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36D" w:rsidRPr="00FB736D" w:rsidRDefault="00FB736D" w:rsidP="00FB736D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FB736D">
        <w:rPr>
          <w:rFonts w:ascii="Segoe UI" w:eastAsia="Times New Roman" w:hAnsi="Segoe UI" w:cs="Segoe UI"/>
          <w:sz w:val="30"/>
          <w:szCs w:val="30"/>
        </w:rPr>
        <w:t>Why is Accuracy Not Suitable for All Cases?</w:t>
      </w:r>
    </w:p>
    <w:p w:rsidR="00FB736D" w:rsidRPr="00FB736D" w:rsidRDefault="00FB736D" w:rsidP="00FB736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Accuracy is not always a suitable metric, especially in cases of imbalanced datasets like our spam detection problem. Here's why:</w:t>
      </w:r>
    </w:p>
    <w:p w:rsidR="00FB736D" w:rsidRPr="00FB736D" w:rsidRDefault="00FB736D" w:rsidP="00FB736D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b/>
          <w:bCs/>
          <w:sz w:val="21"/>
          <w:szCs w:val="21"/>
        </w:rPr>
        <w:t>Class Imbalance Issue</w:t>
      </w:r>
      <w:r w:rsidRPr="00FB736D">
        <w:rPr>
          <w:rFonts w:ascii="Segoe UI" w:eastAsia="Times New Roman" w:hAnsi="Segoe UI" w:cs="Segoe UI"/>
          <w:sz w:val="21"/>
          <w:szCs w:val="21"/>
        </w:rPr>
        <w:t>: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In our dataset, looking at the class distribution, we have an imbalanced dataset with more non-spam than spam emails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With imbalanced data, a model could achieve high accuracy simply by predicting the majority class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For example, if 90% of emails are non-spam, a model could achieve 90% accuracy by always predicting "non-spam"</w:t>
      </w:r>
    </w:p>
    <w:p w:rsidR="00FB736D" w:rsidRPr="00FB736D" w:rsidRDefault="00FB736D" w:rsidP="00FB736D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b/>
          <w:bCs/>
          <w:sz w:val="21"/>
          <w:szCs w:val="21"/>
        </w:rPr>
        <w:t>Misleading Results</w:t>
      </w:r>
      <w:r w:rsidRPr="00FB736D">
        <w:rPr>
          <w:rFonts w:ascii="Segoe UI" w:eastAsia="Times New Roman" w:hAnsi="Segoe UI" w:cs="Segoe UI"/>
          <w:sz w:val="21"/>
          <w:szCs w:val="21"/>
        </w:rPr>
        <w:t>: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Our initial model showed high accuracy but may not be equally good at detecting both spam and non-spam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Looking at the confusion matrix, we can see differences in performance between classes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The balanced accuracy or F1 score gives a better picture of model performance</w:t>
      </w:r>
    </w:p>
    <w:p w:rsidR="00FB736D" w:rsidRPr="00FB736D" w:rsidRDefault="00FB736D" w:rsidP="00FB736D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b/>
          <w:bCs/>
          <w:sz w:val="21"/>
          <w:szCs w:val="21"/>
        </w:rPr>
        <w:t>Cost of Errors</w:t>
      </w:r>
      <w:r w:rsidRPr="00FB736D">
        <w:rPr>
          <w:rFonts w:ascii="Segoe UI" w:eastAsia="Times New Roman" w:hAnsi="Segoe UI" w:cs="Segoe UI"/>
          <w:sz w:val="21"/>
          <w:szCs w:val="21"/>
        </w:rPr>
        <w:t>: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Accuracy treats all errors equally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In spam detection, falsely marking a legitimate email as spam (False Positive) might be more costly than missing a spam email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This is why we need metrics like precision and recall</w:t>
      </w:r>
    </w:p>
    <w:p w:rsidR="00FB736D" w:rsidRPr="00FB736D" w:rsidRDefault="00FB736D" w:rsidP="00FB736D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b/>
          <w:bCs/>
          <w:sz w:val="21"/>
          <w:szCs w:val="21"/>
        </w:rPr>
        <w:t>Real-world Impact</w:t>
      </w:r>
      <w:r w:rsidRPr="00FB736D">
        <w:rPr>
          <w:rFonts w:ascii="Segoe UI" w:eastAsia="Times New Roman" w:hAnsi="Segoe UI" w:cs="Segoe UI"/>
          <w:sz w:val="21"/>
          <w:szCs w:val="21"/>
        </w:rPr>
        <w:t>: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After applying SMOTE, we see changes in model performance that weren't reflected in accuracy alone</w:t>
      </w:r>
    </w:p>
    <w:p w:rsidR="00FB736D" w:rsidRPr="00FB736D" w:rsidRDefault="00FB736D" w:rsidP="00FB736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The balanced model might have lower accuracy but better performance on the minority class</w:t>
      </w:r>
    </w:p>
    <w:p w:rsidR="00FB736D" w:rsidRPr="00FB736D" w:rsidRDefault="00FB736D" w:rsidP="00FB736D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sz w:val="30"/>
          <w:szCs w:val="30"/>
        </w:rPr>
      </w:pPr>
      <w:r w:rsidRPr="00FB736D">
        <w:rPr>
          <w:rFonts w:ascii="Segoe UI" w:eastAsia="Times New Roman" w:hAnsi="Segoe UI" w:cs="Segoe UI"/>
          <w:sz w:val="30"/>
          <w:szCs w:val="30"/>
        </w:rPr>
        <w:t>When to Choose Precision over Recall and Vice-versa?</w:t>
      </w:r>
      <w:bookmarkStart w:id="0" w:name="_GoBack"/>
      <w:bookmarkEnd w:id="0"/>
    </w:p>
    <w:p w:rsidR="00FB736D" w:rsidRPr="00FB736D" w:rsidRDefault="00FB736D" w:rsidP="00FB736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Understanding when to prioritize precision or recall depends on the specific goals and consequences of errors in our application.</w:t>
      </w:r>
    </w:p>
    <w:p w:rsidR="00FB736D" w:rsidRPr="00FB736D" w:rsidRDefault="00FB736D" w:rsidP="00FB736D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sz w:val="25"/>
          <w:szCs w:val="25"/>
        </w:rPr>
      </w:pPr>
      <w:r w:rsidRPr="00FB736D">
        <w:rPr>
          <w:rFonts w:ascii="Segoe UI" w:eastAsia="Times New Roman" w:hAnsi="Segoe UI" w:cs="Segoe UI"/>
          <w:sz w:val="25"/>
          <w:szCs w:val="25"/>
        </w:rPr>
        <w:t>Precision (When False Positives are Costly):</w:t>
      </w:r>
    </w:p>
    <w:p w:rsidR="00FB736D" w:rsidRPr="00FB736D" w:rsidRDefault="00FB736D" w:rsidP="00FB73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Choose precision when it’s more important that the positive predictions are correct.</w:t>
      </w:r>
    </w:p>
    <w:p w:rsidR="00FB736D" w:rsidRPr="00FB736D" w:rsidRDefault="00FB736D" w:rsidP="00FB73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Example: Diagnosing a rare but serious disease</w:t>
      </w:r>
    </w:p>
    <w:p w:rsidR="00FB736D" w:rsidRPr="00FB736D" w:rsidRDefault="00FB736D" w:rsidP="00FB736D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If a test says someone has the disease, you want to be </w:t>
      </w:r>
      <w:r w:rsidRPr="00FB736D">
        <w:rPr>
          <w:rFonts w:ascii="Segoe UI" w:eastAsia="Times New Roman" w:hAnsi="Segoe UI" w:cs="Segoe UI"/>
          <w:i/>
          <w:iCs/>
          <w:sz w:val="21"/>
          <w:szCs w:val="21"/>
        </w:rPr>
        <w:t>very sure</w:t>
      </w:r>
      <w:r w:rsidRPr="00FB736D">
        <w:rPr>
          <w:rFonts w:ascii="Segoe UI" w:eastAsia="Times New Roman" w:hAnsi="Segoe UI" w:cs="Segoe UI"/>
          <w:sz w:val="21"/>
          <w:szCs w:val="21"/>
        </w:rPr>
        <w:t> it's true - false positives could lead to unnecessary stress, further testing, or treatment.</w:t>
      </w:r>
    </w:p>
    <w:p w:rsidR="00FB736D" w:rsidRPr="00FB736D" w:rsidRDefault="00FB736D" w:rsidP="00FB73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lastRenderedPageBreak/>
        <w:t>In such cases, it's better to reduce the number of false positives, even if that means missing some actual cases.</w:t>
      </w:r>
    </w:p>
    <w:p w:rsidR="00FB736D" w:rsidRPr="00FB736D" w:rsidRDefault="00FB736D" w:rsidP="00FB736D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sz w:val="25"/>
          <w:szCs w:val="25"/>
        </w:rPr>
      </w:pPr>
      <w:r w:rsidRPr="00FB736D">
        <w:rPr>
          <w:rFonts w:ascii="Segoe UI" w:eastAsia="Times New Roman" w:hAnsi="Segoe UI" w:cs="Segoe UI"/>
          <w:sz w:val="25"/>
          <w:szCs w:val="25"/>
        </w:rPr>
        <w:t>Recall (When False Negatives are Costly):</w:t>
      </w:r>
    </w:p>
    <w:p w:rsidR="00FB736D" w:rsidRPr="00FB736D" w:rsidRDefault="00FB736D" w:rsidP="00FB73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Choose recall when it’s crucial to identify as many actual positive cases as possible.</w:t>
      </w:r>
    </w:p>
    <w:p w:rsidR="00FB736D" w:rsidRPr="00FB736D" w:rsidRDefault="00FB736D" w:rsidP="00FB73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Example: Airport security screening for prohibited items</w:t>
      </w:r>
    </w:p>
    <w:p w:rsidR="00FB736D" w:rsidRPr="00FB736D" w:rsidRDefault="00FB736D" w:rsidP="00FB73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Missing a true threat (a false negative) could have severe consequences, so the system should flag as many potential threats as possible - even if that means occasionally flagging harmless items.</w:t>
      </w:r>
    </w:p>
    <w:p w:rsidR="00FB736D" w:rsidRPr="00FB736D" w:rsidRDefault="00FB736D" w:rsidP="00FB73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Here, it’s acceptable to have some false positives to avoid missing any true threats.</w:t>
      </w:r>
    </w:p>
    <w:p w:rsidR="00FB736D" w:rsidRPr="00FB736D" w:rsidRDefault="00FB736D" w:rsidP="00FB736D">
      <w:pPr>
        <w:shd w:val="clear" w:color="auto" w:fill="FFFFFF"/>
        <w:spacing w:before="302" w:after="202" w:line="240" w:lineRule="auto"/>
        <w:outlineLvl w:val="3"/>
        <w:rPr>
          <w:rFonts w:ascii="Segoe UI" w:eastAsia="Times New Roman" w:hAnsi="Segoe UI" w:cs="Segoe UI"/>
          <w:sz w:val="25"/>
          <w:szCs w:val="25"/>
        </w:rPr>
      </w:pPr>
      <w:r w:rsidRPr="00FB736D">
        <w:rPr>
          <w:rFonts w:ascii="Segoe UI" w:eastAsia="Times New Roman" w:hAnsi="Segoe UI" w:cs="Segoe UI"/>
          <w:sz w:val="25"/>
          <w:szCs w:val="25"/>
        </w:rPr>
        <w:t>Trade-off Illustration:</w:t>
      </w:r>
    </w:p>
    <w:p w:rsidR="00FB736D" w:rsidRPr="00FB736D" w:rsidRDefault="00FB736D" w:rsidP="00FB73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High Precision, Low Recall:</w:t>
      </w:r>
    </w:p>
    <w:p w:rsidR="00FB736D" w:rsidRPr="00FB736D" w:rsidRDefault="00FB736D" w:rsidP="00FB736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736D">
        <w:rPr>
          <w:rFonts w:ascii="Segoe UI" w:eastAsia="Times New Roman" w:hAnsi="Segoe UI" w:cs="Segoe UI"/>
          <w:sz w:val="21"/>
          <w:szCs w:val="21"/>
        </w:rPr>
        <w:t>High Recall, Low Precision:</w:t>
      </w:r>
    </w:p>
    <w:p w:rsidR="00502453" w:rsidRDefault="00502453"/>
    <w:sectPr w:rsidR="00502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207B8"/>
    <w:multiLevelType w:val="multilevel"/>
    <w:tmpl w:val="B6D4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73819"/>
    <w:multiLevelType w:val="multilevel"/>
    <w:tmpl w:val="C476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7B7B44"/>
    <w:multiLevelType w:val="multilevel"/>
    <w:tmpl w:val="815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E6444FF"/>
    <w:multiLevelType w:val="multilevel"/>
    <w:tmpl w:val="764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03"/>
    <w:rsid w:val="00396576"/>
    <w:rsid w:val="00502453"/>
    <w:rsid w:val="00DD2B03"/>
    <w:rsid w:val="00FB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E4DA9-3118-4CA9-AC51-67EC1514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7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73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73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3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B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736D"/>
    <w:rPr>
      <w:b/>
      <w:bCs/>
    </w:rPr>
  </w:style>
  <w:style w:type="character" w:styleId="Emphasis">
    <w:name w:val="Emphasis"/>
    <w:basedOn w:val="DefaultParagraphFont"/>
    <w:uiPriority w:val="20"/>
    <w:qFormat/>
    <w:rsid w:val="00FB73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4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2025-06-01T07:05:00Z</dcterms:created>
  <dcterms:modified xsi:type="dcterms:W3CDTF">2025-06-01T07:05:00Z</dcterms:modified>
</cp:coreProperties>
</file>