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0C36" w14:textId="77777777" w:rsidR="00D15A20" w:rsidRDefault="00000000">
      <w:pPr>
        <w:pStyle w:val="Heading1"/>
      </w:pPr>
      <w:r>
        <w:t>IPL Batting Data – Detailed Analytical Report</w:t>
      </w:r>
    </w:p>
    <w:p w14:paraId="01906750" w14:textId="77777777" w:rsidR="00D15A20" w:rsidRDefault="00000000">
      <w:r>
        <w:t>This document presents a detailed diagnostic analysis of the IPL batting dataset. The analysis is structured in a manner similar to reports generated from Power BI Desktop, covering data structure, entities, KPIs, and analytical insights.</w:t>
      </w:r>
    </w:p>
    <w:p w14:paraId="1BD80690" w14:textId="77777777" w:rsidR="00D15A20" w:rsidRDefault="00000000">
      <w:pPr>
        <w:pStyle w:val="Heading2"/>
      </w:pPr>
      <w:r>
        <w:t>1. Dataset Overview</w:t>
      </w:r>
    </w:p>
    <w:p w14:paraId="49807304" w14:textId="77777777" w:rsidR="00D15A20" w:rsidRDefault="00000000">
      <w:r>
        <w:t>Total Records (Rows): 22497</w:t>
      </w:r>
    </w:p>
    <w:p w14:paraId="5FC94857" w14:textId="77777777" w:rsidR="00D15A20" w:rsidRDefault="00000000">
      <w:r>
        <w:t>Total Attributes (Columns): 14</w:t>
      </w:r>
    </w:p>
    <w:p w14:paraId="47E918B5" w14:textId="77777777" w:rsidR="00D15A20" w:rsidRDefault="00000000">
      <w:r>
        <w:t>Total Matches: 1025</w:t>
      </w:r>
    </w:p>
    <w:p w14:paraId="5465AF32" w14:textId="77777777" w:rsidR="00D15A20" w:rsidRDefault="00000000">
      <w:r>
        <w:t>Total Teams: 18</w:t>
      </w:r>
    </w:p>
    <w:p w14:paraId="5BFEEA07" w14:textId="77777777" w:rsidR="00D15A20" w:rsidRDefault="00000000">
      <w:r>
        <w:t>Total Batting Entities (Players): 695</w:t>
      </w:r>
    </w:p>
    <w:p w14:paraId="5D64F8B7" w14:textId="77777777" w:rsidR="00D15A20" w:rsidRDefault="00000000">
      <w:pPr>
        <w:pStyle w:val="Heading2"/>
      </w:pPr>
      <w:r>
        <w:t>2. Data Entities Description</w:t>
      </w:r>
    </w:p>
    <w:p w14:paraId="05A66D16" w14:textId="77777777" w:rsidR="00D15A20" w:rsidRDefault="00000000">
      <w:r>
        <w:t>The dataset primarily represents batting-level records from IPL matches. Each row corresponds to a single batsman’s performance in a specific match and innings.</w:t>
      </w:r>
    </w:p>
    <w:p w14:paraId="5CB387FB" w14:textId="77777777" w:rsidR="00D15A20" w:rsidRDefault="00000000">
      <w:r>
        <w:t>Main data entities include:</w:t>
      </w:r>
      <w:r>
        <w:br/>
        <w:t>• Match Entity – Identified using match_id</w:t>
      </w:r>
      <w:r>
        <w:br/>
        <w:t>• Team Entity – Represents the batting team</w:t>
      </w:r>
      <w:r>
        <w:br/>
        <w:t>• Player Entity – Represented using batsman_id</w:t>
      </w:r>
      <w:r>
        <w:br/>
        <w:t>• Performance Entity – Runs, balls, boundaries, strike rate, and dismissal status</w:t>
      </w:r>
    </w:p>
    <w:p w14:paraId="6E74A1B7" w14:textId="77777777" w:rsidR="00D15A20" w:rsidRDefault="00000000">
      <w:pPr>
        <w:pStyle w:val="Heading2"/>
      </w:pPr>
      <w:r>
        <w:t>3. Column-wise Structure and Data Types</w:t>
      </w:r>
    </w:p>
    <w:p w14:paraId="0B6CDB26" w14:textId="77777777" w:rsidR="00D15A20" w:rsidRDefault="00000000">
      <w:r>
        <w:t>• match_id : int64</w:t>
      </w:r>
    </w:p>
    <w:p w14:paraId="6A200968" w14:textId="77777777" w:rsidR="00D15A20" w:rsidRDefault="00000000">
      <w:r>
        <w:t>• innings : int64</w:t>
      </w:r>
    </w:p>
    <w:p w14:paraId="6A15DB5B" w14:textId="77777777" w:rsidR="00D15A20" w:rsidRDefault="00000000">
      <w:r>
        <w:t>• team : object</w:t>
      </w:r>
    </w:p>
    <w:p w14:paraId="638D2692" w14:textId="77777777" w:rsidR="00D15A20" w:rsidRDefault="00000000">
      <w:r>
        <w:t>• batsman_id : float64</w:t>
      </w:r>
    </w:p>
    <w:p w14:paraId="390D9A30" w14:textId="77777777" w:rsidR="00D15A20" w:rsidRDefault="00000000">
      <w:r>
        <w:t>• batsman_position : float64</w:t>
      </w:r>
    </w:p>
    <w:p w14:paraId="59E0F389" w14:textId="77777777" w:rsidR="00D15A20" w:rsidRDefault="00000000">
      <w:r>
        <w:t>• runs : float64</w:t>
      </w:r>
    </w:p>
    <w:p w14:paraId="25EBAF47" w14:textId="77777777" w:rsidR="00D15A20" w:rsidRDefault="00000000">
      <w:r>
        <w:t>• balls : float64</w:t>
      </w:r>
    </w:p>
    <w:p w14:paraId="5DB00ED5" w14:textId="77777777" w:rsidR="00D15A20" w:rsidRDefault="00000000">
      <w:r>
        <w:t>• fours : float64</w:t>
      </w:r>
    </w:p>
    <w:p w14:paraId="4635EBA1" w14:textId="77777777" w:rsidR="00D15A20" w:rsidRDefault="00000000">
      <w:r>
        <w:t>• sixes : float64</w:t>
      </w:r>
    </w:p>
    <w:p w14:paraId="1D9D48B2" w14:textId="77777777" w:rsidR="00D15A20" w:rsidRDefault="00000000">
      <w:r>
        <w:t>• strikerate : float64</w:t>
      </w:r>
    </w:p>
    <w:p w14:paraId="35FA99E6" w14:textId="77777777" w:rsidR="00D15A20" w:rsidRDefault="00000000">
      <w:r>
        <w:lastRenderedPageBreak/>
        <w:t>• isout : object</w:t>
      </w:r>
    </w:p>
    <w:p w14:paraId="69EEE019" w14:textId="77777777" w:rsidR="00D15A20" w:rsidRDefault="00000000">
      <w:r>
        <w:t>• wickettype : object</w:t>
      </w:r>
    </w:p>
    <w:p w14:paraId="0C180D3B" w14:textId="77777777" w:rsidR="00D15A20" w:rsidRDefault="00000000">
      <w:r>
        <w:t>• fielders : object</w:t>
      </w:r>
    </w:p>
    <w:p w14:paraId="11C0445D" w14:textId="77777777" w:rsidR="00D15A20" w:rsidRDefault="00000000">
      <w:r>
        <w:t>• bowler_id : float64</w:t>
      </w:r>
    </w:p>
    <w:p w14:paraId="180B528B" w14:textId="77777777" w:rsidR="00D15A20" w:rsidRDefault="00000000">
      <w:pPr>
        <w:pStyle w:val="Heading2"/>
      </w:pPr>
      <w:r>
        <w:t>4. Key Performance Indicators (KPIs)</w:t>
      </w:r>
    </w:p>
    <w:p w14:paraId="056A5F2A" w14:textId="77777777" w:rsidR="00D15A20" w:rsidRDefault="00000000">
      <w:r>
        <w:t>Average Runs per Record: 19.44</w:t>
      </w:r>
    </w:p>
    <w:p w14:paraId="5CD1785E" w14:textId="77777777" w:rsidR="00D15A20" w:rsidRDefault="00000000">
      <w:r>
        <w:t>Average Strike Rate: 109.38</w:t>
      </w:r>
    </w:p>
    <w:p w14:paraId="6B038B22" w14:textId="77777777" w:rsidR="00D15A20" w:rsidRDefault="00000000">
      <w:r>
        <w:t>Total Runs, balls faced, fours, and sixes act as primary batting KPIs.</w:t>
      </w:r>
    </w:p>
    <w:p w14:paraId="01FD8128" w14:textId="77777777" w:rsidR="00D15A20" w:rsidRDefault="00000000">
      <w:pPr>
        <w:pStyle w:val="Heading2"/>
      </w:pPr>
      <w:r>
        <w:t>5. Top 10 Run Scoring Batting Entities</w:t>
      </w:r>
    </w:p>
    <w:p w14:paraId="75507AEC" w14:textId="77777777" w:rsidR="00D15A20" w:rsidRDefault="00000000">
      <w:r>
        <w:t>1. Batsman ID 49752.0 – 7263.0 runs</w:t>
      </w:r>
    </w:p>
    <w:p w14:paraId="2B88B410" w14:textId="77777777" w:rsidR="00D15A20" w:rsidRDefault="00000000">
      <w:r>
        <w:t>2. Batsman ID 15887.0 – 6617.0 runs</w:t>
      </w:r>
    </w:p>
    <w:p w14:paraId="36708BD3" w14:textId="77777777" w:rsidR="00D15A20" w:rsidRDefault="00000000">
      <w:r>
        <w:t>3. Batsman ID 48739.0 – 6397.0 runs</w:t>
      </w:r>
    </w:p>
    <w:p w14:paraId="16B0F878" w14:textId="77777777" w:rsidR="00D15A20" w:rsidRDefault="00000000">
      <w:r>
        <w:t>4. Batsman ID 48405.0 – 6211.0 runs</w:t>
      </w:r>
    </w:p>
    <w:p w14:paraId="1E38CCC4" w14:textId="77777777" w:rsidR="00D15A20" w:rsidRDefault="00000000">
      <w:r>
        <w:t>5. Batsman ID 15716.0 – 5528.0 runs</w:t>
      </w:r>
    </w:p>
    <w:p w14:paraId="04144563" w14:textId="77777777" w:rsidR="00D15A20" w:rsidRDefault="00000000">
      <w:r>
        <w:t>6. Batsman ID 46533.0 – 5162.0 runs</w:t>
      </w:r>
    </w:p>
    <w:p w14:paraId="18B693B3" w14:textId="77777777" w:rsidR="00D15A20" w:rsidRDefault="00000000">
      <w:r>
        <w:t>7. Batsman ID 7593.0 – 5082.0 runs</w:t>
      </w:r>
    </w:p>
    <w:p w14:paraId="2F4CFE5D" w14:textId="77777777" w:rsidR="00D15A20" w:rsidRDefault="00000000">
      <w:r>
        <w:t>8. Batsman ID 7568.0 – 4965.0 runs</w:t>
      </w:r>
    </w:p>
    <w:p w14:paraId="37C70270" w14:textId="77777777" w:rsidR="00D15A20" w:rsidRDefault="00000000">
      <w:r>
        <w:t>9. Batsman ID 8742.0 – 4952.0 runs</w:t>
      </w:r>
    </w:p>
    <w:p w14:paraId="68B5558E" w14:textId="77777777" w:rsidR="00D15A20" w:rsidRDefault="00000000">
      <w:r>
        <w:t>10. Batsman ID 8813.0 – 4516.0 runs</w:t>
      </w:r>
    </w:p>
    <w:p w14:paraId="0FA024BF" w14:textId="77777777" w:rsidR="00D15A20" w:rsidRDefault="00000000">
      <w:pPr>
        <w:pStyle w:val="Heading2"/>
      </w:pPr>
      <w:r>
        <w:t>6. Analytical Observations</w:t>
      </w:r>
    </w:p>
    <w:p w14:paraId="0DAE660B" w14:textId="77777777" w:rsidR="00D15A20" w:rsidRDefault="00000000">
      <w:r>
        <w:t>• Run distribution is highly uneven, with a small set of batsmen contributing a large share of total runs.</w:t>
      </w:r>
      <w:r>
        <w:br/>
        <w:t>• Strike rate varies significantly across batting positions, indicating role-based performance.</w:t>
      </w:r>
      <w:r>
        <w:br/>
        <w:t>• Boundary frequency (fours and sixes) strongly influences strike rate.</w:t>
      </w:r>
      <w:r>
        <w:br/>
        <w:t>• Lower batting positions generally face fewer balls, impacting aggregate statistics.</w:t>
      </w:r>
    </w:p>
    <w:p w14:paraId="768D5F60" w14:textId="77777777" w:rsidR="00D15A20" w:rsidRDefault="00000000">
      <w:pPr>
        <w:pStyle w:val="Heading2"/>
      </w:pPr>
      <w:r>
        <w:t>7. Power BI Diagnostic Perspective</w:t>
      </w:r>
    </w:p>
    <w:p w14:paraId="2890EC99" w14:textId="77777777" w:rsidR="00D15A20" w:rsidRDefault="00000000">
      <w:r>
        <w:t>From a Power BI standpoint, this dataset is suitable for:</w:t>
      </w:r>
      <w:r>
        <w:br/>
        <w:t>• KPI cards (Total Runs, Avg Strike Rate)</w:t>
      </w:r>
      <w:r>
        <w:br/>
        <w:t>• Bar charts (Top Run Scorers)</w:t>
      </w:r>
      <w:r>
        <w:br/>
        <w:t>• Tables and matrices (Player-wise performance)</w:t>
      </w:r>
      <w:r>
        <w:br/>
      </w:r>
      <w:r>
        <w:lastRenderedPageBreak/>
        <w:t>• Slicers (Match, Team, Innings)</w:t>
      </w:r>
      <w:r>
        <w:br/>
        <w:t>• Trend analysis across matches and innings</w:t>
      </w:r>
    </w:p>
    <w:p w14:paraId="5AD173D6" w14:textId="77777777" w:rsidR="00D15A20" w:rsidRDefault="00000000">
      <w:pPr>
        <w:pStyle w:val="Heading2"/>
      </w:pPr>
      <w:r>
        <w:t>8. Conclusion</w:t>
      </w:r>
    </w:p>
    <w:p w14:paraId="3055B2CF" w14:textId="77777777" w:rsidR="00D15A20" w:rsidRDefault="00000000">
      <w:r>
        <w:t>This detailed analysis provides a strong foundation for IPL batting performance evaluation. The structured nature of the data allows seamless integration into Power BI for advanced dashboards, trend analysis, and decision support.</w:t>
      </w:r>
    </w:p>
    <w:sectPr w:rsidR="00D15A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814960">
    <w:abstractNumId w:val="8"/>
  </w:num>
  <w:num w:numId="2" w16cid:durableId="1306620566">
    <w:abstractNumId w:val="6"/>
  </w:num>
  <w:num w:numId="3" w16cid:durableId="1088161952">
    <w:abstractNumId w:val="5"/>
  </w:num>
  <w:num w:numId="4" w16cid:durableId="1068265740">
    <w:abstractNumId w:val="4"/>
  </w:num>
  <w:num w:numId="5" w16cid:durableId="702096450">
    <w:abstractNumId w:val="7"/>
  </w:num>
  <w:num w:numId="6" w16cid:durableId="2025938994">
    <w:abstractNumId w:val="3"/>
  </w:num>
  <w:num w:numId="7" w16cid:durableId="1937862565">
    <w:abstractNumId w:val="2"/>
  </w:num>
  <w:num w:numId="8" w16cid:durableId="779376426">
    <w:abstractNumId w:val="1"/>
  </w:num>
  <w:num w:numId="9" w16cid:durableId="129409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A45"/>
    <w:rsid w:val="008E0517"/>
    <w:rsid w:val="00AA1D8D"/>
    <w:rsid w:val="00B47730"/>
    <w:rsid w:val="00CB0664"/>
    <w:rsid w:val="00D15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79386"/>
  <w14:defaultImageDpi w14:val="300"/>
  <w15:docId w15:val="{69C928A0-1DCD-49E8-BEE5-B8BBD560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Manthan Bhalkar</cp:lastModifiedBy>
  <cp:revision>2</cp:revision>
  <dcterms:created xsi:type="dcterms:W3CDTF">2026-01-16T11:13:00Z</dcterms:created>
  <dcterms:modified xsi:type="dcterms:W3CDTF">2026-01-16T11:13:00Z</dcterms:modified>
  <cp:category/>
</cp:coreProperties>
</file>