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Retail Store Discount App.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Good Evening (: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Instruction for running the app: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the folder .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  <w:t xml:space="preserve">From terminal : </w:t>
      </w:r>
      <w:r w:rsidDel="00000000" w:rsidR="00000000" w:rsidRPr="00000000">
        <w:rPr>
          <w:color w:val="0000ff"/>
          <w:rtl w:val="0"/>
        </w:rPr>
        <w:t xml:space="preserve">mvn spring-boot:run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will run the project and bootstrap initial data.</w:t>
      </w:r>
    </w:p>
    <w:p w:rsidR="00000000" w:rsidDel="00000000" w:rsidP="00000000" w:rsidRDefault="00000000" w:rsidRPr="00000000" w14:paraId="00000008">
      <w:pPr>
        <w:rPr>
          <w:color w:val="c9daf8"/>
          <w:sz w:val="20"/>
          <w:szCs w:val="20"/>
        </w:rPr>
      </w:pPr>
      <w:r w:rsidDel="00000000" w:rsidR="00000000" w:rsidRPr="00000000">
        <w:rPr>
          <w:color w:val="c9daf8"/>
          <w:sz w:val="20"/>
          <w:szCs w:val="20"/>
          <w:rtl w:val="0"/>
        </w:rPr>
        <w:t xml:space="preserve">N.B. My development environment is Mac and Ubuntu , so the commands may be biased.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2055"/>
        <w:gridCol w:w="765"/>
        <w:gridCol w:w="3720"/>
        <w:tblGridChange w:id="0">
          <w:tblGrid>
            <w:gridCol w:w="5340"/>
            <w:gridCol w:w="2055"/>
            <w:gridCol w:w="765"/>
            <w:gridCol w:w="372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Comment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Type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http:localhost:9191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Flat HTML page, with links and endpoint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links except blues ones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http:localhost:9191/getRdsUsers/?page=0&amp;size=10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10 customers initially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view All customers paginated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http:localhost:9191/invDisc/1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 1 with any invoice id you want to get the discount for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http://localhost:9191/findAllRdsInvoice1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all invoices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Testing please change the following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File: RetailDiscountSystem/src/main/resources/application.properties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Change : data.load=false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 change to project root : 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../../../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mvn  verify &lt;ENTER&gt;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,After the test report printed on the terminal , enter the following url on the brwoser to examin the code and graph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Comment : I could not write enough test codes.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Coverage URL : 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file:///&lt;Path_TO_THE PROJECT &gt;/RetailDiscountSystem/target/site/jacoco/index.html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