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9167" w14:textId="77777777" w:rsidR="00000000" w:rsidRDefault="00000000">
      <w:pPr>
        <w:pStyle w:val="NormalWeb"/>
      </w:pPr>
      <w:r>
        <w:t>STANDARD TESTING PROCEDURE (STP)</w:t>
      </w:r>
    </w:p>
    <w:p w14:paraId="20B9CB2D" w14:textId="77777777" w:rsidR="00000000" w:rsidRDefault="00000000">
      <w:pPr>
        <w:pStyle w:val="NormalWeb"/>
      </w:pPr>
      <w:r>
        <w:t> </w:t>
      </w:r>
    </w:p>
    <w:p w14:paraId="12B43E04" w14:textId="77777777" w:rsidR="00000000" w:rsidRDefault="00000000">
      <w:pPr>
        <w:pStyle w:val="NormalWeb"/>
      </w:pPr>
      <w:r>
        <w:t>Company: XYZ Pharma Ltd.</w:t>
      </w:r>
    </w:p>
    <w:p w14:paraId="27BBC991" w14:textId="77777777" w:rsidR="00000000" w:rsidRDefault="00000000">
      <w:pPr>
        <w:pStyle w:val="NormalWeb"/>
      </w:pPr>
      <w:r>
        <w:t>Document Code: STP-XYZ-001</w:t>
      </w:r>
    </w:p>
    <w:p w14:paraId="6A30764C" w14:textId="77777777" w:rsidR="00000000" w:rsidRDefault="00000000">
      <w:pPr>
        <w:pStyle w:val="NormalWeb"/>
      </w:pPr>
      <w:r>
        <w:t>Revision No.: 01</w:t>
      </w:r>
    </w:p>
    <w:p w14:paraId="60372B68" w14:textId="77777777" w:rsidR="00000000" w:rsidRDefault="00000000">
      <w:pPr>
        <w:pStyle w:val="NormalWeb"/>
      </w:pPr>
      <w:r>
        <w:t>Date: August 5, 2025</w:t>
      </w:r>
    </w:p>
    <w:p w14:paraId="3F8920E7" w14:textId="77777777" w:rsidR="00000000" w:rsidRDefault="00000000">
      <w:pPr>
        <w:pStyle w:val="NormalWeb"/>
      </w:pPr>
      <w:r>
        <w:t>Prepared By: QA Department</w:t>
      </w:r>
    </w:p>
    <w:p w14:paraId="0AC01BE2" w14:textId="77777777" w:rsidR="00000000" w:rsidRDefault="00000000">
      <w:pPr>
        <w:pStyle w:val="NormalWeb"/>
      </w:pPr>
      <w:r>
        <w:t>Approved By: Head – Quality Assurance</w:t>
      </w:r>
    </w:p>
    <w:p w14:paraId="06FA580A" w14:textId="77777777" w:rsidR="00000000" w:rsidRDefault="00000000">
      <w:pPr>
        <w:pStyle w:val="NormalWeb"/>
      </w:pPr>
      <w:r>
        <w:t> </w:t>
      </w:r>
    </w:p>
    <w:p w14:paraId="4D102E2E" w14:textId="77777777" w:rsidR="00000000" w:rsidRDefault="00000000">
      <w:pPr>
        <w:pStyle w:val="NormalWeb"/>
      </w:pPr>
      <w:r>
        <w:t> </w:t>
      </w:r>
    </w:p>
    <w:p w14:paraId="00C87D8C" w14:textId="77777777" w:rsidR="00000000" w:rsidRDefault="00000000">
      <w:pPr>
        <w:pStyle w:val="NormalWeb"/>
      </w:pPr>
      <w:r>
        <w:t>---</w:t>
      </w:r>
    </w:p>
    <w:p w14:paraId="26850761" w14:textId="77777777" w:rsidR="00000000" w:rsidRDefault="00000000">
      <w:pPr>
        <w:pStyle w:val="NormalWeb"/>
      </w:pPr>
      <w:r>
        <w:t> </w:t>
      </w:r>
    </w:p>
    <w:p w14:paraId="5878CB76" w14:textId="77777777" w:rsidR="00000000" w:rsidRDefault="00000000">
      <w:pPr>
        <w:pStyle w:val="NormalWeb"/>
      </w:pPr>
      <w:r>
        <w:t>1. Objective</w:t>
      </w:r>
    </w:p>
    <w:p w14:paraId="2D224E30" w14:textId="77777777" w:rsidR="00000000" w:rsidRDefault="00000000">
      <w:pPr>
        <w:pStyle w:val="NormalWeb"/>
      </w:pPr>
      <w:r>
        <w:t> </w:t>
      </w:r>
    </w:p>
    <w:p w14:paraId="181E6134" w14:textId="77777777" w:rsidR="00000000" w:rsidRDefault="00000000">
      <w:pPr>
        <w:pStyle w:val="NormalWeb"/>
      </w:pPr>
      <w:r>
        <w:t>To establish a validated and reproducible procedure for the analysis of Paracetamol tablets.</w:t>
      </w:r>
    </w:p>
    <w:p w14:paraId="6083D298" w14:textId="77777777" w:rsidR="00000000" w:rsidRDefault="00000000">
      <w:pPr>
        <w:pStyle w:val="NormalWeb"/>
      </w:pPr>
      <w:r>
        <w:t> </w:t>
      </w:r>
    </w:p>
    <w:p w14:paraId="3C32EEBB" w14:textId="77777777" w:rsidR="00000000" w:rsidRDefault="00000000">
      <w:pPr>
        <w:pStyle w:val="NormalWeb"/>
      </w:pPr>
      <w:r>
        <w:t> </w:t>
      </w:r>
    </w:p>
    <w:p w14:paraId="08FD49CA" w14:textId="77777777" w:rsidR="00000000" w:rsidRDefault="00000000">
      <w:pPr>
        <w:pStyle w:val="NormalWeb"/>
      </w:pPr>
      <w:r>
        <w:t>---</w:t>
      </w:r>
    </w:p>
    <w:p w14:paraId="7804734A" w14:textId="77777777" w:rsidR="00000000" w:rsidRDefault="00000000">
      <w:pPr>
        <w:pStyle w:val="NormalWeb"/>
      </w:pPr>
      <w:r>
        <w:t> </w:t>
      </w:r>
    </w:p>
    <w:p w14:paraId="5DC7E4D4" w14:textId="77777777" w:rsidR="00000000" w:rsidRDefault="00000000">
      <w:pPr>
        <w:pStyle w:val="NormalWeb"/>
      </w:pPr>
      <w:r>
        <w:t>2. Scope</w:t>
      </w:r>
    </w:p>
    <w:p w14:paraId="58A27819" w14:textId="77777777" w:rsidR="00000000" w:rsidRDefault="00000000">
      <w:pPr>
        <w:pStyle w:val="NormalWeb"/>
      </w:pPr>
      <w:r>
        <w:t> </w:t>
      </w:r>
    </w:p>
    <w:p w14:paraId="6BE6442D" w14:textId="77777777" w:rsidR="00000000" w:rsidRDefault="00000000">
      <w:pPr>
        <w:pStyle w:val="NormalWeb"/>
      </w:pPr>
      <w:r>
        <w:t>This procedure is applicable for the determination of assay and dissolution profile of Paracetamol tablets.</w:t>
      </w:r>
    </w:p>
    <w:p w14:paraId="7BD25E2B" w14:textId="77777777" w:rsidR="00000000" w:rsidRDefault="00000000">
      <w:pPr>
        <w:pStyle w:val="NormalWeb"/>
      </w:pPr>
      <w:r>
        <w:t> </w:t>
      </w:r>
    </w:p>
    <w:p w14:paraId="50738025" w14:textId="77777777" w:rsidR="00000000" w:rsidRDefault="00000000">
      <w:pPr>
        <w:pStyle w:val="NormalWeb"/>
      </w:pPr>
      <w:r>
        <w:t> </w:t>
      </w:r>
    </w:p>
    <w:p w14:paraId="7A07F443" w14:textId="77777777" w:rsidR="00000000" w:rsidRDefault="00000000">
      <w:pPr>
        <w:pStyle w:val="NormalWeb"/>
      </w:pPr>
      <w:r>
        <w:t>---</w:t>
      </w:r>
    </w:p>
    <w:p w14:paraId="1E32B2F7" w14:textId="77777777" w:rsidR="00000000" w:rsidRDefault="00000000">
      <w:pPr>
        <w:pStyle w:val="NormalWeb"/>
      </w:pPr>
      <w:r>
        <w:lastRenderedPageBreak/>
        <w:t> </w:t>
      </w:r>
    </w:p>
    <w:p w14:paraId="1A0874B1" w14:textId="77777777" w:rsidR="00000000" w:rsidRDefault="00000000">
      <w:pPr>
        <w:pStyle w:val="NormalWeb"/>
      </w:pPr>
      <w:r>
        <w:t>3. Materials and Reagents</w:t>
      </w:r>
    </w:p>
    <w:p w14:paraId="51715E4D" w14:textId="77777777" w:rsidR="00000000" w:rsidRDefault="00000000">
      <w:pPr>
        <w:pStyle w:val="NormalWeb"/>
      </w:pPr>
      <w:r>
        <w:t> </w:t>
      </w:r>
    </w:p>
    <w:p w14:paraId="053B8C10" w14:textId="77777777" w:rsidR="00000000" w:rsidRDefault="00000000">
      <w:pPr>
        <w:pStyle w:val="NormalWeb"/>
      </w:pPr>
      <w:r>
        <w:t>Paracetamol Reference Standard</w:t>
      </w:r>
    </w:p>
    <w:p w14:paraId="5878FE5A" w14:textId="77777777" w:rsidR="00000000" w:rsidRDefault="00000000">
      <w:pPr>
        <w:pStyle w:val="NormalWeb"/>
      </w:pPr>
      <w:r>
        <w:t> </w:t>
      </w:r>
    </w:p>
    <w:p w14:paraId="34C2B9E8" w14:textId="77777777" w:rsidR="00000000" w:rsidRDefault="00000000">
      <w:pPr>
        <w:pStyle w:val="NormalWeb"/>
      </w:pPr>
      <w:r>
        <w:t>Distilled Water</w:t>
      </w:r>
    </w:p>
    <w:p w14:paraId="2D62D2BF" w14:textId="77777777" w:rsidR="00000000" w:rsidRDefault="00000000">
      <w:pPr>
        <w:pStyle w:val="NormalWeb"/>
      </w:pPr>
      <w:r>
        <w:t> </w:t>
      </w:r>
    </w:p>
    <w:p w14:paraId="433BBE95" w14:textId="77777777" w:rsidR="00000000" w:rsidRDefault="00000000">
      <w:pPr>
        <w:pStyle w:val="NormalWeb"/>
      </w:pPr>
      <w:r>
        <w:t>Methanol</w:t>
      </w:r>
    </w:p>
    <w:p w14:paraId="660B21C2" w14:textId="77777777" w:rsidR="00000000" w:rsidRDefault="00000000">
      <w:pPr>
        <w:pStyle w:val="NormalWeb"/>
      </w:pPr>
      <w:r>
        <w:t> </w:t>
      </w:r>
    </w:p>
    <w:p w14:paraId="541B0231" w14:textId="77777777" w:rsidR="00000000" w:rsidRDefault="00000000">
      <w:pPr>
        <w:pStyle w:val="NormalWeb"/>
      </w:pPr>
      <w:r>
        <w:t>HPLC grade solvents</w:t>
      </w:r>
    </w:p>
    <w:p w14:paraId="2B2FEF2A" w14:textId="77777777" w:rsidR="00000000" w:rsidRDefault="00000000">
      <w:pPr>
        <w:pStyle w:val="NormalWeb"/>
      </w:pPr>
      <w:r>
        <w:t> </w:t>
      </w:r>
    </w:p>
    <w:p w14:paraId="68F6DE2B" w14:textId="77777777" w:rsidR="00000000" w:rsidRDefault="00000000">
      <w:pPr>
        <w:pStyle w:val="NormalWeb"/>
      </w:pPr>
      <w:r>
        <w:t> </w:t>
      </w:r>
    </w:p>
    <w:p w14:paraId="61B61580" w14:textId="77777777" w:rsidR="00000000" w:rsidRDefault="00000000">
      <w:pPr>
        <w:pStyle w:val="NormalWeb"/>
      </w:pPr>
      <w:r>
        <w:t> </w:t>
      </w:r>
    </w:p>
    <w:p w14:paraId="2163AF56" w14:textId="77777777" w:rsidR="00000000" w:rsidRDefault="00000000">
      <w:pPr>
        <w:pStyle w:val="NormalWeb"/>
      </w:pPr>
      <w:r>
        <w:t>---</w:t>
      </w:r>
    </w:p>
    <w:p w14:paraId="084A35EF" w14:textId="77777777" w:rsidR="00000000" w:rsidRDefault="00000000">
      <w:pPr>
        <w:pStyle w:val="NormalWeb"/>
      </w:pPr>
      <w:r>
        <w:t> </w:t>
      </w:r>
    </w:p>
    <w:p w14:paraId="2203D470" w14:textId="77777777" w:rsidR="00000000" w:rsidRDefault="00000000">
      <w:pPr>
        <w:pStyle w:val="NormalWeb"/>
      </w:pPr>
      <w:r>
        <w:t>4. Procedure</w:t>
      </w:r>
    </w:p>
    <w:p w14:paraId="07F99286" w14:textId="77777777" w:rsidR="00000000" w:rsidRDefault="00000000">
      <w:pPr>
        <w:pStyle w:val="NormalWeb"/>
      </w:pPr>
      <w:r>
        <w:t> </w:t>
      </w:r>
    </w:p>
    <w:p w14:paraId="0C76DD40" w14:textId="77777777" w:rsidR="00000000" w:rsidRDefault="00000000">
      <w:pPr>
        <w:pStyle w:val="NormalWeb"/>
      </w:pPr>
      <w:r>
        <w:t>1. Weigh 20 tablets and determine the average weight.</w:t>
      </w:r>
    </w:p>
    <w:p w14:paraId="47128710" w14:textId="77777777" w:rsidR="00000000" w:rsidRDefault="00000000">
      <w:pPr>
        <w:pStyle w:val="NormalWeb"/>
      </w:pPr>
      <w:r>
        <w:t> </w:t>
      </w:r>
    </w:p>
    <w:p w14:paraId="2CD44E1A" w14:textId="77777777" w:rsidR="00000000" w:rsidRDefault="00000000">
      <w:pPr>
        <w:pStyle w:val="NormalWeb"/>
      </w:pPr>
      <w:r>
        <w:t> </w:t>
      </w:r>
    </w:p>
    <w:p w14:paraId="67C4F464" w14:textId="77777777" w:rsidR="00000000" w:rsidRDefault="00000000">
      <w:pPr>
        <w:pStyle w:val="NormalWeb"/>
      </w:pPr>
      <w:r>
        <w:t>2. Prepare sample solution as per the method.</w:t>
      </w:r>
    </w:p>
    <w:p w14:paraId="09E07BF8" w14:textId="77777777" w:rsidR="00000000" w:rsidRDefault="00000000">
      <w:pPr>
        <w:pStyle w:val="NormalWeb"/>
      </w:pPr>
      <w:r>
        <w:t> </w:t>
      </w:r>
    </w:p>
    <w:p w14:paraId="04009231" w14:textId="77777777" w:rsidR="00000000" w:rsidRDefault="00000000">
      <w:pPr>
        <w:pStyle w:val="NormalWeb"/>
      </w:pPr>
      <w:r>
        <w:t> </w:t>
      </w:r>
    </w:p>
    <w:p w14:paraId="24F52503" w14:textId="77777777" w:rsidR="00000000" w:rsidRDefault="00000000">
      <w:pPr>
        <w:pStyle w:val="NormalWeb"/>
      </w:pPr>
      <w:r>
        <w:t>3. Inject the sample into the HPLC system.</w:t>
      </w:r>
    </w:p>
    <w:p w14:paraId="6B99BB4E" w14:textId="77777777" w:rsidR="00000000" w:rsidRDefault="00000000">
      <w:pPr>
        <w:pStyle w:val="NormalWeb"/>
      </w:pPr>
      <w:r>
        <w:t> </w:t>
      </w:r>
    </w:p>
    <w:p w14:paraId="03B389AA" w14:textId="77777777" w:rsidR="00000000" w:rsidRDefault="00000000">
      <w:pPr>
        <w:pStyle w:val="NormalWeb"/>
      </w:pPr>
      <w:r>
        <w:t> </w:t>
      </w:r>
    </w:p>
    <w:p w14:paraId="19B4E8A5" w14:textId="77777777" w:rsidR="00000000" w:rsidRDefault="00000000">
      <w:pPr>
        <w:pStyle w:val="NormalWeb"/>
      </w:pPr>
      <w:r>
        <w:t>4. Calculate the content using the calibration curve.</w:t>
      </w:r>
    </w:p>
    <w:p w14:paraId="4C4DCA06" w14:textId="77777777" w:rsidR="00000000" w:rsidRDefault="00000000">
      <w:pPr>
        <w:pStyle w:val="NormalWeb"/>
      </w:pPr>
      <w:r>
        <w:t> </w:t>
      </w:r>
    </w:p>
    <w:p w14:paraId="5F4C17FA" w14:textId="77777777" w:rsidR="00000000" w:rsidRDefault="00000000">
      <w:pPr>
        <w:pStyle w:val="NormalWeb"/>
      </w:pPr>
      <w:r>
        <w:t> </w:t>
      </w:r>
    </w:p>
    <w:p w14:paraId="0540BCD2" w14:textId="77777777" w:rsidR="00000000" w:rsidRDefault="00000000">
      <w:pPr>
        <w:pStyle w:val="NormalWeb"/>
      </w:pPr>
      <w:r>
        <w:t> </w:t>
      </w:r>
    </w:p>
    <w:p w14:paraId="1F988674" w14:textId="77777777" w:rsidR="00000000" w:rsidRDefault="00000000">
      <w:pPr>
        <w:pStyle w:val="NormalWeb"/>
      </w:pPr>
      <w:r>
        <w:t> </w:t>
      </w:r>
    </w:p>
    <w:p w14:paraId="396AD287" w14:textId="77777777" w:rsidR="00000000" w:rsidRDefault="00000000">
      <w:pPr>
        <w:pStyle w:val="NormalWeb"/>
      </w:pPr>
      <w:r>
        <w:t>---</w:t>
      </w:r>
    </w:p>
    <w:p w14:paraId="521B5C55" w14:textId="77777777" w:rsidR="00000000" w:rsidRDefault="00000000">
      <w:pPr>
        <w:pStyle w:val="NormalWeb"/>
      </w:pPr>
      <w:r>
        <w:t> </w:t>
      </w:r>
    </w:p>
    <w:p w14:paraId="7EB21A2B" w14:textId="77777777" w:rsidR="00000000" w:rsidRDefault="00000000">
      <w:pPr>
        <w:pStyle w:val="NormalWeb"/>
      </w:pPr>
      <w:r>
        <w:t>5. Acceptance Criteria</w:t>
      </w:r>
    </w:p>
    <w:p w14:paraId="11A2D60A" w14:textId="77777777" w:rsidR="00000000" w:rsidRDefault="00000000">
      <w:pPr>
        <w:pStyle w:val="NormalWeb"/>
      </w:pPr>
      <w:r>
        <w:t> </w:t>
      </w:r>
    </w:p>
    <w:p w14:paraId="2EF9FF32" w14:textId="77777777" w:rsidR="00000000" w:rsidRDefault="00000000">
      <w:pPr>
        <w:pStyle w:val="NormalWeb"/>
      </w:pPr>
      <w:r>
        <w:t>The assay should be within 98% to 102% of the labeled claim.</w:t>
      </w:r>
    </w:p>
    <w:p w14:paraId="47BFF888" w14:textId="77777777" w:rsidR="00000000" w:rsidRDefault="00000000">
      <w:pPr>
        <w:pStyle w:val="NormalWeb"/>
      </w:pPr>
      <w:r>
        <w:t> </w:t>
      </w:r>
    </w:p>
    <w:p w14:paraId="2AAE4B4E" w14:textId="77777777" w:rsidR="00000000" w:rsidRDefault="00000000">
      <w:pPr>
        <w:pStyle w:val="NormalWeb"/>
      </w:pPr>
      <w:r>
        <w:t>RSD (Relative Standard Deviation) should not exceed 2%.</w:t>
      </w:r>
    </w:p>
    <w:p w14:paraId="7B8BB744" w14:textId="77777777" w:rsidR="00000000" w:rsidRDefault="00000000">
      <w:pPr>
        <w:pStyle w:val="NormalWeb"/>
      </w:pPr>
      <w:r>
        <w:t> </w:t>
      </w:r>
    </w:p>
    <w:p w14:paraId="3A0293EE" w14:textId="77777777" w:rsidR="00000000" w:rsidRDefault="00000000">
      <w:pPr>
        <w:pStyle w:val="NormalWeb"/>
      </w:pPr>
      <w:r>
        <w:t> </w:t>
      </w:r>
    </w:p>
    <w:p w14:paraId="0FF1DE6A" w14:textId="77777777" w:rsidR="00000000" w:rsidRDefault="00000000">
      <w:pPr>
        <w:pStyle w:val="NormalWeb"/>
      </w:pPr>
      <w:r>
        <w:t> </w:t>
      </w:r>
    </w:p>
    <w:p w14:paraId="4CEE50E3" w14:textId="77777777" w:rsidR="00000000" w:rsidRDefault="00000000">
      <w:pPr>
        <w:pStyle w:val="NormalWeb"/>
      </w:pPr>
      <w:r>
        <w:t>---</w:t>
      </w:r>
    </w:p>
    <w:p w14:paraId="6DA20022" w14:textId="77777777" w:rsidR="00000000" w:rsidRDefault="00000000">
      <w:pPr>
        <w:pStyle w:val="NormalWeb"/>
      </w:pPr>
      <w:r>
        <w:t> </w:t>
      </w:r>
    </w:p>
    <w:p w14:paraId="7AEC193A" w14:textId="77777777" w:rsidR="00000000" w:rsidRDefault="00000000">
      <w:pPr>
        <w:pStyle w:val="NormalWeb"/>
      </w:pPr>
      <w:r>
        <w:t>6. Safety Precautions</w:t>
      </w:r>
    </w:p>
    <w:p w14:paraId="4E90B018" w14:textId="77777777" w:rsidR="00000000" w:rsidRDefault="00000000">
      <w:pPr>
        <w:pStyle w:val="NormalWeb"/>
      </w:pPr>
      <w:r>
        <w:t> </w:t>
      </w:r>
    </w:p>
    <w:p w14:paraId="1FC06376" w14:textId="77777777" w:rsidR="00000000" w:rsidRDefault="00000000">
      <w:pPr>
        <w:pStyle w:val="NormalWeb"/>
      </w:pPr>
      <w:r>
        <w:t>Follow lab safety prot</w:t>
      </w:r>
    </w:p>
    <w:p w14:paraId="32B45812" w14:textId="77777777" w:rsidR="00000000" w:rsidRDefault="00000000">
      <w:pPr>
        <w:pStyle w:val="NormalWeb"/>
      </w:pPr>
      <w:r>
        <w:t>ocols.</w:t>
      </w:r>
    </w:p>
    <w:p w14:paraId="4BA378D7" w14:textId="77777777" w:rsidR="00EF3710" w:rsidRDefault="00000000">
      <w:pPr>
        <w:pStyle w:val="NormalWeb"/>
      </w:pPr>
      <w:r>
        <w:t>Use gloves, goggles, and lab coat during handling of chemicals.</w:t>
      </w:r>
    </w:p>
    <w:sectPr w:rsidR="00EF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B8"/>
    <w:rsid w:val="00222410"/>
    <w:rsid w:val="00CC0DB8"/>
    <w:rsid w:val="00E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4DA11"/>
  <w15:chartTrackingRefBased/>
  <w15:docId w15:val="{EE87AB82-AC66-4982-B5D5-06EEFF95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Mantu Pal</dc:creator>
  <cp:keywords/>
  <dc:description/>
  <cp:lastModifiedBy>Mantu Pal</cp:lastModifiedBy>
  <cp:revision>2</cp:revision>
  <dcterms:created xsi:type="dcterms:W3CDTF">2025-08-07T12:05:00Z</dcterms:created>
  <dcterms:modified xsi:type="dcterms:W3CDTF">2025-08-07T12:05:00Z</dcterms:modified>
</cp:coreProperties>
</file>