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9DA16" w14:textId="77777777" w:rsidR="00C16003" w:rsidRDefault="00C16003" w:rsidP="00C16003"/>
    <w:p w14:paraId="55C04399" w14:textId="77777777" w:rsidR="00C16003" w:rsidRDefault="00C16003" w:rsidP="00C16003">
      <w:pPr>
        <w:ind w:right="-376"/>
      </w:pPr>
      <w:r>
        <w:rPr>
          <w:noProof/>
        </w:rPr>
        <w:drawing>
          <wp:anchor distT="0" distB="0" distL="114300" distR="114300" simplePos="0" relativeHeight="251672576" behindDoc="0" locked="0" layoutInCell="1" allowOverlap="1" wp14:anchorId="60BF0257" wp14:editId="24A6090D">
            <wp:simplePos x="0" y="0"/>
            <wp:positionH relativeFrom="column">
              <wp:posOffset>-180975</wp:posOffset>
            </wp:positionH>
            <wp:positionV relativeFrom="paragraph">
              <wp:posOffset>0</wp:posOffset>
            </wp:positionV>
            <wp:extent cx="2036445" cy="585470"/>
            <wp:effectExtent l="0" t="0" r="1905" b="5080"/>
            <wp:wrapSquare wrapText="bothSides"/>
            <wp:docPr id="2082267110"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7110" name="Imagen 14"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6445" cy="585470"/>
                    </a:xfrm>
                    <a:prstGeom prst="rect">
                      <a:avLst/>
                    </a:prstGeom>
                    <a:noFill/>
                  </pic:spPr>
                </pic:pic>
              </a:graphicData>
            </a:graphic>
          </wp:anchor>
        </w:drawing>
      </w:r>
    </w:p>
    <w:p w14:paraId="4BEE3AF8" w14:textId="77777777" w:rsidR="00C16003" w:rsidRDefault="00C16003" w:rsidP="00C16003">
      <w:pPr>
        <w:ind w:right="-376"/>
      </w:pPr>
    </w:p>
    <w:p w14:paraId="0D5915A3" w14:textId="77777777" w:rsidR="00C16003" w:rsidRDefault="00C16003" w:rsidP="00C16003">
      <w:pPr>
        <w:ind w:right="-376"/>
      </w:pPr>
    </w:p>
    <w:p w14:paraId="2D9FC404" w14:textId="2BD099B1" w:rsidR="00C16003" w:rsidRDefault="00C16003" w:rsidP="00C16003">
      <w:pPr>
        <w:ind w:right="-376"/>
      </w:pPr>
      <w:r>
        <w:rPr>
          <w:noProof/>
          <w:lang w:eastAsia="es-NI"/>
        </w:rPr>
        <mc:AlternateContent>
          <mc:Choice Requires="wps">
            <w:drawing>
              <wp:anchor distT="0" distB="0" distL="114300" distR="114300" simplePos="0" relativeHeight="251661312" behindDoc="0" locked="0" layoutInCell="1" allowOverlap="1" wp14:anchorId="3082F0BF" wp14:editId="2AE75A55">
                <wp:simplePos x="0" y="0"/>
                <wp:positionH relativeFrom="margin">
                  <wp:posOffset>-495935</wp:posOffset>
                </wp:positionH>
                <wp:positionV relativeFrom="paragraph">
                  <wp:posOffset>663575</wp:posOffset>
                </wp:positionV>
                <wp:extent cx="6227445" cy="2521585"/>
                <wp:effectExtent l="0" t="0" r="0" b="0"/>
                <wp:wrapNone/>
                <wp:docPr id="289" name="Cuadro de texto 289"/>
                <wp:cNvGraphicFramePr/>
                <a:graphic xmlns:a="http://schemas.openxmlformats.org/drawingml/2006/main">
                  <a:graphicData uri="http://schemas.microsoft.com/office/word/2010/wordprocessingShape">
                    <wps:wsp>
                      <wps:cNvSpPr txBox="1"/>
                      <wps:spPr>
                        <a:xfrm>
                          <a:off x="0" y="0"/>
                          <a:ext cx="6227445" cy="2521585"/>
                        </a:xfrm>
                        <a:prstGeom prst="rect">
                          <a:avLst/>
                        </a:prstGeom>
                        <a:noFill/>
                        <a:ln w="6350">
                          <a:noFill/>
                        </a:ln>
                      </wps:spPr>
                      <wps:txbx>
                        <w:txbxContent>
                          <w:p w14:paraId="721957D9" w14:textId="77777777" w:rsidR="00C16003" w:rsidRPr="00A37E03" w:rsidRDefault="00C16003" w:rsidP="00C16003">
                            <w:pPr>
                              <w:spacing w:after="0" w:line="560" w:lineRule="exact"/>
                              <w:rPr>
                                <w:rFonts w:ascii="Calibri" w:eastAsia="MS Gothic" w:hAnsi="Calibri"/>
                                <w:bCs/>
                                <w:sz w:val="48"/>
                                <w:szCs w:val="48"/>
                              </w:rPr>
                            </w:pPr>
                            <w:r>
                              <w:rPr>
                                <w:rFonts w:ascii="Montserrat Black" w:hAnsi="Montserrat Black"/>
                                <w:bCs/>
                                <w:sz w:val="48"/>
                                <w:szCs w:val="48"/>
                                <w:lang w:val="es-MX"/>
                              </w:rPr>
                              <w:t>“S</w:t>
                            </w:r>
                            <w:r w:rsidRPr="00475322">
                              <w:rPr>
                                <w:rFonts w:ascii="Montserrat Black" w:hAnsi="Montserrat Black"/>
                                <w:bCs/>
                                <w:sz w:val="48"/>
                                <w:szCs w:val="48"/>
                                <w:lang w:val="es-MX"/>
                              </w:rPr>
                              <w:t xml:space="preserve">istema web para el control de </w:t>
                            </w:r>
                            <w:r w:rsidRPr="00475322">
                              <w:rPr>
                                <w:rFonts w:ascii="Montserrat Black" w:hAnsi="Montserrat Black"/>
                                <w:bCs/>
                                <w:sz w:val="48"/>
                                <w:szCs w:val="48"/>
                              </w:rPr>
                              <w:t>cirugías</w:t>
                            </w:r>
                            <w:r w:rsidRPr="00475322">
                              <w:rPr>
                                <w:rFonts w:ascii="Montserrat Black" w:hAnsi="Montserrat Black"/>
                                <w:bCs/>
                                <w:sz w:val="48"/>
                                <w:szCs w:val="48"/>
                                <w:lang w:val="es-MX"/>
                              </w:rPr>
                              <w:t xml:space="preserve"> de cataratas en el centro </w:t>
                            </w:r>
                            <w:r w:rsidRPr="00475322">
                              <w:rPr>
                                <w:rFonts w:ascii="Montserrat Black" w:hAnsi="Montserrat Black"/>
                                <w:bCs/>
                                <w:sz w:val="48"/>
                                <w:szCs w:val="48"/>
                              </w:rPr>
                              <w:t>oftalmológico</w:t>
                            </w:r>
                            <w:r w:rsidRPr="00475322">
                              <w:rPr>
                                <w:rFonts w:ascii="Montserrat Black" w:hAnsi="Montserrat Black"/>
                                <w:bCs/>
                                <w:sz w:val="48"/>
                                <w:szCs w:val="48"/>
                                <w:lang w:val="es-MX"/>
                              </w:rPr>
                              <w:t xml:space="preserve"> </w:t>
                            </w:r>
                            <w:r>
                              <w:rPr>
                                <w:rFonts w:ascii="Montserrat Black" w:hAnsi="Montserrat Black"/>
                                <w:bCs/>
                                <w:sz w:val="48"/>
                                <w:szCs w:val="48"/>
                                <w:lang w:val="es-MX"/>
                              </w:rPr>
                              <w:t>CataSys</w:t>
                            </w:r>
                            <w:r>
                              <w:rPr>
                                <w:rFonts w:ascii="Montserrat Black" w:hAnsi="Montserrat Black"/>
                                <w:bCs/>
                                <w:sz w:val="48"/>
                                <w:szCs w:val="4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82F0BF" id="_x0000_t202" coordsize="21600,21600" o:spt="202" path="m,l,21600r21600,l21600,xe">
                <v:stroke joinstyle="miter"/>
                <v:path gradientshapeok="t" o:connecttype="rect"/>
              </v:shapetype>
              <v:shape id="Cuadro de texto 289" o:spid="_x0000_s1026" type="#_x0000_t202" style="position:absolute;margin-left:-39.05pt;margin-top:52.25pt;width:490.35pt;height:198.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" filled="f" stroked="f" strokeweight=".5pt">
                <v:textbox>
                  <w:txbxContent>
                    <w:p w14:paraId="721957D9" w14:textId="77777777" w:rsidR="00C16003" w:rsidRPr="00A37E03" w:rsidRDefault="00C16003" w:rsidP="00C16003">
                      <w:pPr>
                        <w:spacing w:after="0" w:line="560" w:lineRule="exact"/>
                        <w:rPr>
                          <w:rFonts w:ascii="Calibri" w:eastAsia="MS Gothic" w:hAnsi="Calibri"/>
                          <w:bCs/>
                          <w:sz w:val="48"/>
                          <w:szCs w:val="48"/>
                        </w:rPr>
                      </w:pPr>
                      <w:r>
                        <w:rPr>
                          <w:rFonts w:ascii="Montserrat Black" w:hAnsi="Montserrat Black"/>
                          <w:bCs/>
                          <w:sz w:val="48"/>
                          <w:szCs w:val="48"/>
                          <w:lang w:val="es-MX"/>
                        </w:rPr>
                        <w:t>“S</w:t>
                      </w:r>
                      <w:r w:rsidRPr="00475322">
                        <w:rPr>
                          <w:rFonts w:ascii="Montserrat Black" w:hAnsi="Montserrat Black"/>
                          <w:bCs/>
                          <w:sz w:val="48"/>
                          <w:szCs w:val="48"/>
                          <w:lang w:val="es-MX"/>
                        </w:rPr>
                        <w:t xml:space="preserve">istema web para el control de </w:t>
                      </w:r>
                      <w:r w:rsidRPr="00475322">
                        <w:rPr>
                          <w:rFonts w:ascii="Montserrat Black" w:hAnsi="Montserrat Black"/>
                          <w:bCs/>
                          <w:sz w:val="48"/>
                          <w:szCs w:val="48"/>
                        </w:rPr>
                        <w:t>cirugías</w:t>
                      </w:r>
                      <w:r w:rsidRPr="00475322">
                        <w:rPr>
                          <w:rFonts w:ascii="Montserrat Black" w:hAnsi="Montserrat Black"/>
                          <w:bCs/>
                          <w:sz w:val="48"/>
                          <w:szCs w:val="48"/>
                          <w:lang w:val="es-MX"/>
                        </w:rPr>
                        <w:t xml:space="preserve"> de cataratas en el centro </w:t>
                      </w:r>
                      <w:r w:rsidRPr="00475322">
                        <w:rPr>
                          <w:rFonts w:ascii="Montserrat Black" w:hAnsi="Montserrat Black"/>
                          <w:bCs/>
                          <w:sz w:val="48"/>
                          <w:szCs w:val="48"/>
                        </w:rPr>
                        <w:t>oftalmológico</w:t>
                      </w:r>
                      <w:r w:rsidRPr="00475322">
                        <w:rPr>
                          <w:rFonts w:ascii="Montserrat Black" w:hAnsi="Montserrat Black"/>
                          <w:bCs/>
                          <w:sz w:val="48"/>
                          <w:szCs w:val="48"/>
                          <w:lang w:val="es-MX"/>
                        </w:rPr>
                        <w:t xml:space="preserve"> </w:t>
                      </w:r>
                      <w:r>
                        <w:rPr>
                          <w:rFonts w:ascii="Montserrat Black" w:hAnsi="Montserrat Black"/>
                          <w:bCs/>
                          <w:sz w:val="48"/>
                          <w:szCs w:val="48"/>
                          <w:lang w:val="es-MX"/>
                        </w:rPr>
                        <w:t>CataSys</w:t>
                      </w:r>
                      <w:r>
                        <w:rPr>
                          <w:rFonts w:ascii="Montserrat Black" w:hAnsi="Montserrat Black"/>
                          <w:bCs/>
                          <w:sz w:val="48"/>
                          <w:szCs w:val="48"/>
                        </w:rPr>
                        <w:t>”</w:t>
                      </w:r>
                    </w:p>
                  </w:txbxContent>
                </v:textbox>
                <w10:wrap anchorx="margin"/>
              </v:shape>
            </w:pict>
          </mc:Fallback>
        </mc:AlternateContent>
      </w:r>
      <w:r>
        <w:rPr>
          <w:noProof/>
          <w:lang w:eastAsia="es-NI"/>
        </w:rPr>
        <mc:AlternateContent>
          <mc:Choice Requires="wps">
            <w:drawing>
              <wp:anchor distT="45720" distB="45720" distL="114300" distR="114300" simplePos="0" relativeHeight="251660288" behindDoc="0" locked="0" layoutInCell="1" allowOverlap="1" wp14:anchorId="48333BD7" wp14:editId="7CA4D6A4">
                <wp:simplePos x="0" y="0"/>
                <wp:positionH relativeFrom="margin">
                  <wp:align>right</wp:align>
                </wp:positionH>
                <wp:positionV relativeFrom="paragraph">
                  <wp:posOffset>384175</wp:posOffset>
                </wp:positionV>
                <wp:extent cx="6278880" cy="771525"/>
                <wp:effectExtent l="0" t="0" r="0" b="0"/>
                <wp:wrapSquare wrapText="bothSides"/>
                <wp:docPr id="278" name="Cuadro de texto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880" cy="771525"/>
                        </a:xfrm>
                        <a:prstGeom prst="rect">
                          <a:avLst/>
                        </a:prstGeom>
                        <a:noFill/>
                        <a:ln w="9525">
                          <a:noFill/>
                          <a:miter lim="800000"/>
                          <a:headEnd/>
                          <a:tailEnd/>
                        </a:ln>
                      </wps:spPr>
                      <wps:txbx>
                        <w:txbxContent>
                          <w:p w14:paraId="7A18DF0B" w14:textId="77777777" w:rsidR="00C16003" w:rsidRPr="00993DFE" w:rsidRDefault="00C16003" w:rsidP="00C16003">
                            <w:pPr>
                              <w:pStyle w:val="Textoindependiente"/>
                              <w:rPr>
                                <w:rFonts w:eastAsia="Verdana"/>
                                <w:sz w:val="44"/>
                                <w:szCs w:val="44"/>
                              </w:rPr>
                            </w:pPr>
                            <w:r w:rsidRPr="00993DFE">
                              <w:rPr>
                                <w:rFonts w:eastAsia="Verdana"/>
                                <w:sz w:val="44"/>
                                <w:szCs w:val="44"/>
                              </w:rPr>
                              <w:t>Área de conocimiento de Tecnología de la información y Comunicación</w:t>
                            </w:r>
                          </w:p>
                          <w:p w14:paraId="2731A71A" w14:textId="77777777" w:rsidR="00C16003" w:rsidRPr="00046A1B" w:rsidRDefault="00C16003" w:rsidP="00C16003">
                            <w:pPr>
                              <w:spacing w:after="0" w:line="240" w:lineRule="auto"/>
                              <w:rPr>
                                <w:rFonts w:ascii="Butler" w:hAnsi="Butler"/>
                                <w:sz w:val="36"/>
                                <w:szCs w:val="36"/>
                                <w:lang w:val="es-E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8333BD7" id="Cuadro de texto 278" o:spid="_x0000_s1027" type="#_x0000_t202" style="position:absolute;margin-left:443.2pt;margin-top:30.25pt;width:494.4pt;height:60.7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" filled="f" stroked="f">
                <v:textbox>
                  <w:txbxContent>
                    <w:p w14:paraId="7A18DF0B" w14:textId="77777777" w:rsidR="00C16003" w:rsidRPr="00993DFE" w:rsidRDefault="00C16003" w:rsidP="00C16003">
                      <w:pPr>
                        <w:pStyle w:val="Textoindependiente"/>
                        <w:rPr>
                          <w:rFonts w:eastAsia="Verdana"/>
                          <w:sz w:val="44"/>
                          <w:szCs w:val="44"/>
                        </w:rPr>
                      </w:pPr>
                      <w:r w:rsidRPr="00993DFE">
                        <w:rPr>
                          <w:rFonts w:eastAsia="Verdana"/>
                          <w:sz w:val="44"/>
                          <w:szCs w:val="44"/>
                        </w:rPr>
                        <w:t>Área de conocimiento de Tecnología de la información y Comunicación</w:t>
                      </w:r>
                    </w:p>
                    <w:p w14:paraId="2731A71A" w14:textId="77777777" w:rsidR="00C16003" w:rsidRPr="00046A1B" w:rsidRDefault="00C16003" w:rsidP="00C16003">
                      <w:pPr>
                        <w:spacing w:after="0" w:line="240" w:lineRule="auto"/>
                        <w:rPr>
                          <w:rFonts w:ascii="Butler" w:hAnsi="Butler"/>
                          <w:sz w:val="36"/>
                          <w:szCs w:val="36"/>
                          <w:lang w:val="es-ES"/>
                        </w:rPr>
                      </w:pPr>
                    </w:p>
                  </w:txbxContent>
                </v:textbox>
                <w10:wrap type="square" anchorx="margin"/>
              </v:shape>
            </w:pict>
          </mc:Fallback>
        </mc:AlternateContent>
      </w:r>
    </w:p>
    <w:p w14:paraId="652F90F6" w14:textId="214CB15A" w:rsidR="00C16003" w:rsidRPr="008121C6" w:rsidRDefault="00C16003" w:rsidP="00C16003"/>
    <w:p w14:paraId="29C936E3" w14:textId="3B7A08DA" w:rsidR="00C16003" w:rsidRPr="00C16003" w:rsidRDefault="00C16003">
      <w:r>
        <w:rPr>
          <w:noProof/>
          <w:lang w:eastAsia="es-NI"/>
        </w:rPr>
        <mc:AlternateContent>
          <mc:Choice Requires="wps">
            <w:drawing>
              <wp:anchor distT="0" distB="0" distL="114300" distR="114300" simplePos="0" relativeHeight="251663360" behindDoc="0" locked="0" layoutInCell="1" allowOverlap="1" wp14:anchorId="60BE615C" wp14:editId="68DE4493">
                <wp:simplePos x="0" y="0"/>
                <wp:positionH relativeFrom="column">
                  <wp:posOffset>-79375</wp:posOffset>
                </wp:positionH>
                <wp:positionV relativeFrom="paragraph">
                  <wp:posOffset>2387600</wp:posOffset>
                </wp:positionV>
                <wp:extent cx="4614545" cy="297180"/>
                <wp:effectExtent l="0" t="0" r="0" b="7620"/>
                <wp:wrapNone/>
                <wp:docPr id="287" name="Cuadro de texto 287"/>
                <wp:cNvGraphicFramePr/>
                <a:graphic xmlns:a="http://schemas.openxmlformats.org/drawingml/2006/main">
                  <a:graphicData uri="http://schemas.microsoft.com/office/word/2010/wordprocessingShape">
                    <wps:wsp>
                      <wps:cNvSpPr txBox="1"/>
                      <wps:spPr>
                        <a:xfrm>
                          <a:off x="0" y="0"/>
                          <a:ext cx="4614545" cy="297180"/>
                        </a:xfrm>
                        <a:prstGeom prst="rect">
                          <a:avLst/>
                        </a:prstGeom>
                        <a:noFill/>
                        <a:ln w="6350">
                          <a:noFill/>
                        </a:ln>
                      </wps:spPr>
                      <wps:txbx>
                        <w:txbxContent>
                          <w:p w14:paraId="4CE2BA68" w14:textId="77777777" w:rsidR="00C16003" w:rsidRPr="00067716" w:rsidRDefault="00C16003" w:rsidP="00C16003">
                            <w:pPr>
                              <w:spacing w:after="0" w:line="240" w:lineRule="auto"/>
                              <w:contextualSpacing/>
                              <w:rPr>
                                <w:rFonts w:ascii="Montserrat" w:hAnsi="Montserrat"/>
                                <w:b/>
                                <w:bCs/>
                              </w:rPr>
                            </w:pPr>
                            <w:r w:rsidRPr="00067716">
                              <w:rPr>
                                <w:rFonts w:ascii="Montserrat" w:hAnsi="Montserrat"/>
                                <w:b/>
                                <w:bCs/>
                              </w:rPr>
                              <w:t>Elaborado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E615C" id="Cuadro de texto 287" o:spid="_x0000_s1028" type="#_x0000_t202" style="position:absolute;margin-left:-6.25pt;margin-top:188pt;width:363.35pt;height:2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" filled="f" stroked="f" strokeweight=".5pt">
                <v:textbox>
                  <w:txbxContent>
                    <w:p w14:paraId="4CE2BA68" w14:textId="77777777" w:rsidR="00C16003" w:rsidRPr="00067716" w:rsidRDefault="00C16003" w:rsidP="00C16003">
                      <w:pPr>
                        <w:spacing w:after="0" w:line="240" w:lineRule="auto"/>
                        <w:contextualSpacing/>
                        <w:rPr>
                          <w:rFonts w:ascii="Montserrat" w:hAnsi="Montserrat"/>
                          <w:b/>
                          <w:bCs/>
                        </w:rPr>
                      </w:pPr>
                      <w:r w:rsidRPr="00067716">
                        <w:rPr>
                          <w:rFonts w:ascii="Montserrat" w:hAnsi="Montserrat"/>
                          <w:b/>
                          <w:bCs/>
                        </w:rPr>
                        <w:t>Elaborado por:</w:t>
                      </w:r>
                    </w:p>
                  </w:txbxContent>
                </v:textbox>
              </v:shape>
            </w:pict>
          </mc:Fallback>
        </mc:AlternateContent>
      </w:r>
      <w:r>
        <w:rPr>
          <w:noProof/>
          <w:lang w:eastAsia="es-NI"/>
        </w:rPr>
        <mc:AlternateContent>
          <mc:Choice Requires="wps">
            <w:drawing>
              <wp:anchor distT="0" distB="0" distL="114300" distR="114300" simplePos="0" relativeHeight="251671552" behindDoc="0" locked="0" layoutInCell="1" allowOverlap="1" wp14:anchorId="38516694" wp14:editId="47AC150B">
                <wp:simplePos x="0" y="0"/>
                <wp:positionH relativeFrom="column">
                  <wp:posOffset>4729480</wp:posOffset>
                </wp:positionH>
                <wp:positionV relativeFrom="paragraph">
                  <wp:posOffset>2907030</wp:posOffset>
                </wp:positionV>
                <wp:extent cx="0" cy="1139190"/>
                <wp:effectExtent l="0" t="0" r="19050" b="22860"/>
                <wp:wrapNone/>
                <wp:docPr id="279" name="Conector recto 279"/>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66E4DA" id="Conector recto 279"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72.4pt,228.9pt" to="372.4pt,3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" strokecolor="black [3213]" strokeweight="1pt">
                <v:stroke joinstyle="miter"/>
              </v:line>
            </w:pict>
          </mc:Fallback>
        </mc:AlternateContent>
      </w:r>
      <w:r>
        <w:rPr>
          <w:noProof/>
          <w:lang w:eastAsia="es-NI"/>
        </w:rPr>
        <mc:AlternateContent>
          <mc:Choice Requires="wps">
            <w:drawing>
              <wp:anchor distT="0" distB="0" distL="114300" distR="114300" simplePos="0" relativeHeight="251664384" behindDoc="0" locked="0" layoutInCell="1" allowOverlap="1" wp14:anchorId="708005BE" wp14:editId="798A12BA">
                <wp:simplePos x="0" y="0"/>
                <wp:positionH relativeFrom="column">
                  <wp:posOffset>4528185</wp:posOffset>
                </wp:positionH>
                <wp:positionV relativeFrom="paragraph">
                  <wp:posOffset>2374900</wp:posOffset>
                </wp:positionV>
                <wp:extent cx="1472565" cy="297180"/>
                <wp:effectExtent l="0" t="0" r="0" b="7620"/>
                <wp:wrapNone/>
                <wp:docPr id="286" name="Cuadro de texto 286"/>
                <wp:cNvGraphicFramePr/>
                <a:graphic xmlns:a="http://schemas.openxmlformats.org/drawingml/2006/main">
                  <a:graphicData uri="http://schemas.microsoft.com/office/word/2010/wordprocessingShape">
                    <wps:wsp>
                      <wps:cNvSpPr txBox="1"/>
                      <wps:spPr>
                        <a:xfrm>
                          <a:off x="0" y="0"/>
                          <a:ext cx="1472565" cy="297180"/>
                        </a:xfrm>
                        <a:prstGeom prst="rect">
                          <a:avLst/>
                        </a:prstGeom>
                        <a:noFill/>
                        <a:ln w="6350">
                          <a:noFill/>
                        </a:ln>
                      </wps:spPr>
                      <wps:txbx>
                        <w:txbxContent>
                          <w:p w14:paraId="6C87B847" w14:textId="77777777" w:rsidR="00C16003" w:rsidRPr="00067716" w:rsidRDefault="00C16003" w:rsidP="00C16003">
                            <w:pPr>
                              <w:spacing w:after="0" w:line="240" w:lineRule="auto"/>
                              <w:contextualSpacing/>
                              <w:rPr>
                                <w:rFonts w:ascii="Montserrat" w:hAnsi="Montserrat"/>
                                <w:b/>
                                <w:bCs/>
                              </w:rPr>
                            </w:pPr>
                            <w:r>
                              <w:rPr>
                                <w:rFonts w:ascii="Montserrat" w:hAnsi="Montserrat"/>
                                <w:b/>
                                <w:bCs/>
                              </w:rPr>
                              <w:t>Docente: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005BE" id="Cuadro de texto 286" o:spid="_x0000_s1029" type="#_x0000_t202" style="position:absolute;margin-left:356.55pt;margin-top:187pt;width:115.95pt;height:2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" filled="f" stroked="f" strokeweight=".5pt">
                <v:textbox>
                  <w:txbxContent>
                    <w:p w14:paraId="6C87B847" w14:textId="77777777" w:rsidR="00C16003" w:rsidRPr="00067716" w:rsidRDefault="00C16003" w:rsidP="00C16003">
                      <w:pPr>
                        <w:spacing w:after="0" w:line="240" w:lineRule="auto"/>
                        <w:contextualSpacing/>
                        <w:rPr>
                          <w:rFonts w:ascii="Montserrat" w:hAnsi="Montserrat"/>
                          <w:b/>
                          <w:bCs/>
                        </w:rPr>
                      </w:pPr>
                      <w:r>
                        <w:rPr>
                          <w:rFonts w:ascii="Montserrat" w:hAnsi="Montserrat"/>
                          <w:b/>
                          <w:bCs/>
                        </w:rPr>
                        <w:t>Docente:</w:t>
                      </w:r>
                    </w:p>
                  </w:txbxContent>
                </v:textbox>
              </v:shape>
            </w:pict>
          </mc:Fallback>
        </mc:AlternateContent>
      </w:r>
      <w:r>
        <w:rPr>
          <w:noProof/>
          <w:lang w:eastAsia="es-NI"/>
        </w:rPr>
        <mc:AlternateContent>
          <mc:Choice Requires="wps">
            <w:drawing>
              <wp:anchor distT="0" distB="0" distL="114300" distR="114300" simplePos="0" relativeHeight="251669504" behindDoc="0" locked="0" layoutInCell="1" allowOverlap="1" wp14:anchorId="52B1D2DA" wp14:editId="475ED5C0">
                <wp:simplePos x="0" y="0"/>
                <wp:positionH relativeFrom="column">
                  <wp:posOffset>1416685</wp:posOffset>
                </wp:positionH>
                <wp:positionV relativeFrom="paragraph">
                  <wp:posOffset>2903220</wp:posOffset>
                </wp:positionV>
                <wp:extent cx="0" cy="1139190"/>
                <wp:effectExtent l="0" t="0" r="19050" b="22860"/>
                <wp:wrapNone/>
                <wp:docPr id="281" name="Conector recto 281"/>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255CA6" id="Conector recto 28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11.55pt,228.6pt" to="111.55pt,3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" strokecolor="black [3213]" strokeweight="1pt">
                <v:stroke joinstyle="miter"/>
              </v:line>
            </w:pict>
          </mc:Fallback>
        </mc:AlternateContent>
      </w:r>
      <w:r>
        <w:rPr>
          <w:noProof/>
          <w:lang w:eastAsia="es-NI"/>
        </w:rPr>
        <mc:AlternateContent>
          <mc:Choice Requires="wps">
            <w:drawing>
              <wp:anchor distT="0" distB="0" distL="114300" distR="114300" simplePos="0" relativeHeight="251670528" behindDoc="0" locked="0" layoutInCell="1" allowOverlap="1" wp14:anchorId="2936FB68" wp14:editId="64F4EF2D">
                <wp:simplePos x="0" y="0"/>
                <wp:positionH relativeFrom="column">
                  <wp:posOffset>3053715</wp:posOffset>
                </wp:positionH>
                <wp:positionV relativeFrom="paragraph">
                  <wp:posOffset>2903855</wp:posOffset>
                </wp:positionV>
                <wp:extent cx="0" cy="1139190"/>
                <wp:effectExtent l="0" t="0" r="19050" b="22860"/>
                <wp:wrapNone/>
                <wp:docPr id="280" name="Conector recto 280"/>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BAA0D3" id="Conector recto 28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40.45pt,228.65pt" to="240.45pt,3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" strokecolor="black [3213]" strokeweight="1pt">
                <v:stroke joinstyle="miter"/>
              </v:line>
            </w:pict>
          </mc:Fallback>
        </mc:AlternateContent>
      </w:r>
      <w:r>
        <w:rPr>
          <w:noProof/>
          <w:lang w:eastAsia="es-NI"/>
        </w:rPr>
        <mc:AlternateContent>
          <mc:Choice Requires="wps">
            <w:drawing>
              <wp:anchor distT="0" distB="0" distL="114300" distR="114300" simplePos="0" relativeHeight="251659264" behindDoc="0" locked="0" layoutInCell="1" allowOverlap="1" wp14:anchorId="33096AD9" wp14:editId="6344A3EF">
                <wp:simplePos x="0" y="0"/>
                <wp:positionH relativeFrom="column">
                  <wp:posOffset>-180975</wp:posOffset>
                </wp:positionH>
                <wp:positionV relativeFrom="paragraph">
                  <wp:posOffset>2789555</wp:posOffset>
                </wp:positionV>
                <wp:extent cx="1685925" cy="1139190"/>
                <wp:effectExtent l="0" t="0" r="0" b="3810"/>
                <wp:wrapNone/>
                <wp:docPr id="285" name="Cuadro de texto 285"/>
                <wp:cNvGraphicFramePr/>
                <a:graphic xmlns:a="http://schemas.openxmlformats.org/drawingml/2006/main">
                  <a:graphicData uri="http://schemas.microsoft.com/office/word/2010/wordprocessingShape">
                    <wps:wsp>
                      <wps:cNvSpPr txBox="1"/>
                      <wps:spPr>
                        <a:xfrm>
                          <a:off x="0" y="0"/>
                          <a:ext cx="1685925" cy="1139190"/>
                        </a:xfrm>
                        <a:prstGeom prst="rect">
                          <a:avLst/>
                        </a:prstGeom>
                        <a:noFill/>
                        <a:ln w="6350">
                          <a:noFill/>
                        </a:ln>
                      </wps:spPr>
                      <wps:txbx>
                        <w:txbxContent>
                          <w:p w14:paraId="297EA1E7" w14:textId="77777777" w:rsidR="00C16003" w:rsidRPr="0033084F" w:rsidRDefault="00C16003" w:rsidP="00C16003">
                            <w:pPr>
                              <w:spacing w:after="0" w:line="240" w:lineRule="exact"/>
                              <w:rPr>
                                <w:rFonts w:ascii="Montserrat" w:hAnsi="Montserrat"/>
                                <w:sz w:val="20"/>
                                <w:szCs w:val="20"/>
                              </w:rPr>
                            </w:pPr>
                            <w:r>
                              <w:rPr>
                                <w:rFonts w:ascii="Montserrat" w:hAnsi="Montserrat"/>
                                <w:sz w:val="20"/>
                                <w:szCs w:val="20"/>
                              </w:rPr>
                              <w:t>Br. Manuel Ernesto Tijerino Mayorga</w:t>
                            </w:r>
                          </w:p>
                          <w:p w14:paraId="7A15E4A6" w14:textId="77777777" w:rsidR="00C16003" w:rsidRPr="0033084F" w:rsidRDefault="00C16003" w:rsidP="00C16003">
                            <w:pPr>
                              <w:spacing w:after="0" w:line="240" w:lineRule="exact"/>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0462U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96AD9" id="Cuadro de texto 285" o:spid="_x0000_s1030" type="#_x0000_t202" style="position:absolute;margin-left:-14.25pt;margin-top:219.65pt;width:132.75pt;height:8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" filled="f" stroked="f" strokeweight=".5pt">
                <v:textbox>
                  <w:txbxContent>
                    <w:p w14:paraId="297EA1E7" w14:textId="77777777" w:rsidR="00C16003" w:rsidRPr="0033084F" w:rsidRDefault="00C16003" w:rsidP="00C16003">
                      <w:pPr>
                        <w:spacing w:after="0" w:line="240" w:lineRule="exact"/>
                        <w:rPr>
                          <w:rFonts w:ascii="Montserrat" w:hAnsi="Montserrat"/>
                          <w:sz w:val="20"/>
                          <w:szCs w:val="20"/>
                        </w:rPr>
                      </w:pPr>
                      <w:r>
                        <w:rPr>
                          <w:rFonts w:ascii="Montserrat" w:hAnsi="Montserrat"/>
                          <w:sz w:val="20"/>
                          <w:szCs w:val="20"/>
                        </w:rPr>
                        <w:t>Br. Manuel Ernesto Tijerino Mayorga</w:t>
                      </w:r>
                    </w:p>
                    <w:p w14:paraId="7A15E4A6" w14:textId="77777777" w:rsidR="00C16003" w:rsidRPr="0033084F" w:rsidRDefault="00C16003" w:rsidP="00C16003">
                      <w:pPr>
                        <w:spacing w:after="0" w:line="240" w:lineRule="exact"/>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0462U</w:t>
                      </w:r>
                    </w:p>
                  </w:txbxContent>
                </v:textbox>
              </v:shape>
            </w:pict>
          </mc:Fallback>
        </mc:AlternateContent>
      </w:r>
      <w:r>
        <w:rPr>
          <w:noProof/>
          <w:lang w:eastAsia="es-NI"/>
        </w:rPr>
        <mc:AlternateContent>
          <mc:Choice Requires="wps">
            <w:drawing>
              <wp:anchor distT="0" distB="0" distL="114300" distR="114300" simplePos="0" relativeHeight="251665408" behindDoc="0" locked="0" layoutInCell="1" allowOverlap="1" wp14:anchorId="6DF6D447" wp14:editId="16FC2C85">
                <wp:simplePos x="0" y="0"/>
                <wp:positionH relativeFrom="column">
                  <wp:posOffset>1532890</wp:posOffset>
                </wp:positionH>
                <wp:positionV relativeFrom="paragraph">
                  <wp:posOffset>2780030</wp:posOffset>
                </wp:positionV>
                <wp:extent cx="1685925" cy="1139190"/>
                <wp:effectExtent l="0" t="0" r="0" b="3810"/>
                <wp:wrapNone/>
                <wp:docPr id="284" name="Cuadro de texto 284"/>
                <wp:cNvGraphicFramePr/>
                <a:graphic xmlns:a="http://schemas.openxmlformats.org/drawingml/2006/main">
                  <a:graphicData uri="http://schemas.microsoft.com/office/word/2010/wordprocessingShape">
                    <wps:wsp>
                      <wps:cNvSpPr txBox="1"/>
                      <wps:spPr>
                        <a:xfrm>
                          <a:off x="0" y="0"/>
                          <a:ext cx="1685925" cy="1139190"/>
                        </a:xfrm>
                        <a:prstGeom prst="rect">
                          <a:avLst/>
                        </a:prstGeom>
                        <a:noFill/>
                        <a:ln w="6350">
                          <a:noFill/>
                        </a:ln>
                      </wps:spPr>
                      <wps:txbx>
                        <w:txbxContent>
                          <w:p w14:paraId="67F167C7" w14:textId="77777777" w:rsidR="00C16003" w:rsidRPr="0033084F" w:rsidRDefault="00C16003" w:rsidP="00C16003">
                            <w:pPr>
                              <w:spacing w:after="0" w:line="240" w:lineRule="exact"/>
                              <w:rPr>
                                <w:rFonts w:ascii="Montserrat" w:hAnsi="Montserrat"/>
                                <w:sz w:val="20"/>
                                <w:szCs w:val="20"/>
                              </w:rPr>
                            </w:pPr>
                            <w:r w:rsidRPr="0033084F">
                              <w:rPr>
                                <w:rFonts w:ascii="Montserrat" w:hAnsi="Montserrat"/>
                                <w:sz w:val="20"/>
                                <w:szCs w:val="20"/>
                              </w:rPr>
                              <w:t xml:space="preserve">Br. </w:t>
                            </w:r>
                            <w:r>
                              <w:rPr>
                                <w:rFonts w:ascii="Montserrat" w:hAnsi="Montserrat"/>
                                <w:sz w:val="20"/>
                                <w:szCs w:val="20"/>
                              </w:rPr>
                              <w:t>Jorge Eliezer Fonseca Calero</w:t>
                            </w:r>
                          </w:p>
                          <w:p w14:paraId="33273C99" w14:textId="77777777" w:rsidR="00C16003" w:rsidRPr="0033084F" w:rsidRDefault="00C16003" w:rsidP="00C16003">
                            <w:pPr>
                              <w:spacing w:after="0" w:line="240" w:lineRule="exact"/>
                              <w:rPr>
                                <w:rFonts w:ascii="Montserrat" w:hAnsi="Montserrat"/>
                                <w:sz w:val="20"/>
                                <w:szCs w:val="20"/>
                              </w:rPr>
                            </w:pPr>
                            <w:r>
                              <w:rPr>
                                <w:rFonts w:ascii="Montserrat" w:hAnsi="Montserrat"/>
                                <w:sz w:val="20"/>
                                <w:szCs w:val="20"/>
                              </w:rPr>
                              <w:t xml:space="preserve">Carnet: </w:t>
                            </w:r>
                            <w:r w:rsidRPr="00F36DB1">
                              <w:rPr>
                                <w:rFonts w:ascii="Montserrat" w:hAnsi="Montserrat"/>
                                <w:sz w:val="20"/>
                                <w:szCs w:val="20"/>
                              </w:rPr>
                              <w:t>2022-0375U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6D447" id="Cuadro de texto 284" o:spid="_x0000_s1031" type="#_x0000_t202" style="position:absolute;margin-left:120.7pt;margin-top:218.9pt;width:132.75pt;height:8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" filled="f" stroked="f" strokeweight=".5pt">
                <v:textbox>
                  <w:txbxContent>
                    <w:p w14:paraId="67F167C7" w14:textId="77777777" w:rsidR="00C16003" w:rsidRPr="0033084F" w:rsidRDefault="00C16003" w:rsidP="00C16003">
                      <w:pPr>
                        <w:spacing w:after="0" w:line="240" w:lineRule="exact"/>
                        <w:rPr>
                          <w:rFonts w:ascii="Montserrat" w:hAnsi="Montserrat"/>
                          <w:sz w:val="20"/>
                          <w:szCs w:val="20"/>
                        </w:rPr>
                      </w:pPr>
                      <w:r w:rsidRPr="0033084F">
                        <w:rPr>
                          <w:rFonts w:ascii="Montserrat" w:hAnsi="Montserrat"/>
                          <w:sz w:val="20"/>
                          <w:szCs w:val="20"/>
                        </w:rPr>
                        <w:t xml:space="preserve">Br. </w:t>
                      </w:r>
                      <w:r>
                        <w:rPr>
                          <w:rFonts w:ascii="Montserrat" w:hAnsi="Montserrat"/>
                          <w:sz w:val="20"/>
                          <w:szCs w:val="20"/>
                        </w:rPr>
                        <w:t>Jorge Eliezer Fonseca Calero</w:t>
                      </w:r>
                    </w:p>
                    <w:p w14:paraId="33273C99" w14:textId="77777777" w:rsidR="00C16003" w:rsidRPr="0033084F" w:rsidRDefault="00C16003" w:rsidP="00C16003">
                      <w:pPr>
                        <w:spacing w:after="0" w:line="240" w:lineRule="exact"/>
                        <w:rPr>
                          <w:rFonts w:ascii="Montserrat" w:hAnsi="Montserrat"/>
                          <w:sz w:val="20"/>
                          <w:szCs w:val="20"/>
                        </w:rPr>
                      </w:pPr>
                      <w:r>
                        <w:rPr>
                          <w:rFonts w:ascii="Montserrat" w:hAnsi="Montserrat"/>
                          <w:sz w:val="20"/>
                          <w:szCs w:val="20"/>
                        </w:rPr>
                        <w:t xml:space="preserve">Carnet: </w:t>
                      </w:r>
                      <w:r w:rsidRPr="00F36DB1">
                        <w:rPr>
                          <w:rFonts w:ascii="Montserrat" w:hAnsi="Montserrat"/>
                          <w:sz w:val="20"/>
                          <w:szCs w:val="20"/>
                        </w:rPr>
                        <w:t>2022-0375U</w:t>
                      </w:r>
                    </w:p>
                  </w:txbxContent>
                </v:textbox>
              </v:shape>
            </w:pict>
          </mc:Fallback>
        </mc:AlternateContent>
      </w:r>
      <w:r>
        <w:rPr>
          <w:noProof/>
          <w:lang w:eastAsia="es-NI"/>
        </w:rPr>
        <mc:AlternateContent>
          <mc:Choice Requires="wps">
            <w:drawing>
              <wp:anchor distT="0" distB="0" distL="114300" distR="114300" simplePos="0" relativeHeight="251667456" behindDoc="0" locked="0" layoutInCell="1" allowOverlap="1" wp14:anchorId="102531C5" wp14:editId="33C13ADE">
                <wp:simplePos x="0" y="0"/>
                <wp:positionH relativeFrom="column">
                  <wp:posOffset>4810125</wp:posOffset>
                </wp:positionH>
                <wp:positionV relativeFrom="paragraph">
                  <wp:posOffset>2789555</wp:posOffset>
                </wp:positionV>
                <wp:extent cx="1524000" cy="1139190"/>
                <wp:effectExtent l="0" t="0" r="0" b="3810"/>
                <wp:wrapNone/>
                <wp:docPr id="277" name="Cuadro de texto 277"/>
                <wp:cNvGraphicFramePr/>
                <a:graphic xmlns:a="http://schemas.openxmlformats.org/drawingml/2006/main">
                  <a:graphicData uri="http://schemas.microsoft.com/office/word/2010/wordprocessingShape">
                    <wps:wsp>
                      <wps:cNvSpPr txBox="1"/>
                      <wps:spPr>
                        <a:xfrm>
                          <a:off x="0" y="0"/>
                          <a:ext cx="1524000" cy="1139190"/>
                        </a:xfrm>
                        <a:prstGeom prst="rect">
                          <a:avLst/>
                        </a:prstGeom>
                        <a:noFill/>
                        <a:ln w="6350">
                          <a:noFill/>
                        </a:ln>
                      </wps:spPr>
                      <wps:txbx>
                        <w:txbxContent>
                          <w:p w14:paraId="1099F8AE" w14:textId="77777777" w:rsidR="00C16003" w:rsidRDefault="00C16003" w:rsidP="00C16003">
                            <w:pPr>
                              <w:spacing w:after="0" w:line="240" w:lineRule="exact"/>
                              <w:rPr>
                                <w:rFonts w:ascii="Montserrat" w:hAnsi="Montserrat"/>
                                <w:sz w:val="20"/>
                                <w:szCs w:val="20"/>
                                <w:lang w:val="en-US"/>
                              </w:rPr>
                            </w:pPr>
                            <w:r w:rsidRPr="00046A1B">
                              <w:rPr>
                                <w:rFonts w:ascii="Montserrat" w:hAnsi="Montserrat"/>
                                <w:sz w:val="20"/>
                                <w:szCs w:val="20"/>
                                <w:lang w:val="en-US"/>
                              </w:rPr>
                              <w:t xml:space="preserve">Ing. </w:t>
                            </w:r>
                            <w:r>
                              <w:rPr>
                                <w:rFonts w:ascii="Montserrat" w:hAnsi="Montserrat"/>
                                <w:sz w:val="20"/>
                                <w:szCs w:val="20"/>
                                <w:lang w:val="en-US"/>
                              </w:rPr>
                              <w:t>Hilda María</w:t>
                            </w:r>
                          </w:p>
                          <w:p w14:paraId="7DE5ED5F" w14:textId="77777777" w:rsidR="00C16003" w:rsidRPr="00046A1B" w:rsidRDefault="00C16003" w:rsidP="00C16003">
                            <w:pPr>
                              <w:spacing w:after="0" w:line="240" w:lineRule="exact"/>
                              <w:rPr>
                                <w:rFonts w:ascii="Montserrat" w:hAnsi="Montserrat"/>
                                <w:sz w:val="20"/>
                                <w:szCs w:val="20"/>
                                <w:lang w:val="en-US"/>
                              </w:rPr>
                            </w:pPr>
                            <w:r>
                              <w:rPr>
                                <w:rFonts w:ascii="Montserrat" w:hAnsi="Montserrat"/>
                                <w:sz w:val="20"/>
                                <w:szCs w:val="20"/>
                                <w:lang w:val="en-US"/>
                              </w:rPr>
                              <w:t>Saavedra</w:t>
                            </w:r>
                            <w:r w:rsidRPr="00046A1B">
                              <w:rPr>
                                <w:rFonts w:ascii="Montserrat" w:hAnsi="Montserrat"/>
                                <w:sz w:val="20"/>
                                <w:szCs w:val="20"/>
                                <w:lang w:val="en-US"/>
                              </w:rPr>
                              <w:t xml:space="preserve"> </w:t>
                            </w:r>
                            <w:r>
                              <w:rPr>
                                <w:rFonts w:ascii="Montserrat" w:hAnsi="Montserrat"/>
                                <w:sz w:val="20"/>
                                <w:szCs w:val="20"/>
                                <w:lang w:val="en-US"/>
                              </w:rPr>
                              <w:t>Jirón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531C5" id="Cuadro de texto 277" o:spid="_x0000_s1032" type="#_x0000_t202" style="position:absolute;margin-left:378.75pt;margin-top:219.65pt;width:120pt;height:89.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" filled="f" stroked="f" strokeweight=".5pt">
                <v:textbox>
                  <w:txbxContent>
                    <w:p w14:paraId="1099F8AE" w14:textId="77777777" w:rsidR="00C16003" w:rsidRDefault="00C16003" w:rsidP="00C16003">
                      <w:pPr>
                        <w:spacing w:after="0" w:line="240" w:lineRule="exact"/>
                        <w:rPr>
                          <w:rFonts w:ascii="Montserrat" w:hAnsi="Montserrat"/>
                          <w:sz w:val="20"/>
                          <w:szCs w:val="20"/>
                          <w:lang w:val="en-US"/>
                        </w:rPr>
                      </w:pPr>
                      <w:r w:rsidRPr="00046A1B">
                        <w:rPr>
                          <w:rFonts w:ascii="Montserrat" w:hAnsi="Montserrat"/>
                          <w:sz w:val="20"/>
                          <w:szCs w:val="20"/>
                          <w:lang w:val="en-US"/>
                        </w:rPr>
                        <w:t xml:space="preserve">Ing. </w:t>
                      </w:r>
                      <w:r>
                        <w:rPr>
                          <w:rFonts w:ascii="Montserrat" w:hAnsi="Montserrat"/>
                          <w:sz w:val="20"/>
                          <w:szCs w:val="20"/>
                          <w:lang w:val="en-US"/>
                        </w:rPr>
                        <w:t>Hilda María</w:t>
                      </w:r>
                    </w:p>
                    <w:p w14:paraId="7DE5ED5F" w14:textId="77777777" w:rsidR="00C16003" w:rsidRPr="00046A1B" w:rsidRDefault="00C16003" w:rsidP="00C16003">
                      <w:pPr>
                        <w:spacing w:after="0" w:line="240" w:lineRule="exact"/>
                        <w:rPr>
                          <w:rFonts w:ascii="Montserrat" w:hAnsi="Montserrat"/>
                          <w:sz w:val="20"/>
                          <w:szCs w:val="20"/>
                          <w:lang w:val="en-US"/>
                        </w:rPr>
                      </w:pPr>
                      <w:r>
                        <w:rPr>
                          <w:rFonts w:ascii="Montserrat" w:hAnsi="Montserrat"/>
                          <w:sz w:val="20"/>
                          <w:szCs w:val="20"/>
                          <w:lang w:val="en-US"/>
                        </w:rPr>
                        <w:t>Saavedra</w:t>
                      </w:r>
                      <w:r w:rsidRPr="00046A1B">
                        <w:rPr>
                          <w:rFonts w:ascii="Montserrat" w:hAnsi="Montserrat"/>
                          <w:sz w:val="20"/>
                          <w:szCs w:val="20"/>
                          <w:lang w:val="en-US"/>
                        </w:rPr>
                        <w:t xml:space="preserve"> </w:t>
                      </w:r>
                      <w:r>
                        <w:rPr>
                          <w:rFonts w:ascii="Montserrat" w:hAnsi="Montserrat"/>
                          <w:sz w:val="20"/>
                          <w:szCs w:val="20"/>
                          <w:lang w:val="en-US"/>
                        </w:rPr>
                        <w:t>Jirón</w:t>
                      </w:r>
                    </w:p>
                  </w:txbxContent>
                </v:textbox>
              </v:shape>
            </w:pict>
          </mc:Fallback>
        </mc:AlternateContent>
      </w:r>
      <w:r>
        <w:rPr>
          <w:noProof/>
          <w:lang w:eastAsia="es-NI"/>
        </w:rPr>
        <mc:AlternateContent>
          <mc:Choice Requires="wps">
            <w:drawing>
              <wp:anchor distT="0" distB="0" distL="114300" distR="114300" simplePos="0" relativeHeight="251666432" behindDoc="0" locked="0" layoutInCell="1" allowOverlap="1" wp14:anchorId="3899DF2B" wp14:editId="6ABAC229">
                <wp:simplePos x="0" y="0"/>
                <wp:positionH relativeFrom="column">
                  <wp:posOffset>3152775</wp:posOffset>
                </wp:positionH>
                <wp:positionV relativeFrom="paragraph">
                  <wp:posOffset>2780030</wp:posOffset>
                </wp:positionV>
                <wp:extent cx="1638300" cy="1139190"/>
                <wp:effectExtent l="0" t="0" r="0" b="3810"/>
                <wp:wrapNone/>
                <wp:docPr id="283" name="Cuadro de texto 283"/>
                <wp:cNvGraphicFramePr/>
                <a:graphic xmlns:a="http://schemas.openxmlformats.org/drawingml/2006/main">
                  <a:graphicData uri="http://schemas.microsoft.com/office/word/2010/wordprocessingShape">
                    <wps:wsp>
                      <wps:cNvSpPr txBox="1"/>
                      <wps:spPr>
                        <a:xfrm>
                          <a:off x="0" y="0"/>
                          <a:ext cx="1638300" cy="1139190"/>
                        </a:xfrm>
                        <a:prstGeom prst="rect">
                          <a:avLst/>
                        </a:prstGeom>
                        <a:noFill/>
                        <a:ln w="6350">
                          <a:noFill/>
                        </a:ln>
                      </wps:spPr>
                      <wps:txbx>
                        <w:txbxContent>
                          <w:p w14:paraId="48FE060C" w14:textId="77777777" w:rsidR="00C16003" w:rsidRPr="0033084F" w:rsidRDefault="00C16003" w:rsidP="00C16003">
                            <w:pPr>
                              <w:spacing w:after="0" w:line="240" w:lineRule="exact"/>
                              <w:rPr>
                                <w:rFonts w:ascii="Montserrat" w:hAnsi="Montserrat"/>
                                <w:sz w:val="20"/>
                                <w:szCs w:val="20"/>
                              </w:rPr>
                            </w:pPr>
                            <w:r w:rsidRPr="0033084F">
                              <w:rPr>
                                <w:rFonts w:ascii="Montserrat" w:hAnsi="Montserrat"/>
                                <w:sz w:val="20"/>
                                <w:szCs w:val="20"/>
                              </w:rPr>
                              <w:t>Br.</w:t>
                            </w:r>
                            <w:r>
                              <w:rPr>
                                <w:rFonts w:ascii="Montserrat" w:hAnsi="Montserrat"/>
                                <w:sz w:val="20"/>
                                <w:szCs w:val="20"/>
                              </w:rPr>
                              <w:t xml:space="preserve"> Engel José Peña Miranda</w:t>
                            </w:r>
                          </w:p>
                          <w:p w14:paraId="543ACA15" w14:textId="77777777" w:rsidR="00C16003" w:rsidRPr="0033084F" w:rsidRDefault="00C16003" w:rsidP="00C16003">
                            <w:pPr>
                              <w:spacing w:after="0" w:line="240" w:lineRule="exact"/>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0484U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9DF2B" id="Cuadro de texto 283" o:spid="_x0000_s1033" type="#_x0000_t202" style="position:absolute;margin-left:248.25pt;margin-top:218.9pt;width:129pt;height:89.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" filled="f" stroked="f" strokeweight=".5pt">
                <v:textbox>
                  <w:txbxContent>
                    <w:p w14:paraId="48FE060C" w14:textId="77777777" w:rsidR="00C16003" w:rsidRPr="0033084F" w:rsidRDefault="00C16003" w:rsidP="00C16003">
                      <w:pPr>
                        <w:spacing w:after="0" w:line="240" w:lineRule="exact"/>
                        <w:rPr>
                          <w:rFonts w:ascii="Montserrat" w:hAnsi="Montserrat"/>
                          <w:sz w:val="20"/>
                          <w:szCs w:val="20"/>
                        </w:rPr>
                      </w:pPr>
                      <w:r w:rsidRPr="0033084F">
                        <w:rPr>
                          <w:rFonts w:ascii="Montserrat" w:hAnsi="Montserrat"/>
                          <w:sz w:val="20"/>
                          <w:szCs w:val="20"/>
                        </w:rPr>
                        <w:t>Br.</w:t>
                      </w:r>
                      <w:r>
                        <w:rPr>
                          <w:rFonts w:ascii="Montserrat" w:hAnsi="Montserrat"/>
                          <w:sz w:val="20"/>
                          <w:szCs w:val="20"/>
                        </w:rPr>
                        <w:t xml:space="preserve"> Engel José Peña Miranda</w:t>
                      </w:r>
                    </w:p>
                    <w:p w14:paraId="543ACA15" w14:textId="77777777" w:rsidR="00C16003" w:rsidRPr="0033084F" w:rsidRDefault="00C16003" w:rsidP="00C16003">
                      <w:pPr>
                        <w:spacing w:after="0" w:line="240" w:lineRule="exact"/>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0484U</w:t>
                      </w:r>
                    </w:p>
                  </w:txbxContent>
                </v:textbox>
              </v:shape>
            </w:pict>
          </mc:Fallback>
        </mc:AlternateContent>
      </w:r>
      <w:r>
        <w:rPr>
          <w:noProof/>
          <w:lang w:eastAsia="es-NI"/>
        </w:rPr>
        <mc:AlternateContent>
          <mc:Choice Requires="wps">
            <w:drawing>
              <wp:anchor distT="0" distB="0" distL="114300" distR="114300" simplePos="0" relativeHeight="251668480" behindDoc="0" locked="0" layoutInCell="1" allowOverlap="1" wp14:anchorId="33CD2AC4" wp14:editId="63F49254">
                <wp:simplePos x="0" y="0"/>
                <wp:positionH relativeFrom="column">
                  <wp:posOffset>-114300</wp:posOffset>
                </wp:positionH>
                <wp:positionV relativeFrom="paragraph">
                  <wp:posOffset>4454525</wp:posOffset>
                </wp:positionV>
                <wp:extent cx="3054350" cy="556895"/>
                <wp:effectExtent l="0" t="0" r="0" b="0"/>
                <wp:wrapSquare wrapText="bothSides"/>
                <wp:docPr id="282" name="Cuadro de texto 282"/>
                <wp:cNvGraphicFramePr/>
                <a:graphic xmlns:a="http://schemas.openxmlformats.org/drawingml/2006/main">
                  <a:graphicData uri="http://schemas.microsoft.com/office/word/2010/wordprocessingShape">
                    <wps:wsp>
                      <wps:cNvSpPr/>
                      <wps:spPr>
                        <a:xfrm>
                          <a:off x="0" y="0"/>
                          <a:ext cx="3054350" cy="556895"/>
                        </a:xfrm>
                        <a:prstGeom prst="rect">
                          <a:avLst/>
                        </a:prstGeom>
                        <a:noFill/>
                        <a:ln w="6350">
                          <a:noFill/>
                        </a:ln>
                      </wps:spPr>
                      <wps:txbx>
                        <w:txbxContent>
                          <w:p w14:paraId="250CA6B3" w14:textId="3B52A40C" w:rsidR="00C16003" w:rsidRDefault="00B40451" w:rsidP="00C16003">
                            <w:pPr>
                              <w:spacing w:after="0" w:line="220" w:lineRule="exact"/>
                              <w:rPr>
                                <w:rFonts w:ascii="Montserrat" w:hAnsi="Montserrat"/>
                                <w:sz w:val="20"/>
                                <w:szCs w:val="20"/>
                              </w:rPr>
                            </w:pPr>
                            <w:r>
                              <w:rPr>
                                <w:rFonts w:ascii="Montserrat" w:hAnsi="Montserrat"/>
                                <w:sz w:val="20"/>
                                <w:szCs w:val="20"/>
                              </w:rPr>
                              <w:t>1</w:t>
                            </w:r>
                            <w:r w:rsidR="00C16003">
                              <w:rPr>
                                <w:rFonts w:ascii="Montserrat" w:hAnsi="Montserrat"/>
                                <w:sz w:val="20"/>
                                <w:szCs w:val="20"/>
                              </w:rPr>
                              <w:t xml:space="preserve">8 de </w:t>
                            </w:r>
                            <w:r>
                              <w:rPr>
                                <w:rFonts w:ascii="Montserrat" w:hAnsi="Montserrat"/>
                                <w:sz w:val="20"/>
                                <w:szCs w:val="20"/>
                              </w:rPr>
                              <w:t>octubre</w:t>
                            </w:r>
                            <w:r w:rsidR="00C16003">
                              <w:rPr>
                                <w:rFonts w:ascii="Montserrat" w:hAnsi="Montserrat"/>
                                <w:sz w:val="20"/>
                                <w:szCs w:val="20"/>
                              </w:rPr>
                              <w:t xml:space="preserve"> de 2025</w:t>
                            </w:r>
                          </w:p>
                          <w:p w14:paraId="7163F219" w14:textId="77777777" w:rsidR="00C16003" w:rsidRDefault="00C16003" w:rsidP="00C16003">
                            <w:pPr>
                              <w:spacing w:after="0" w:line="220" w:lineRule="exact"/>
                              <w:rPr>
                                <w:rFonts w:ascii="Montserrat" w:hAnsi="Montserrat"/>
                                <w:sz w:val="20"/>
                                <w:szCs w:val="20"/>
                              </w:rPr>
                            </w:pPr>
                            <w:r>
                              <w:rPr>
                                <w:rFonts w:ascii="Montserrat" w:hAnsi="Montserrat"/>
                                <w:sz w:val="20"/>
                                <w:szCs w:val="20"/>
                              </w:rPr>
                              <w:t>Managua, Nicaragua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33CD2AC4" id="Cuadro de texto 282" o:spid="_x0000_s1034" style="position:absolute;margin-left:-9pt;margin-top:350.75pt;width:240.5pt;height:4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" filled="f" stroked="f" strokeweight=".5pt">
                <v:textbox>
                  <w:txbxContent>
                    <w:p w14:paraId="250CA6B3" w14:textId="3B52A40C" w:rsidR="00C16003" w:rsidRDefault="00B40451" w:rsidP="00C16003">
                      <w:pPr>
                        <w:spacing w:after="0" w:line="220" w:lineRule="exact"/>
                        <w:rPr>
                          <w:rFonts w:ascii="Montserrat" w:hAnsi="Montserrat"/>
                          <w:sz w:val="20"/>
                          <w:szCs w:val="20"/>
                        </w:rPr>
                      </w:pPr>
                      <w:r>
                        <w:rPr>
                          <w:rFonts w:ascii="Montserrat" w:hAnsi="Montserrat"/>
                          <w:sz w:val="20"/>
                          <w:szCs w:val="20"/>
                        </w:rPr>
                        <w:t>1</w:t>
                      </w:r>
                      <w:r w:rsidR="00C16003">
                        <w:rPr>
                          <w:rFonts w:ascii="Montserrat" w:hAnsi="Montserrat"/>
                          <w:sz w:val="20"/>
                          <w:szCs w:val="20"/>
                        </w:rPr>
                        <w:t xml:space="preserve">8 de </w:t>
                      </w:r>
                      <w:r>
                        <w:rPr>
                          <w:rFonts w:ascii="Montserrat" w:hAnsi="Montserrat"/>
                          <w:sz w:val="20"/>
                          <w:szCs w:val="20"/>
                        </w:rPr>
                        <w:t>octubre</w:t>
                      </w:r>
                      <w:r w:rsidR="00C16003">
                        <w:rPr>
                          <w:rFonts w:ascii="Montserrat" w:hAnsi="Montserrat"/>
                          <w:sz w:val="20"/>
                          <w:szCs w:val="20"/>
                        </w:rPr>
                        <w:t xml:space="preserve"> de 2025</w:t>
                      </w:r>
                    </w:p>
                    <w:p w14:paraId="7163F219" w14:textId="77777777" w:rsidR="00C16003" w:rsidRDefault="00C16003" w:rsidP="00C16003">
                      <w:pPr>
                        <w:spacing w:after="0" w:line="220" w:lineRule="exact"/>
                        <w:rPr>
                          <w:rFonts w:ascii="Montserrat" w:hAnsi="Montserrat"/>
                          <w:sz w:val="20"/>
                          <w:szCs w:val="20"/>
                        </w:rPr>
                      </w:pPr>
                      <w:r>
                        <w:rPr>
                          <w:rFonts w:ascii="Montserrat" w:hAnsi="Montserrat"/>
                          <w:sz w:val="20"/>
                          <w:szCs w:val="20"/>
                        </w:rPr>
                        <w:t>Managua, Nicaragua</w:t>
                      </w:r>
                    </w:p>
                  </w:txbxContent>
                </v:textbox>
                <w10:wrap type="square"/>
              </v:rect>
            </w:pict>
          </mc:Fallback>
        </mc:AlternateContent>
      </w:r>
      <w:r>
        <w:rPr>
          <w:noProof/>
          <w:lang w:eastAsia="es-NI"/>
        </w:rPr>
        <mc:AlternateContent>
          <mc:Choice Requires="wps">
            <w:drawing>
              <wp:anchor distT="0" distB="0" distL="114300" distR="114300" simplePos="0" relativeHeight="251662336" behindDoc="0" locked="0" layoutInCell="1" allowOverlap="1" wp14:anchorId="2358D746" wp14:editId="723075AA">
                <wp:simplePos x="0" y="0"/>
                <wp:positionH relativeFrom="margin">
                  <wp:posOffset>-228600</wp:posOffset>
                </wp:positionH>
                <wp:positionV relativeFrom="paragraph">
                  <wp:posOffset>1179830</wp:posOffset>
                </wp:positionV>
                <wp:extent cx="6291580" cy="819150"/>
                <wp:effectExtent l="0" t="0" r="0" b="0"/>
                <wp:wrapNone/>
                <wp:docPr id="288" name="Cuadro de texto 288"/>
                <wp:cNvGraphicFramePr/>
                <a:graphic xmlns:a="http://schemas.openxmlformats.org/drawingml/2006/main">
                  <a:graphicData uri="http://schemas.microsoft.com/office/word/2010/wordprocessingShape">
                    <wps:wsp>
                      <wps:cNvSpPr/>
                      <wps:spPr>
                        <a:xfrm>
                          <a:off x="0" y="0"/>
                          <a:ext cx="6291580" cy="819150"/>
                        </a:xfrm>
                        <a:prstGeom prst="rect">
                          <a:avLst/>
                        </a:prstGeom>
                        <a:noFill/>
                        <a:ln w="6350">
                          <a:noFill/>
                        </a:ln>
                      </wps:spPr>
                      <wps:txbx>
                        <w:txbxContent>
                          <w:p w14:paraId="33D27D26" w14:textId="77777777" w:rsidR="00C16003" w:rsidRDefault="00C16003" w:rsidP="00C16003">
                            <w:pPr>
                              <w:spacing w:line="276" w:lineRule="auto"/>
                              <w:rPr>
                                <w:rFonts w:ascii="Butler" w:hAnsi="Butler"/>
                                <w:sz w:val="36"/>
                                <w:szCs w:val="36"/>
                              </w:rPr>
                            </w:pPr>
                            <w:r>
                              <w:rPr>
                                <w:rFonts w:ascii="Butler" w:hAnsi="Butler"/>
                                <w:sz w:val="36"/>
                                <w:szCs w:val="36"/>
                              </w:rPr>
                              <w:t xml:space="preserve">Proyecto de Curso </w:t>
                            </w:r>
                            <w:r w:rsidRPr="004B4E37">
                              <w:rPr>
                                <w:rFonts w:ascii="Butler" w:hAnsi="Butler"/>
                                <w:sz w:val="36"/>
                                <w:szCs w:val="36"/>
                              </w:rPr>
                              <w:t xml:space="preserve"> </w:t>
                            </w:r>
                          </w:p>
                          <w:p w14:paraId="2D17F3F9" w14:textId="77777777" w:rsidR="00C16003" w:rsidRPr="004B4E37" w:rsidRDefault="00C16003" w:rsidP="00C16003">
                            <w:pPr>
                              <w:spacing w:line="276" w:lineRule="auto"/>
                              <w:rPr>
                                <w:rFonts w:ascii="Butler" w:hAnsi="Butler"/>
                                <w:sz w:val="36"/>
                                <w:szCs w:val="36"/>
                              </w:rPr>
                            </w:pPr>
                            <w:r w:rsidRPr="004B4E37">
                              <w:rPr>
                                <w:rFonts w:ascii="Butler" w:hAnsi="Butler"/>
                                <w:sz w:val="36"/>
                                <w:szCs w:val="36"/>
                              </w:rPr>
                              <w:t>Ingenier</w:t>
                            </w:r>
                            <w:r>
                              <w:rPr>
                                <w:rFonts w:ascii="Butler" w:hAnsi="Butler"/>
                                <w:sz w:val="36"/>
                                <w:szCs w:val="36"/>
                              </w:rPr>
                              <w:t>ía de Software I</w:t>
                            </w:r>
                          </w:p>
                        </w:txbxContent>
                      </wps:txbx>
                      <wps:bodyPr spcFirstLastPara="0"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2358D746" id="Cuadro de texto 288" o:spid="_x0000_s1035" style="position:absolute;margin-left:-18pt;margin-top:92.9pt;width:495.4pt;height:6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" filled="f" stroked="f" strokeweight=".5pt">
                <v:textbox>
                  <w:txbxContent>
                    <w:p w14:paraId="33D27D26" w14:textId="77777777" w:rsidR="00C16003" w:rsidRDefault="00C16003" w:rsidP="00C16003">
                      <w:pPr>
                        <w:spacing w:line="276" w:lineRule="auto"/>
                        <w:rPr>
                          <w:rFonts w:ascii="Butler" w:hAnsi="Butler"/>
                          <w:sz w:val="36"/>
                          <w:szCs w:val="36"/>
                        </w:rPr>
                      </w:pPr>
                      <w:r>
                        <w:rPr>
                          <w:rFonts w:ascii="Butler" w:hAnsi="Butler"/>
                          <w:sz w:val="36"/>
                          <w:szCs w:val="36"/>
                        </w:rPr>
                        <w:t xml:space="preserve">Proyecto de Curso </w:t>
                      </w:r>
                      <w:r w:rsidRPr="004B4E37">
                        <w:rPr>
                          <w:rFonts w:ascii="Butler" w:hAnsi="Butler"/>
                          <w:sz w:val="36"/>
                          <w:szCs w:val="36"/>
                        </w:rPr>
                        <w:t xml:space="preserve"> </w:t>
                      </w:r>
                    </w:p>
                    <w:p w14:paraId="2D17F3F9" w14:textId="77777777" w:rsidR="00C16003" w:rsidRPr="004B4E37" w:rsidRDefault="00C16003" w:rsidP="00C16003">
                      <w:pPr>
                        <w:spacing w:line="276" w:lineRule="auto"/>
                        <w:rPr>
                          <w:rFonts w:ascii="Butler" w:hAnsi="Butler"/>
                          <w:sz w:val="36"/>
                          <w:szCs w:val="36"/>
                        </w:rPr>
                      </w:pPr>
                      <w:r w:rsidRPr="004B4E37">
                        <w:rPr>
                          <w:rFonts w:ascii="Butler" w:hAnsi="Butler"/>
                          <w:sz w:val="36"/>
                          <w:szCs w:val="36"/>
                        </w:rPr>
                        <w:t>Ingenier</w:t>
                      </w:r>
                      <w:r>
                        <w:rPr>
                          <w:rFonts w:ascii="Butler" w:hAnsi="Butler"/>
                          <w:sz w:val="36"/>
                          <w:szCs w:val="36"/>
                        </w:rPr>
                        <w:t>ía de Software I</w:t>
                      </w:r>
                    </w:p>
                  </w:txbxContent>
                </v:textbox>
                <w10:wrap anchorx="margin"/>
              </v:rect>
            </w:pict>
          </mc:Fallback>
        </mc:AlternateContent>
      </w:r>
      <w:r>
        <w:rPr>
          <w:rFonts w:ascii="Arial" w:eastAsia="Times New Roman" w:hAnsi="Arial" w:cs="Arial"/>
          <w:b/>
          <w:bCs/>
          <w:kern w:val="0"/>
          <w:sz w:val="22"/>
          <w:szCs w:val="22"/>
          <w:lang w:val="es-NI" w:eastAsia="es-NI"/>
          <w14:ligatures w14:val="none"/>
        </w:rPr>
        <w:br w:type="page"/>
      </w:r>
    </w:p>
    <w:sdt>
      <w:sdtPr>
        <w:rPr>
          <w:rFonts w:asciiTheme="minorHAnsi" w:eastAsiaTheme="minorHAnsi" w:hAnsiTheme="minorHAnsi" w:cstheme="minorBidi"/>
          <w:color w:val="auto"/>
          <w:kern w:val="2"/>
          <w:sz w:val="24"/>
          <w:szCs w:val="24"/>
          <w:lang w:val="es-ES" w:eastAsia="en-US"/>
          <w14:ligatures w14:val="standardContextual"/>
        </w:rPr>
        <w:id w:val="150348534"/>
        <w:docPartObj>
          <w:docPartGallery w:val="Table of Contents"/>
          <w:docPartUnique/>
        </w:docPartObj>
      </w:sdtPr>
      <w:sdtEndPr>
        <w:rPr>
          <w:b/>
          <w:bCs/>
        </w:rPr>
      </w:sdtEndPr>
      <w:sdtContent>
        <w:p w14:paraId="6F097AB4" w14:textId="77777777" w:rsidR="007D7B4E" w:rsidRDefault="007D7B4E" w:rsidP="007D7B4E">
          <w:pPr>
            <w:pStyle w:val="TtuloTDC"/>
            <w:spacing w:line="360" w:lineRule="auto"/>
            <w:jc w:val="both"/>
            <w:rPr>
              <w:rFonts w:ascii="Arial" w:hAnsi="Arial" w:cs="Arial"/>
              <w:b/>
              <w:bCs/>
              <w:color w:val="auto"/>
              <w:sz w:val="22"/>
              <w:szCs w:val="22"/>
              <w:lang w:val="es-ES"/>
            </w:rPr>
          </w:pPr>
          <w:r w:rsidRPr="007D7B4E">
            <w:rPr>
              <w:rFonts w:ascii="Arial" w:hAnsi="Arial" w:cs="Arial"/>
              <w:b/>
              <w:bCs/>
              <w:color w:val="auto"/>
              <w:sz w:val="22"/>
              <w:szCs w:val="22"/>
              <w:lang w:val="es-ES"/>
            </w:rPr>
            <w:t>Contenido</w:t>
          </w:r>
        </w:p>
        <w:p w14:paraId="21003A7E" w14:textId="77777777" w:rsidR="00563730" w:rsidRPr="00563730" w:rsidRDefault="00563730" w:rsidP="00563730">
          <w:pPr>
            <w:rPr>
              <w:lang w:val="es-ES" w:eastAsia="es-NI"/>
            </w:rPr>
          </w:pPr>
        </w:p>
        <w:p w14:paraId="6EA8DCCF" w14:textId="65D9E021" w:rsidR="000E56E9" w:rsidRDefault="007D7B4E" w:rsidP="004F3A4F">
          <w:pPr>
            <w:pStyle w:val="TDC1"/>
            <w:tabs>
              <w:tab w:val="right" w:leader="dot" w:pos="9016"/>
            </w:tabs>
            <w:spacing w:line="360" w:lineRule="auto"/>
            <w:jc w:val="both"/>
            <w:rPr>
              <w:rFonts w:eastAsiaTheme="minorEastAsia"/>
              <w:noProof/>
              <w:lang w:val="es-NI" w:eastAsia="es-NI"/>
            </w:rPr>
          </w:pPr>
          <w:r w:rsidRPr="007D7B4E">
            <w:rPr>
              <w:rFonts w:ascii="Arial" w:hAnsi="Arial" w:cs="Arial"/>
              <w:sz w:val="22"/>
              <w:szCs w:val="22"/>
            </w:rPr>
            <w:fldChar w:fldCharType="begin"/>
          </w:r>
          <w:r w:rsidRPr="007D7B4E">
            <w:rPr>
              <w:rFonts w:ascii="Arial" w:hAnsi="Arial" w:cs="Arial"/>
              <w:sz w:val="22"/>
              <w:szCs w:val="22"/>
            </w:rPr>
            <w:instrText xml:space="preserve"> TOC \o "1-3" \h \z \u </w:instrText>
          </w:r>
          <w:r w:rsidRPr="007D7B4E">
            <w:rPr>
              <w:rFonts w:ascii="Arial" w:hAnsi="Arial" w:cs="Arial"/>
              <w:sz w:val="22"/>
              <w:szCs w:val="22"/>
            </w:rPr>
            <w:fldChar w:fldCharType="separate"/>
          </w:r>
          <w:hyperlink w:anchor="_Toc211707807" w:history="1">
            <w:r w:rsidR="000E56E9" w:rsidRPr="006930CB">
              <w:rPr>
                <w:rStyle w:val="Hipervnculo"/>
                <w:rFonts w:ascii="Arial" w:eastAsia="Times New Roman" w:hAnsi="Arial" w:cs="Arial"/>
                <w:b/>
                <w:bCs/>
                <w:noProof/>
                <w:lang w:val="es-NI" w:eastAsia="es-NI"/>
              </w:rPr>
              <w:t>Introducción</w:t>
            </w:r>
            <w:r w:rsidR="000E56E9">
              <w:rPr>
                <w:noProof/>
                <w:webHidden/>
              </w:rPr>
              <w:tab/>
            </w:r>
            <w:r w:rsidR="000E56E9">
              <w:rPr>
                <w:noProof/>
                <w:webHidden/>
              </w:rPr>
              <w:fldChar w:fldCharType="begin"/>
            </w:r>
            <w:r w:rsidR="000E56E9">
              <w:rPr>
                <w:noProof/>
                <w:webHidden/>
              </w:rPr>
              <w:instrText xml:space="preserve"> PAGEREF _Toc211707807 \h </w:instrText>
            </w:r>
            <w:r w:rsidR="000E56E9">
              <w:rPr>
                <w:noProof/>
                <w:webHidden/>
              </w:rPr>
            </w:r>
            <w:r w:rsidR="000E56E9">
              <w:rPr>
                <w:noProof/>
                <w:webHidden/>
              </w:rPr>
              <w:fldChar w:fldCharType="separate"/>
            </w:r>
            <w:r w:rsidR="000E56E9">
              <w:rPr>
                <w:noProof/>
                <w:webHidden/>
              </w:rPr>
              <w:t>1</w:t>
            </w:r>
            <w:r w:rsidR="000E56E9">
              <w:rPr>
                <w:noProof/>
                <w:webHidden/>
              </w:rPr>
              <w:fldChar w:fldCharType="end"/>
            </w:r>
          </w:hyperlink>
        </w:p>
        <w:p w14:paraId="5F2BD095" w14:textId="0795116C" w:rsidR="000E56E9" w:rsidRDefault="000E56E9" w:rsidP="004F3A4F">
          <w:pPr>
            <w:pStyle w:val="TDC1"/>
            <w:tabs>
              <w:tab w:val="right" w:leader="dot" w:pos="9016"/>
            </w:tabs>
            <w:spacing w:line="360" w:lineRule="auto"/>
            <w:jc w:val="both"/>
            <w:rPr>
              <w:rFonts w:eastAsiaTheme="minorEastAsia"/>
              <w:noProof/>
              <w:lang w:val="es-NI" w:eastAsia="es-NI"/>
            </w:rPr>
          </w:pPr>
          <w:hyperlink w:anchor="_Toc211707808" w:history="1">
            <w:r w:rsidRPr="006930CB">
              <w:rPr>
                <w:rStyle w:val="Hipervnculo"/>
                <w:rFonts w:ascii="Arial" w:hAnsi="Arial" w:cs="Arial"/>
                <w:b/>
                <w:bCs/>
                <w:noProof/>
              </w:rPr>
              <w:t>Principios aplicados</w:t>
            </w:r>
            <w:r>
              <w:rPr>
                <w:noProof/>
                <w:webHidden/>
              </w:rPr>
              <w:tab/>
            </w:r>
            <w:r>
              <w:rPr>
                <w:noProof/>
                <w:webHidden/>
              </w:rPr>
              <w:fldChar w:fldCharType="begin"/>
            </w:r>
            <w:r>
              <w:rPr>
                <w:noProof/>
                <w:webHidden/>
              </w:rPr>
              <w:instrText xml:space="preserve"> PAGEREF _Toc211707808 \h </w:instrText>
            </w:r>
            <w:r>
              <w:rPr>
                <w:noProof/>
                <w:webHidden/>
              </w:rPr>
            </w:r>
            <w:r>
              <w:rPr>
                <w:noProof/>
                <w:webHidden/>
              </w:rPr>
              <w:fldChar w:fldCharType="separate"/>
            </w:r>
            <w:r>
              <w:rPr>
                <w:noProof/>
                <w:webHidden/>
              </w:rPr>
              <w:t>2</w:t>
            </w:r>
            <w:r>
              <w:rPr>
                <w:noProof/>
                <w:webHidden/>
              </w:rPr>
              <w:fldChar w:fldCharType="end"/>
            </w:r>
          </w:hyperlink>
        </w:p>
        <w:p w14:paraId="2EEDC6D0" w14:textId="7158ED4D" w:rsidR="000E56E9" w:rsidRDefault="000E56E9" w:rsidP="004F3A4F">
          <w:pPr>
            <w:pStyle w:val="TDC1"/>
            <w:tabs>
              <w:tab w:val="right" w:leader="dot" w:pos="9016"/>
            </w:tabs>
            <w:spacing w:line="360" w:lineRule="auto"/>
            <w:jc w:val="both"/>
            <w:rPr>
              <w:rFonts w:eastAsiaTheme="minorEastAsia"/>
              <w:noProof/>
              <w:lang w:val="es-NI" w:eastAsia="es-NI"/>
            </w:rPr>
          </w:pPr>
          <w:hyperlink w:anchor="_Toc211707809" w:history="1">
            <w:r w:rsidRPr="006930CB">
              <w:rPr>
                <w:rStyle w:val="Hipervnculo"/>
                <w:rFonts w:ascii="Arial" w:hAnsi="Arial" w:cs="Arial"/>
                <w:b/>
                <w:bCs/>
                <w:noProof/>
              </w:rPr>
              <w:t>Tablero Kanban</w:t>
            </w:r>
            <w:r>
              <w:rPr>
                <w:noProof/>
                <w:webHidden/>
              </w:rPr>
              <w:tab/>
            </w:r>
            <w:r>
              <w:rPr>
                <w:noProof/>
                <w:webHidden/>
              </w:rPr>
              <w:fldChar w:fldCharType="begin"/>
            </w:r>
            <w:r>
              <w:rPr>
                <w:noProof/>
                <w:webHidden/>
              </w:rPr>
              <w:instrText xml:space="preserve"> PAGEREF _Toc211707809 \h </w:instrText>
            </w:r>
            <w:r>
              <w:rPr>
                <w:noProof/>
                <w:webHidden/>
              </w:rPr>
            </w:r>
            <w:r>
              <w:rPr>
                <w:noProof/>
                <w:webHidden/>
              </w:rPr>
              <w:fldChar w:fldCharType="separate"/>
            </w:r>
            <w:r>
              <w:rPr>
                <w:noProof/>
                <w:webHidden/>
              </w:rPr>
              <w:t>3</w:t>
            </w:r>
            <w:r>
              <w:rPr>
                <w:noProof/>
                <w:webHidden/>
              </w:rPr>
              <w:fldChar w:fldCharType="end"/>
            </w:r>
          </w:hyperlink>
        </w:p>
        <w:p w14:paraId="72F0D581" w14:textId="0D64E835" w:rsidR="000E56E9" w:rsidRDefault="000E56E9" w:rsidP="004F3A4F">
          <w:pPr>
            <w:pStyle w:val="TDC1"/>
            <w:tabs>
              <w:tab w:val="right" w:leader="dot" w:pos="9016"/>
            </w:tabs>
            <w:spacing w:line="360" w:lineRule="auto"/>
            <w:jc w:val="both"/>
            <w:rPr>
              <w:rFonts w:eastAsiaTheme="minorEastAsia"/>
              <w:noProof/>
              <w:lang w:val="es-NI" w:eastAsia="es-NI"/>
            </w:rPr>
          </w:pPr>
          <w:hyperlink w:anchor="_Toc211707810" w:history="1">
            <w:r w:rsidRPr="006930CB">
              <w:rPr>
                <w:rStyle w:val="Hipervnculo"/>
                <w:rFonts w:ascii="Arial" w:hAnsi="Arial" w:cs="Arial"/>
                <w:b/>
                <w:bCs/>
                <w:noProof/>
              </w:rPr>
              <w:t>Asignación de responsables</w:t>
            </w:r>
            <w:r>
              <w:rPr>
                <w:noProof/>
                <w:webHidden/>
              </w:rPr>
              <w:tab/>
            </w:r>
            <w:r>
              <w:rPr>
                <w:noProof/>
                <w:webHidden/>
              </w:rPr>
              <w:fldChar w:fldCharType="begin"/>
            </w:r>
            <w:r>
              <w:rPr>
                <w:noProof/>
                <w:webHidden/>
              </w:rPr>
              <w:instrText xml:space="preserve"> PAGEREF _Toc211707810 \h </w:instrText>
            </w:r>
            <w:r>
              <w:rPr>
                <w:noProof/>
                <w:webHidden/>
              </w:rPr>
            </w:r>
            <w:r>
              <w:rPr>
                <w:noProof/>
                <w:webHidden/>
              </w:rPr>
              <w:fldChar w:fldCharType="separate"/>
            </w:r>
            <w:r>
              <w:rPr>
                <w:noProof/>
                <w:webHidden/>
              </w:rPr>
              <w:t>3</w:t>
            </w:r>
            <w:r>
              <w:rPr>
                <w:noProof/>
                <w:webHidden/>
              </w:rPr>
              <w:fldChar w:fldCharType="end"/>
            </w:r>
          </w:hyperlink>
        </w:p>
        <w:p w14:paraId="1C3B9BB1" w14:textId="1B9FA956" w:rsidR="000E56E9" w:rsidRDefault="000E56E9" w:rsidP="004F3A4F">
          <w:pPr>
            <w:pStyle w:val="TDC1"/>
            <w:tabs>
              <w:tab w:val="right" w:leader="dot" w:pos="9016"/>
            </w:tabs>
            <w:spacing w:line="360" w:lineRule="auto"/>
            <w:jc w:val="both"/>
            <w:rPr>
              <w:rFonts w:eastAsiaTheme="minorEastAsia"/>
              <w:noProof/>
              <w:lang w:val="es-NI" w:eastAsia="es-NI"/>
            </w:rPr>
          </w:pPr>
          <w:hyperlink w:anchor="_Toc211707811" w:history="1">
            <w:r w:rsidRPr="006930CB">
              <w:rPr>
                <w:rStyle w:val="Hipervnculo"/>
                <w:rFonts w:ascii="Arial" w:hAnsi="Arial" w:cs="Arial"/>
                <w:b/>
                <w:bCs/>
                <w:noProof/>
              </w:rPr>
              <w:t>Gestión del Flujo (Planificación Futura)</w:t>
            </w:r>
            <w:r>
              <w:rPr>
                <w:noProof/>
                <w:webHidden/>
              </w:rPr>
              <w:tab/>
            </w:r>
            <w:r>
              <w:rPr>
                <w:noProof/>
                <w:webHidden/>
              </w:rPr>
              <w:fldChar w:fldCharType="begin"/>
            </w:r>
            <w:r>
              <w:rPr>
                <w:noProof/>
                <w:webHidden/>
              </w:rPr>
              <w:instrText xml:space="preserve"> PAGEREF _Toc211707811 \h </w:instrText>
            </w:r>
            <w:r>
              <w:rPr>
                <w:noProof/>
                <w:webHidden/>
              </w:rPr>
            </w:r>
            <w:r>
              <w:rPr>
                <w:noProof/>
                <w:webHidden/>
              </w:rPr>
              <w:fldChar w:fldCharType="separate"/>
            </w:r>
            <w:r>
              <w:rPr>
                <w:noProof/>
                <w:webHidden/>
              </w:rPr>
              <w:t>4</w:t>
            </w:r>
            <w:r>
              <w:rPr>
                <w:noProof/>
                <w:webHidden/>
              </w:rPr>
              <w:fldChar w:fldCharType="end"/>
            </w:r>
          </w:hyperlink>
        </w:p>
        <w:p w14:paraId="35D0A972" w14:textId="671210ED" w:rsidR="000E56E9" w:rsidRDefault="000E56E9" w:rsidP="004F3A4F">
          <w:pPr>
            <w:pStyle w:val="TDC2"/>
            <w:tabs>
              <w:tab w:val="right" w:leader="dot" w:pos="9016"/>
            </w:tabs>
            <w:spacing w:line="360" w:lineRule="auto"/>
            <w:jc w:val="both"/>
            <w:rPr>
              <w:rFonts w:eastAsiaTheme="minorEastAsia"/>
              <w:noProof/>
              <w:lang w:val="es-NI" w:eastAsia="es-NI"/>
            </w:rPr>
          </w:pPr>
          <w:hyperlink w:anchor="_Toc211707812" w:history="1">
            <w:r w:rsidRPr="006930CB">
              <w:rPr>
                <w:rStyle w:val="Hipervnculo"/>
                <w:rFonts w:ascii="Arial" w:hAnsi="Arial" w:cs="Arial"/>
                <w:noProof/>
              </w:rPr>
              <w:t>Ejemplo del workflow planificado</w:t>
            </w:r>
            <w:r>
              <w:rPr>
                <w:noProof/>
                <w:webHidden/>
              </w:rPr>
              <w:tab/>
            </w:r>
            <w:r>
              <w:rPr>
                <w:noProof/>
                <w:webHidden/>
              </w:rPr>
              <w:fldChar w:fldCharType="begin"/>
            </w:r>
            <w:r>
              <w:rPr>
                <w:noProof/>
                <w:webHidden/>
              </w:rPr>
              <w:instrText xml:space="preserve"> PAGEREF _Toc211707812 \h </w:instrText>
            </w:r>
            <w:r>
              <w:rPr>
                <w:noProof/>
                <w:webHidden/>
              </w:rPr>
            </w:r>
            <w:r>
              <w:rPr>
                <w:noProof/>
                <w:webHidden/>
              </w:rPr>
              <w:fldChar w:fldCharType="separate"/>
            </w:r>
            <w:r>
              <w:rPr>
                <w:noProof/>
                <w:webHidden/>
              </w:rPr>
              <w:t>4</w:t>
            </w:r>
            <w:r>
              <w:rPr>
                <w:noProof/>
                <w:webHidden/>
              </w:rPr>
              <w:fldChar w:fldCharType="end"/>
            </w:r>
          </w:hyperlink>
        </w:p>
        <w:p w14:paraId="21015395" w14:textId="61632A3F" w:rsidR="000E56E9" w:rsidRDefault="000E56E9" w:rsidP="004F3A4F">
          <w:pPr>
            <w:pStyle w:val="TDC1"/>
            <w:tabs>
              <w:tab w:val="right" w:leader="dot" w:pos="9016"/>
            </w:tabs>
            <w:spacing w:line="360" w:lineRule="auto"/>
            <w:jc w:val="both"/>
            <w:rPr>
              <w:rFonts w:eastAsiaTheme="minorEastAsia"/>
              <w:noProof/>
              <w:lang w:val="es-NI" w:eastAsia="es-NI"/>
            </w:rPr>
          </w:pPr>
          <w:hyperlink w:anchor="_Toc211707813" w:history="1">
            <w:r w:rsidRPr="006930CB">
              <w:rPr>
                <w:rStyle w:val="Hipervnculo"/>
                <w:rFonts w:ascii="Arial" w:hAnsi="Arial" w:cs="Arial"/>
                <w:b/>
                <w:bCs/>
                <w:noProof/>
              </w:rPr>
              <w:t>Reuniones de Seguimiento</w:t>
            </w:r>
            <w:r>
              <w:rPr>
                <w:noProof/>
                <w:webHidden/>
              </w:rPr>
              <w:tab/>
            </w:r>
            <w:r>
              <w:rPr>
                <w:noProof/>
                <w:webHidden/>
              </w:rPr>
              <w:fldChar w:fldCharType="begin"/>
            </w:r>
            <w:r>
              <w:rPr>
                <w:noProof/>
                <w:webHidden/>
              </w:rPr>
              <w:instrText xml:space="preserve"> PAGEREF _Toc211707813 \h </w:instrText>
            </w:r>
            <w:r>
              <w:rPr>
                <w:noProof/>
                <w:webHidden/>
              </w:rPr>
            </w:r>
            <w:r>
              <w:rPr>
                <w:noProof/>
                <w:webHidden/>
              </w:rPr>
              <w:fldChar w:fldCharType="separate"/>
            </w:r>
            <w:r>
              <w:rPr>
                <w:noProof/>
                <w:webHidden/>
              </w:rPr>
              <w:t>5</w:t>
            </w:r>
            <w:r>
              <w:rPr>
                <w:noProof/>
                <w:webHidden/>
              </w:rPr>
              <w:fldChar w:fldCharType="end"/>
            </w:r>
          </w:hyperlink>
        </w:p>
        <w:p w14:paraId="4AF03473" w14:textId="48B0587A" w:rsidR="000E56E9" w:rsidRDefault="000E56E9" w:rsidP="004F3A4F">
          <w:pPr>
            <w:pStyle w:val="TDC2"/>
            <w:tabs>
              <w:tab w:val="right" w:leader="dot" w:pos="9016"/>
            </w:tabs>
            <w:spacing w:line="360" w:lineRule="auto"/>
            <w:jc w:val="both"/>
            <w:rPr>
              <w:rFonts w:eastAsiaTheme="minorEastAsia"/>
              <w:noProof/>
              <w:lang w:val="es-NI" w:eastAsia="es-NI"/>
            </w:rPr>
          </w:pPr>
          <w:hyperlink w:anchor="_Toc211707814" w:history="1">
            <w:r w:rsidRPr="006930CB">
              <w:rPr>
                <w:rStyle w:val="Hipervnculo"/>
                <w:rFonts w:ascii="Arial" w:hAnsi="Arial" w:cs="Arial"/>
                <w:b/>
                <w:bCs/>
                <w:noProof/>
              </w:rPr>
              <w:t>Formato y dinámica</w:t>
            </w:r>
            <w:r>
              <w:rPr>
                <w:noProof/>
                <w:webHidden/>
              </w:rPr>
              <w:tab/>
            </w:r>
            <w:r>
              <w:rPr>
                <w:noProof/>
                <w:webHidden/>
              </w:rPr>
              <w:fldChar w:fldCharType="begin"/>
            </w:r>
            <w:r>
              <w:rPr>
                <w:noProof/>
                <w:webHidden/>
              </w:rPr>
              <w:instrText xml:space="preserve"> PAGEREF _Toc211707814 \h </w:instrText>
            </w:r>
            <w:r>
              <w:rPr>
                <w:noProof/>
                <w:webHidden/>
              </w:rPr>
            </w:r>
            <w:r>
              <w:rPr>
                <w:noProof/>
                <w:webHidden/>
              </w:rPr>
              <w:fldChar w:fldCharType="separate"/>
            </w:r>
            <w:r>
              <w:rPr>
                <w:noProof/>
                <w:webHidden/>
              </w:rPr>
              <w:t>5</w:t>
            </w:r>
            <w:r>
              <w:rPr>
                <w:noProof/>
                <w:webHidden/>
              </w:rPr>
              <w:fldChar w:fldCharType="end"/>
            </w:r>
          </w:hyperlink>
        </w:p>
        <w:p w14:paraId="7C18F7E4" w14:textId="00C71DF7" w:rsidR="000E56E9" w:rsidRDefault="000E56E9" w:rsidP="004F3A4F">
          <w:pPr>
            <w:pStyle w:val="TDC1"/>
            <w:tabs>
              <w:tab w:val="right" w:leader="dot" w:pos="9016"/>
            </w:tabs>
            <w:spacing w:line="360" w:lineRule="auto"/>
            <w:jc w:val="both"/>
            <w:rPr>
              <w:rFonts w:eastAsiaTheme="minorEastAsia"/>
              <w:noProof/>
              <w:lang w:val="es-NI" w:eastAsia="es-NI"/>
            </w:rPr>
          </w:pPr>
          <w:hyperlink w:anchor="_Toc211707815" w:history="1">
            <w:r w:rsidRPr="006930CB">
              <w:rPr>
                <w:rStyle w:val="Hipervnculo"/>
                <w:rFonts w:ascii="Arial" w:hAnsi="Arial" w:cs="Arial"/>
                <w:b/>
                <w:bCs/>
                <w:noProof/>
              </w:rPr>
              <w:t>Avances del Proyecto (Planificación de Módulos)</w:t>
            </w:r>
            <w:r>
              <w:rPr>
                <w:noProof/>
                <w:webHidden/>
              </w:rPr>
              <w:tab/>
            </w:r>
            <w:r>
              <w:rPr>
                <w:noProof/>
                <w:webHidden/>
              </w:rPr>
              <w:fldChar w:fldCharType="begin"/>
            </w:r>
            <w:r>
              <w:rPr>
                <w:noProof/>
                <w:webHidden/>
              </w:rPr>
              <w:instrText xml:space="preserve"> PAGEREF _Toc211707815 \h </w:instrText>
            </w:r>
            <w:r>
              <w:rPr>
                <w:noProof/>
                <w:webHidden/>
              </w:rPr>
            </w:r>
            <w:r>
              <w:rPr>
                <w:noProof/>
                <w:webHidden/>
              </w:rPr>
              <w:fldChar w:fldCharType="separate"/>
            </w:r>
            <w:r>
              <w:rPr>
                <w:noProof/>
                <w:webHidden/>
              </w:rPr>
              <w:t>6</w:t>
            </w:r>
            <w:r>
              <w:rPr>
                <w:noProof/>
                <w:webHidden/>
              </w:rPr>
              <w:fldChar w:fldCharType="end"/>
            </w:r>
          </w:hyperlink>
        </w:p>
        <w:p w14:paraId="64EAD70B" w14:textId="1E157708" w:rsidR="000E56E9" w:rsidRDefault="000E56E9" w:rsidP="004F3A4F">
          <w:pPr>
            <w:pStyle w:val="TDC1"/>
            <w:tabs>
              <w:tab w:val="right" w:leader="dot" w:pos="9016"/>
            </w:tabs>
            <w:spacing w:line="360" w:lineRule="auto"/>
            <w:jc w:val="both"/>
            <w:rPr>
              <w:rFonts w:eastAsiaTheme="minorEastAsia"/>
              <w:noProof/>
              <w:lang w:val="es-NI" w:eastAsia="es-NI"/>
            </w:rPr>
          </w:pPr>
          <w:hyperlink w:anchor="_Toc211707816" w:history="1">
            <w:r w:rsidRPr="006930CB">
              <w:rPr>
                <w:rStyle w:val="Hipervnculo"/>
                <w:rFonts w:ascii="Arial" w:eastAsia="Times New Roman" w:hAnsi="Arial" w:cs="Arial"/>
                <w:b/>
                <w:bCs/>
                <w:noProof/>
                <w:lang w:val="es-NI" w:eastAsia="es-NI"/>
              </w:rPr>
              <w:t>Reflexión del Equipo</w:t>
            </w:r>
            <w:r>
              <w:rPr>
                <w:noProof/>
                <w:webHidden/>
              </w:rPr>
              <w:tab/>
            </w:r>
            <w:r>
              <w:rPr>
                <w:noProof/>
                <w:webHidden/>
              </w:rPr>
              <w:fldChar w:fldCharType="begin"/>
            </w:r>
            <w:r>
              <w:rPr>
                <w:noProof/>
                <w:webHidden/>
              </w:rPr>
              <w:instrText xml:space="preserve"> PAGEREF _Toc211707816 \h </w:instrText>
            </w:r>
            <w:r>
              <w:rPr>
                <w:noProof/>
                <w:webHidden/>
              </w:rPr>
            </w:r>
            <w:r>
              <w:rPr>
                <w:noProof/>
                <w:webHidden/>
              </w:rPr>
              <w:fldChar w:fldCharType="separate"/>
            </w:r>
            <w:r>
              <w:rPr>
                <w:noProof/>
                <w:webHidden/>
              </w:rPr>
              <w:t>7</w:t>
            </w:r>
            <w:r>
              <w:rPr>
                <w:noProof/>
                <w:webHidden/>
              </w:rPr>
              <w:fldChar w:fldCharType="end"/>
            </w:r>
          </w:hyperlink>
        </w:p>
        <w:p w14:paraId="2048AC85" w14:textId="42576360" w:rsidR="000E56E9" w:rsidRDefault="000E56E9" w:rsidP="004F3A4F">
          <w:pPr>
            <w:pStyle w:val="TDC1"/>
            <w:tabs>
              <w:tab w:val="right" w:leader="dot" w:pos="9016"/>
            </w:tabs>
            <w:spacing w:line="360" w:lineRule="auto"/>
            <w:jc w:val="both"/>
            <w:rPr>
              <w:rFonts w:eastAsiaTheme="minorEastAsia"/>
              <w:noProof/>
              <w:lang w:val="es-NI" w:eastAsia="es-NI"/>
            </w:rPr>
          </w:pPr>
          <w:hyperlink w:anchor="_Toc211707817" w:history="1">
            <w:r w:rsidRPr="006930CB">
              <w:rPr>
                <w:rStyle w:val="Hipervnculo"/>
                <w:rFonts w:ascii="Arial" w:eastAsia="Times New Roman" w:hAnsi="Arial" w:cs="Arial"/>
                <w:b/>
                <w:bCs/>
                <w:noProof/>
                <w:lang w:val="es-NI" w:eastAsia="es-NI"/>
              </w:rPr>
              <w:t>Bibliografía</w:t>
            </w:r>
            <w:r>
              <w:rPr>
                <w:noProof/>
                <w:webHidden/>
              </w:rPr>
              <w:tab/>
            </w:r>
            <w:r>
              <w:rPr>
                <w:noProof/>
                <w:webHidden/>
              </w:rPr>
              <w:fldChar w:fldCharType="begin"/>
            </w:r>
            <w:r>
              <w:rPr>
                <w:noProof/>
                <w:webHidden/>
              </w:rPr>
              <w:instrText xml:space="preserve"> PAGEREF _Toc211707817 \h </w:instrText>
            </w:r>
            <w:r>
              <w:rPr>
                <w:noProof/>
                <w:webHidden/>
              </w:rPr>
            </w:r>
            <w:r>
              <w:rPr>
                <w:noProof/>
                <w:webHidden/>
              </w:rPr>
              <w:fldChar w:fldCharType="separate"/>
            </w:r>
            <w:r>
              <w:rPr>
                <w:noProof/>
                <w:webHidden/>
              </w:rPr>
              <w:t>9</w:t>
            </w:r>
            <w:r>
              <w:rPr>
                <w:noProof/>
                <w:webHidden/>
              </w:rPr>
              <w:fldChar w:fldCharType="end"/>
            </w:r>
          </w:hyperlink>
        </w:p>
        <w:p w14:paraId="4325846B" w14:textId="1F0F36E5" w:rsidR="007D7B4E" w:rsidRDefault="007D7B4E" w:rsidP="004F3A4F">
          <w:pPr>
            <w:spacing w:line="360" w:lineRule="auto"/>
            <w:jc w:val="both"/>
            <w:rPr>
              <w:b/>
              <w:bCs/>
              <w:lang w:val="es-ES"/>
            </w:rPr>
          </w:pPr>
          <w:r w:rsidRPr="007D7B4E">
            <w:rPr>
              <w:rFonts w:ascii="Arial" w:hAnsi="Arial" w:cs="Arial"/>
              <w:b/>
              <w:bCs/>
              <w:sz w:val="22"/>
              <w:szCs w:val="22"/>
              <w:lang w:val="es-ES"/>
            </w:rPr>
            <w:fldChar w:fldCharType="end"/>
          </w:r>
        </w:p>
      </w:sdtContent>
    </w:sdt>
    <w:p w14:paraId="20D5FFD4" w14:textId="77777777" w:rsidR="006C4CD3" w:rsidRDefault="007D7B4E">
      <w:pPr>
        <w:rPr>
          <w:rFonts w:ascii="Arial" w:eastAsia="Times New Roman" w:hAnsi="Arial" w:cs="Arial"/>
          <w:sz w:val="22"/>
          <w:szCs w:val="22"/>
          <w:lang w:val="es-NI" w:eastAsia="es-NI"/>
        </w:rPr>
        <w:sectPr w:rsidR="006C4CD3" w:rsidSect="00951809">
          <w:pgSz w:w="11906" w:h="16838"/>
          <w:pgMar w:top="1440" w:right="1440" w:bottom="1440" w:left="1440" w:header="709" w:footer="709" w:gutter="0"/>
          <w:pgNumType w:start="0"/>
          <w:cols w:space="708"/>
          <w:titlePg/>
          <w:docGrid w:linePitch="360"/>
        </w:sectPr>
      </w:pPr>
      <w:r>
        <w:rPr>
          <w:rFonts w:ascii="Arial" w:eastAsia="Times New Roman" w:hAnsi="Arial" w:cs="Arial"/>
          <w:sz w:val="22"/>
          <w:szCs w:val="22"/>
          <w:lang w:val="es-NI" w:eastAsia="es-NI"/>
        </w:rPr>
        <w:br w:type="page"/>
      </w:r>
    </w:p>
    <w:p w14:paraId="295C9FF9" w14:textId="2E7464F9" w:rsidR="00135628" w:rsidRPr="00711EC5" w:rsidRDefault="00135628" w:rsidP="00A7547C">
      <w:pPr>
        <w:pStyle w:val="Ttulo1"/>
        <w:spacing w:line="360" w:lineRule="auto"/>
        <w:jc w:val="both"/>
        <w:rPr>
          <w:rFonts w:ascii="Arial" w:eastAsia="Times New Roman" w:hAnsi="Arial" w:cs="Arial"/>
          <w:b/>
          <w:bCs/>
          <w:color w:val="auto"/>
          <w:sz w:val="22"/>
          <w:szCs w:val="22"/>
          <w:lang w:val="es-NI" w:eastAsia="es-NI"/>
        </w:rPr>
      </w:pPr>
      <w:bookmarkStart w:id="0" w:name="_Toc211707807"/>
      <w:r w:rsidRPr="00711EC5">
        <w:rPr>
          <w:rFonts w:ascii="Arial" w:eastAsia="Times New Roman" w:hAnsi="Arial" w:cs="Arial"/>
          <w:b/>
          <w:bCs/>
          <w:color w:val="auto"/>
          <w:sz w:val="22"/>
          <w:szCs w:val="22"/>
          <w:lang w:val="es-NI" w:eastAsia="es-NI"/>
        </w:rPr>
        <w:lastRenderedPageBreak/>
        <w:t>Introducción</w:t>
      </w:r>
      <w:bookmarkEnd w:id="0"/>
    </w:p>
    <w:p w14:paraId="6171D380" w14:textId="3868274D" w:rsidR="00135628" w:rsidRPr="007D7B4E" w:rsidRDefault="00135628" w:rsidP="00A7547C">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r w:rsidRPr="007D7B4E">
        <w:rPr>
          <w:rFonts w:ascii="Arial" w:eastAsia="Times New Roman" w:hAnsi="Arial" w:cs="Arial"/>
          <w:kern w:val="0"/>
          <w:sz w:val="22"/>
          <w:szCs w:val="22"/>
          <w:lang w:val="es-NI" w:eastAsia="es-NI"/>
          <w14:ligatures w14:val="none"/>
        </w:rPr>
        <w:t xml:space="preserve">En el desarrollo del sistema web CataSys, la aplicación de la metodología Kanban ha sido un elemento clave para mantener una organización clara, ágil y transparente del trabajo del equipo. Esta herramienta, ampliamente utilizada en entornos de desarrollo ágil, permite visualizar de forma estructurada todas las tareas del proyecto, desde la planificación inicial hasta la entrega final. Gracias a su diseño basado en tableros y tarjetas, Kanban ofrece una representación gráfica del estado actual del proyecto, mostrando qué actividades están pendientes, cuáles se encuentran en progreso </w:t>
      </w:r>
      <w:r w:rsidR="00922C0A" w:rsidRPr="007D7B4E">
        <w:rPr>
          <w:rFonts w:ascii="Arial" w:eastAsia="Times New Roman" w:hAnsi="Arial" w:cs="Arial"/>
          <w:kern w:val="0"/>
          <w:sz w:val="22"/>
          <w:szCs w:val="22"/>
          <w:lang w:val="es-NI" w:eastAsia="es-NI"/>
          <w14:ligatures w14:val="none"/>
        </w:rPr>
        <w:t xml:space="preserve">o </w:t>
      </w:r>
      <w:r w:rsidRPr="007D7B4E">
        <w:rPr>
          <w:rFonts w:ascii="Arial" w:eastAsia="Times New Roman" w:hAnsi="Arial" w:cs="Arial"/>
          <w:kern w:val="0"/>
          <w:sz w:val="22"/>
          <w:szCs w:val="22"/>
          <w:lang w:val="es-NI" w:eastAsia="es-NI"/>
          <w14:ligatures w14:val="none"/>
        </w:rPr>
        <w:t>ya han sido completadas.</w:t>
      </w:r>
    </w:p>
    <w:p w14:paraId="66CBC2D1" w14:textId="77777777" w:rsidR="00135628" w:rsidRPr="007D7B4E" w:rsidRDefault="00135628" w:rsidP="00A7547C">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r w:rsidRPr="007D7B4E">
        <w:rPr>
          <w:rFonts w:ascii="Arial" w:eastAsia="Times New Roman" w:hAnsi="Arial" w:cs="Arial"/>
          <w:kern w:val="0"/>
          <w:sz w:val="22"/>
          <w:szCs w:val="22"/>
          <w:lang w:val="es-NI" w:eastAsia="es-NI"/>
          <w14:ligatures w14:val="none"/>
        </w:rPr>
        <w:t>Esta visualización facilita que todos los integrantes del equipo comprendan el avance general sin necesidad de reportes extensos, promoviendo una comunicación constante y efectiva entre diseñadores, programadores y coordinadores. Además, permite identificar de manera temprana los cuellos de botella o retrasos, lo que contribuye a la toma de decisiones oportuna y a la reasignación adecuada de recursos. En este sentido, Kanban no solo organiza el flujo de trabajo, sino que también garantiza que las tareas se prioricen de acuerdo con su relevancia y dependencia funcional, asegurando que las fases críticas del sistema, como el registro de pacientes o la gestión de diagnósticos, se desarrollen de forma coherente y sin interrupciones.</w:t>
      </w:r>
    </w:p>
    <w:p w14:paraId="31FDCCA7" w14:textId="77777777" w:rsidR="00135628" w:rsidRPr="007D7B4E" w:rsidRDefault="00135628" w:rsidP="00A7547C">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r w:rsidRPr="007D7B4E">
        <w:rPr>
          <w:rFonts w:ascii="Arial" w:eastAsia="Times New Roman" w:hAnsi="Arial" w:cs="Arial"/>
          <w:kern w:val="0"/>
          <w:sz w:val="22"/>
          <w:szCs w:val="22"/>
          <w:lang w:val="es-NI" w:eastAsia="es-NI"/>
          <w14:ligatures w14:val="none"/>
        </w:rPr>
        <w:t>Otro de los grandes aportes de Kanban en el desarrollo del sistema CataSys es su enfoque en la mejora continua. Al finalizar cada conjunto de tareas o módulos, el equipo puede evaluar el rendimiento de las etapas anteriores, identificar oportunidades de optimización y realizar ajustes que incrementen la eficiencia del proceso. Este ciclo constante de revisión y perfeccionamiento permite que el sistema evolucione gradualmente, alcanzando una mayor calidad técnica y funcional en cada iteración.</w:t>
      </w:r>
    </w:p>
    <w:p w14:paraId="70A0FEC1" w14:textId="77777777" w:rsidR="00135628" w:rsidRPr="007D7B4E" w:rsidRDefault="00135628" w:rsidP="00A7547C">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r w:rsidRPr="007D7B4E">
        <w:rPr>
          <w:rFonts w:ascii="Arial" w:eastAsia="Times New Roman" w:hAnsi="Arial" w:cs="Arial"/>
          <w:kern w:val="0"/>
          <w:sz w:val="22"/>
          <w:szCs w:val="22"/>
          <w:lang w:val="es-NI" w:eastAsia="es-NI"/>
          <w14:ligatures w14:val="none"/>
        </w:rPr>
        <w:t>Asimismo, Kanban fomenta la equidad en la carga de trabajo mediante el uso de límites de trabajo en curso (WIP), evitando la sobreasignación de tareas y reduciendo el riesgo de errores derivados del exceso de multitareas. Esta práctica asegura que cada integrante pueda concentrarse en completar sus responsabilidades antes de asumir nuevas actividades, manteniendo la productividad y el enfoque en los objetivos establecidos.</w:t>
      </w:r>
    </w:p>
    <w:p w14:paraId="5FA6D0FD" w14:textId="36604588" w:rsidR="001843B2" w:rsidRPr="007D7B4E" w:rsidRDefault="00135628" w:rsidP="00A7547C">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r w:rsidRPr="007D7B4E">
        <w:rPr>
          <w:rFonts w:ascii="Arial" w:eastAsia="Times New Roman" w:hAnsi="Arial" w:cs="Arial"/>
          <w:kern w:val="0"/>
          <w:sz w:val="22"/>
          <w:szCs w:val="22"/>
          <w:lang w:val="es-NI" w:eastAsia="es-NI"/>
          <w14:ligatures w14:val="none"/>
        </w:rPr>
        <w:t xml:space="preserve">En conjunto, la implementación de </w:t>
      </w:r>
      <w:r w:rsidR="00A7547C" w:rsidRPr="007D7B4E">
        <w:rPr>
          <w:rFonts w:ascii="Arial" w:eastAsia="Times New Roman" w:hAnsi="Arial" w:cs="Arial"/>
          <w:kern w:val="0"/>
          <w:sz w:val="22"/>
          <w:szCs w:val="22"/>
          <w:lang w:val="es-NI" w:eastAsia="es-NI"/>
          <w14:ligatures w14:val="none"/>
        </w:rPr>
        <w:t xml:space="preserve">esta metodología </w:t>
      </w:r>
      <w:r w:rsidRPr="007D7B4E">
        <w:rPr>
          <w:rFonts w:ascii="Arial" w:eastAsia="Times New Roman" w:hAnsi="Arial" w:cs="Arial"/>
          <w:kern w:val="0"/>
          <w:sz w:val="22"/>
          <w:szCs w:val="22"/>
          <w:lang w:val="es-NI" w:eastAsia="es-NI"/>
          <w14:ligatures w14:val="none"/>
        </w:rPr>
        <w:t>ha permitido establecer un entorno de trabajo ordenado</w:t>
      </w:r>
      <w:r w:rsidR="00A7547C" w:rsidRPr="007D7B4E">
        <w:rPr>
          <w:rFonts w:ascii="Arial" w:eastAsia="Times New Roman" w:hAnsi="Arial" w:cs="Arial"/>
          <w:kern w:val="0"/>
          <w:sz w:val="22"/>
          <w:szCs w:val="22"/>
          <w:lang w:val="es-NI" w:eastAsia="es-NI"/>
          <w14:ligatures w14:val="none"/>
        </w:rPr>
        <w:t xml:space="preserve"> y</w:t>
      </w:r>
      <w:r w:rsidRPr="007D7B4E">
        <w:rPr>
          <w:rFonts w:ascii="Arial" w:eastAsia="Times New Roman" w:hAnsi="Arial" w:cs="Arial"/>
          <w:kern w:val="0"/>
          <w:sz w:val="22"/>
          <w:szCs w:val="22"/>
          <w:lang w:val="es-NI" w:eastAsia="es-NI"/>
          <w14:ligatures w14:val="none"/>
        </w:rPr>
        <w:t xml:space="preserve"> adaptable. </w:t>
      </w:r>
      <w:r w:rsidR="00A7547C" w:rsidRPr="007D7B4E">
        <w:rPr>
          <w:rFonts w:ascii="Arial" w:eastAsia="Times New Roman" w:hAnsi="Arial" w:cs="Arial"/>
          <w:kern w:val="0"/>
          <w:sz w:val="22"/>
          <w:szCs w:val="22"/>
          <w:lang w:val="es-NI" w:eastAsia="es-NI"/>
          <w14:ligatures w14:val="none"/>
        </w:rPr>
        <w:t>H</w:t>
      </w:r>
      <w:r w:rsidRPr="007D7B4E">
        <w:rPr>
          <w:rFonts w:ascii="Arial" w:eastAsia="Times New Roman" w:hAnsi="Arial" w:cs="Arial"/>
          <w:kern w:val="0"/>
          <w:sz w:val="22"/>
          <w:szCs w:val="22"/>
          <w:lang w:val="es-NI" w:eastAsia="es-NI"/>
          <w14:ligatures w14:val="none"/>
        </w:rPr>
        <w:t>a contribuido significativamente a la coordinación del equipo, al cumplimiento de los plazos y a la construcción de un producto final más confiable</w:t>
      </w:r>
      <w:r w:rsidR="00A7547C" w:rsidRPr="007D7B4E">
        <w:rPr>
          <w:rFonts w:ascii="Arial" w:eastAsia="Times New Roman" w:hAnsi="Arial" w:cs="Arial"/>
          <w:kern w:val="0"/>
          <w:sz w:val="22"/>
          <w:szCs w:val="22"/>
          <w:lang w:val="es-NI" w:eastAsia="es-NI"/>
          <w14:ligatures w14:val="none"/>
        </w:rPr>
        <w:t xml:space="preserve"> y</w:t>
      </w:r>
      <w:r w:rsidRPr="007D7B4E">
        <w:rPr>
          <w:rFonts w:ascii="Arial" w:eastAsia="Times New Roman" w:hAnsi="Arial" w:cs="Arial"/>
          <w:kern w:val="0"/>
          <w:sz w:val="22"/>
          <w:szCs w:val="22"/>
          <w:lang w:val="es-NI" w:eastAsia="es-NI"/>
          <w14:ligatures w14:val="none"/>
        </w:rPr>
        <w:t xml:space="preserve"> eficiente</w:t>
      </w:r>
      <w:r w:rsidR="00A7547C" w:rsidRPr="007D7B4E">
        <w:rPr>
          <w:rFonts w:ascii="Arial" w:eastAsia="Times New Roman" w:hAnsi="Arial" w:cs="Arial"/>
          <w:kern w:val="0"/>
          <w:sz w:val="22"/>
          <w:szCs w:val="22"/>
          <w:lang w:val="es-NI" w:eastAsia="es-NI"/>
          <w14:ligatures w14:val="none"/>
        </w:rPr>
        <w:t>.</w:t>
      </w:r>
      <w:r w:rsidR="001843B2" w:rsidRPr="007D7B4E">
        <w:rPr>
          <w:rFonts w:ascii="Arial" w:eastAsia="Times New Roman" w:hAnsi="Arial" w:cs="Arial"/>
          <w:kern w:val="0"/>
          <w:sz w:val="22"/>
          <w:szCs w:val="22"/>
          <w:lang w:val="es-NI" w:eastAsia="es-NI"/>
          <w14:ligatures w14:val="none"/>
        </w:rPr>
        <w:br w:type="page"/>
      </w:r>
    </w:p>
    <w:p w14:paraId="440DAA43" w14:textId="22E2536A" w:rsidR="00837816" w:rsidRPr="00711EC5" w:rsidRDefault="00837816" w:rsidP="00A7547C">
      <w:pPr>
        <w:pStyle w:val="Ttulo1"/>
        <w:spacing w:line="360" w:lineRule="auto"/>
        <w:jc w:val="both"/>
        <w:rPr>
          <w:rFonts w:ascii="Arial" w:eastAsia="Times New Roman" w:hAnsi="Arial" w:cs="Arial"/>
          <w:b/>
          <w:bCs/>
          <w:color w:val="auto"/>
          <w:kern w:val="0"/>
          <w:sz w:val="22"/>
          <w:szCs w:val="22"/>
          <w:lang w:val="es-NI" w:eastAsia="es-NI"/>
          <w14:ligatures w14:val="none"/>
        </w:rPr>
      </w:pPr>
      <w:bookmarkStart w:id="1" w:name="_Toc211707808"/>
      <w:r w:rsidRPr="00711EC5">
        <w:rPr>
          <w:rFonts w:ascii="Arial" w:hAnsi="Arial" w:cs="Arial"/>
          <w:b/>
          <w:bCs/>
          <w:color w:val="auto"/>
          <w:sz w:val="22"/>
          <w:szCs w:val="22"/>
        </w:rPr>
        <w:lastRenderedPageBreak/>
        <w:t>Principios aplicados</w:t>
      </w:r>
      <w:bookmarkEnd w:id="1"/>
    </w:p>
    <w:p w14:paraId="5B49970B" w14:textId="7F7046A5" w:rsidR="00837816" w:rsidRPr="007D7B4E" w:rsidRDefault="00837816" w:rsidP="00A7547C">
      <w:pPr>
        <w:spacing w:line="360" w:lineRule="auto"/>
        <w:ind w:firstLine="720"/>
        <w:jc w:val="both"/>
        <w:rPr>
          <w:rFonts w:ascii="Arial" w:hAnsi="Arial" w:cs="Arial"/>
          <w:sz w:val="22"/>
          <w:szCs w:val="22"/>
        </w:rPr>
      </w:pPr>
      <w:r w:rsidRPr="007D7B4E">
        <w:rPr>
          <w:rFonts w:ascii="Arial" w:hAnsi="Arial" w:cs="Arial"/>
          <w:sz w:val="22"/>
          <w:szCs w:val="22"/>
        </w:rPr>
        <w:t xml:space="preserve">El proceso que se ha llevado a cabo para el sistema web CataSys se ha inspirado en los principios del método Kanban, el cual </w:t>
      </w:r>
      <w:r w:rsidR="00310D84" w:rsidRPr="007D7B4E">
        <w:rPr>
          <w:rFonts w:ascii="Arial" w:hAnsi="Arial" w:cs="Arial"/>
          <w:sz w:val="22"/>
          <w:szCs w:val="22"/>
        </w:rPr>
        <w:t>está</w:t>
      </w:r>
      <w:r w:rsidRPr="007D7B4E">
        <w:rPr>
          <w:rFonts w:ascii="Arial" w:hAnsi="Arial" w:cs="Arial"/>
          <w:sz w:val="22"/>
          <w:szCs w:val="22"/>
        </w:rPr>
        <w:t xml:space="preserve"> orientado en optimiza</w:t>
      </w:r>
      <w:r w:rsidR="003D723C" w:rsidRPr="007D7B4E">
        <w:rPr>
          <w:rFonts w:ascii="Arial" w:hAnsi="Arial" w:cs="Arial"/>
          <w:sz w:val="22"/>
          <w:szCs w:val="22"/>
        </w:rPr>
        <w:t>r la</w:t>
      </w:r>
      <w:r w:rsidRPr="007D7B4E">
        <w:rPr>
          <w:rFonts w:ascii="Arial" w:hAnsi="Arial" w:cs="Arial"/>
          <w:sz w:val="22"/>
          <w:szCs w:val="22"/>
        </w:rPr>
        <w:t xml:space="preserve"> </w:t>
      </w:r>
      <w:r w:rsidR="003D723C" w:rsidRPr="007D7B4E">
        <w:rPr>
          <w:rFonts w:ascii="Arial" w:hAnsi="Arial" w:cs="Arial"/>
          <w:sz w:val="22"/>
          <w:szCs w:val="22"/>
        </w:rPr>
        <w:t>gestión de equipos</w:t>
      </w:r>
      <w:r w:rsidRPr="007D7B4E">
        <w:rPr>
          <w:rFonts w:ascii="Arial" w:hAnsi="Arial" w:cs="Arial"/>
          <w:sz w:val="22"/>
          <w:szCs w:val="22"/>
        </w:rPr>
        <w:t xml:space="preserve">, tomar el control en las cargas de las tareas y al mismo tiempo, mantener un flujo constante para no detener el avance. </w:t>
      </w:r>
    </w:p>
    <w:p w14:paraId="5EE35024" w14:textId="7D69BD7B" w:rsidR="0063247A" w:rsidRPr="007D7B4E" w:rsidRDefault="00837816" w:rsidP="00A7547C">
      <w:pPr>
        <w:spacing w:line="360" w:lineRule="auto"/>
        <w:ind w:firstLine="720"/>
        <w:jc w:val="both"/>
        <w:rPr>
          <w:rFonts w:ascii="Arial" w:hAnsi="Arial" w:cs="Arial"/>
          <w:b/>
          <w:bCs/>
          <w:sz w:val="22"/>
          <w:szCs w:val="22"/>
        </w:rPr>
      </w:pPr>
      <w:r w:rsidRPr="007D7B4E">
        <w:rPr>
          <w:rFonts w:ascii="Arial" w:hAnsi="Arial" w:cs="Arial"/>
          <w:sz w:val="22"/>
          <w:szCs w:val="22"/>
        </w:rPr>
        <w:t>Con estas prácticas que se implementan, se garantiza que cada fase del proyecto, desde el análisis inicial hasta las pruebas finales, se llevan a cabo de una manera ordenada, transparente y con la posibilidad de una mejora continua.</w:t>
      </w:r>
    </w:p>
    <w:p w14:paraId="5186683E" w14:textId="299F06AE" w:rsidR="0063247A" w:rsidRPr="007D7B4E" w:rsidRDefault="0063247A" w:rsidP="00A7547C">
      <w:pPr>
        <w:spacing w:line="360" w:lineRule="auto"/>
        <w:ind w:firstLine="720"/>
        <w:jc w:val="both"/>
        <w:rPr>
          <w:rFonts w:ascii="Arial" w:hAnsi="Arial" w:cs="Arial"/>
          <w:sz w:val="22"/>
          <w:szCs w:val="22"/>
        </w:rPr>
      </w:pPr>
      <w:r w:rsidRPr="007D7B4E">
        <w:rPr>
          <w:rFonts w:ascii="Arial" w:hAnsi="Arial" w:cs="Arial"/>
          <w:sz w:val="22"/>
          <w:szCs w:val="22"/>
        </w:rPr>
        <w:t>El mantener la transparencia del trabajo a través de una representación visual clara fue una de las principales estrategias usadas por el equipo, dado que, al implementar estas herramientas, le fue posible al equipo visualizar los progresos, retrasos y puntos críticos del flujo de trabajo. Además, la comunicación interna fue una de las más favorecidas por ello dado que los integrantes podían tener una visión general del estado del proyecto sin depender de reportes individuales.</w:t>
      </w:r>
    </w:p>
    <w:p w14:paraId="2C59F355" w14:textId="77777777" w:rsidR="0063247A" w:rsidRPr="007D7B4E" w:rsidRDefault="0063247A" w:rsidP="00A7547C">
      <w:pPr>
        <w:spacing w:line="360" w:lineRule="auto"/>
        <w:ind w:firstLine="720"/>
        <w:jc w:val="both"/>
        <w:rPr>
          <w:rFonts w:ascii="Arial" w:hAnsi="Arial" w:cs="Arial"/>
          <w:sz w:val="22"/>
          <w:szCs w:val="22"/>
        </w:rPr>
      </w:pPr>
      <w:r w:rsidRPr="007D7B4E">
        <w:rPr>
          <w:rFonts w:ascii="Arial" w:hAnsi="Arial" w:cs="Arial"/>
          <w:sz w:val="22"/>
          <w:szCs w:val="22"/>
        </w:rPr>
        <w:t>En cambio, el control de la carga de trabajo se aplicó limitando la cantidad de tareas simultáneas que cada integrante podía asumir. Al enfocarse en un número reducido de actividades hasta completarlas completamente antes de iniciar nuevas, se consiguió:</w:t>
      </w:r>
    </w:p>
    <w:p w14:paraId="11D8D16F" w14:textId="77777777" w:rsidR="0063247A" w:rsidRPr="007D7B4E" w:rsidRDefault="0063247A" w:rsidP="00A7547C">
      <w:pPr>
        <w:pStyle w:val="Prrafodelista"/>
        <w:numPr>
          <w:ilvl w:val="0"/>
          <w:numId w:val="1"/>
        </w:numPr>
        <w:spacing w:line="360" w:lineRule="auto"/>
        <w:ind w:firstLine="720"/>
        <w:jc w:val="both"/>
        <w:rPr>
          <w:rFonts w:ascii="Arial" w:hAnsi="Arial" w:cs="Arial"/>
          <w:sz w:val="22"/>
          <w:szCs w:val="22"/>
        </w:rPr>
      </w:pPr>
      <w:r w:rsidRPr="007D7B4E">
        <w:rPr>
          <w:rFonts w:ascii="Arial" w:hAnsi="Arial" w:cs="Arial"/>
          <w:sz w:val="22"/>
          <w:szCs w:val="22"/>
        </w:rPr>
        <w:t>Evitar la dispersión de esfuerzos y el riesgo de errores por multitarea.</w:t>
      </w:r>
    </w:p>
    <w:p w14:paraId="45E742BA" w14:textId="77777777" w:rsidR="0063247A" w:rsidRPr="007D7B4E" w:rsidRDefault="0063247A" w:rsidP="00A7547C">
      <w:pPr>
        <w:pStyle w:val="Prrafodelista"/>
        <w:numPr>
          <w:ilvl w:val="0"/>
          <w:numId w:val="1"/>
        </w:numPr>
        <w:spacing w:line="360" w:lineRule="auto"/>
        <w:ind w:firstLine="720"/>
        <w:jc w:val="both"/>
        <w:rPr>
          <w:rFonts w:ascii="Arial" w:hAnsi="Arial" w:cs="Arial"/>
          <w:sz w:val="22"/>
          <w:szCs w:val="22"/>
        </w:rPr>
      </w:pPr>
      <w:r w:rsidRPr="007D7B4E">
        <w:rPr>
          <w:rFonts w:ascii="Arial" w:hAnsi="Arial" w:cs="Arial"/>
          <w:sz w:val="22"/>
          <w:szCs w:val="22"/>
        </w:rPr>
        <w:t>Mantener la concentración en las actividades críticas del proyecto.</w:t>
      </w:r>
    </w:p>
    <w:p w14:paraId="53F7A446" w14:textId="77777777" w:rsidR="0063247A" w:rsidRPr="007D7B4E" w:rsidRDefault="0063247A" w:rsidP="00A7547C">
      <w:pPr>
        <w:pStyle w:val="Prrafodelista"/>
        <w:numPr>
          <w:ilvl w:val="0"/>
          <w:numId w:val="1"/>
        </w:numPr>
        <w:spacing w:line="360" w:lineRule="auto"/>
        <w:ind w:firstLine="720"/>
        <w:jc w:val="both"/>
        <w:rPr>
          <w:rFonts w:ascii="Arial" w:hAnsi="Arial" w:cs="Arial"/>
          <w:sz w:val="22"/>
          <w:szCs w:val="22"/>
        </w:rPr>
      </w:pPr>
      <w:r w:rsidRPr="007D7B4E">
        <w:rPr>
          <w:rFonts w:ascii="Arial" w:hAnsi="Arial" w:cs="Arial"/>
          <w:sz w:val="22"/>
          <w:szCs w:val="22"/>
        </w:rPr>
        <w:t>Garantizar que cada módulo se desarrolla en base a la funcionalidad de manera completa antes de pasar a etapas posteriores.</w:t>
      </w:r>
    </w:p>
    <w:p w14:paraId="5E65EEF0" w14:textId="2A3B8641" w:rsidR="0063247A" w:rsidRPr="007D7B4E" w:rsidRDefault="0063247A" w:rsidP="00A7547C">
      <w:pPr>
        <w:spacing w:line="360" w:lineRule="auto"/>
        <w:ind w:firstLine="720"/>
        <w:jc w:val="both"/>
        <w:rPr>
          <w:rFonts w:ascii="Arial" w:hAnsi="Arial" w:cs="Arial"/>
          <w:sz w:val="22"/>
          <w:szCs w:val="22"/>
        </w:rPr>
      </w:pPr>
      <w:r w:rsidRPr="007D7B4E">
        <w:rPr>
          <w:rFonts w:ascii="Arial" w:hAnsi="Arial" w:cs="Arial"/>
          <w:sz w:val="22"/>
          <w:szCs w:val="22"/>
        </w:rPr>
        <w:t xml:space="preserve">En el proyecto por otro lado se incorporó un flujo constante de trabajo, en cual cada tarea que se </w:t>
      </w:r>
      <w:r w:rsidR="003F5324" w:rsidRPr="007D7B4E">
        <w:rPr>
          <w:rFonts w:ascii="Arial" w:hAnsi="Arial" w:cs="Arial"/>
          <w:sz w:val="22"/>
          <w:szCs w:val="22"/>
        </w:rPr>
        <w:t>avanza</w:t>
      </w:r>
      <w:r w:rsidRPr="007D7B4E">
        <w:rPr>
          <w:rFonts w:ascii="Arial" w:hAnsi="Arial" w:cs="Arial"/>
          <w:sz w:val="22"/>
          <w:szCs w:val="22"/>
        </w:rPr>
        <w:t xml:space="preserve"> se hace de manera organizada desde su desarrollo hasta las etapas finales. Esta dinámica permitió reducir tiempos de espera, entre las etapas para asegurar que cada módulo entregara un valor funcional que podía integrarse progresivamente al sistema. Cabe destacar, la implementación de la continuidad del flujo facilitó la identificación temprana de obstáculos, permitiendo solucionarlo sin comprometer la planificación general del proyecto.</w:t>
      </w:r>
    </w:p>
    <w:p w14:paraId="153ACB5C" w14:textId="5A368021" w:rsidR="00310D84" w:rsidRPr="007D7B4E" w:rsidRDefault="0063247A" w:rsidP="00A7547C">
      <w:pPr>
        <w:spacing w:line="360" w:lineRule="auto"/>
        <w:ind w:firstLine="720"/>
        <w:jc w:val="both"/>
        <w:rPr>
          <w:rFonts w:ascii="Arial" w:hAnsi="Arial" w:cs="Arial"/>
          <w:sz w:val="22"/>
          <w:szCs w:val="22"/>
        </w:rPr>
      </w:pPr>
      <w:r w:rsidRPr="007D7B4E">
        <w:rPr>
          <w:rFonts w:ascii="Arial" w:hAnsi="Arial" w:cs="Arial"/>
          <w:sz w:val="22"/>
          <w:szCs w:val="22"/>
        </w:rPr>
        <w:t xml:space="preserve">El principio vital que se requiere para </w:t>
      </w:r>
      <w:r w:rsidR="003F5324" w:rsidRPr="007D7B4E">
        <w:rPr>
          <w:rFonts w:ascii="Arial" w:hAnsi="Arial" w:cs="Arial"/>
          <w:sz w:val="22"/>
          <w:szCs w:val="22"/>
        </w:rPr>
        <w:t xml:space="preserve">cada </w:t>
      </w:r>
      <w:r w:rsidRPr="007D7B4E">
        <w:rPr>
          <w:rFonts w:ascii="Arial" w:hAnsi="Arial" w:cs="Arial"/>
          <w:sz w:val="22"/>
          <w:szCs w:val="22"/>
        </w:rPr>
        <w:t xml:space="preserve">actividad siguiendo el enfoque de Kanban es la mejora continua. Para ello, después de cada conjunto de tareas, se realizaron revisiones pertinentes como lo sería la asignación de responsabilidades y asegurando la calidad de los entregables. A partir de estas observaciones, se introdujeron ajustes graduales que permitieron perfeccionar tanto a la metodología de trabajo como el desarrollo del sistema, </w:t>
      </w:r>
      <w:r w:rsidRPr="007D7B4E">
        <w:rPr>
          <w:rFonts w:ascii="Arial" w:hAnsi="Arial" w:cs="Arial"/>
          <w:sz w:val="22"/>
          <w:szCs w:val="22"/>
        </w:rPr>
        <w:lastRenderedPageBreak/>
        <w:t>generando un ciclo de aprendizaje constante y promoviendo un producto final más robusto y confiable.</w:t>
      </w:r>
    </w:p>
    <w:p w14:paraId="6BE82515" w14:textId="3DB869FD" w:rsidR="00310D84" w:rsidRPr="00711EC5" w:rsidRDefault="00310D84" w:rsidP="00A7547C">
      <w:pPr>
        <w:pStyle w:val="Ttulo1"/>
        <w:spacing w:line="360" w:lineRule="auto"/>
        <w:jc w:val="both"/>
        <w:rPr>
          <w:rFonts w:ascii="Arial" w:hAnsi="Arial" w:cs="Arial"/>
          <w:b/>
          <w:bCs/>
          <w:color w:val="auto"/>
          <w:sz w:val="22"/>
          <w:szCs w:val="22"/>
        </w:rPr>
      </w:pPr>
      <w:bookmarkStart w:id="2" w:name="_Toc211707809"/>
      <w:r w:rsidRPr="00711EC5">
        <w:rPr>
          <w:rFonts w:ascii="Arial" w:hAnsi="Arial" w:cs="Arial"/>
          <w:b/>
          <w:bCs/>
          <w:color w:val="auto"/>
          <w:sz w:val="22"/>
          <w:szCs w:val="22"/>
        </w:rPr>
        <w:t>Tablero Kanban</w:t>
      </w:r>
      <w:bookmarkEnd w:id="2"/>
    </w:p>
    <w:p w14:paraId="387FA4EE" w14:textId="77777777" w:rsidR="00310D84" w:rsidRPr="009044E5" w:rsidRDefault="00310D84" w:rsidP="00A7547C">
      <w:pPr>
        <w:spacing w:line="360" w:lineRule="auto"/>
        <w:ind w:firstLine="720"/>
        <w:jc w:val="both"/>
        <w:rPr>
          <w:rFonts w:ascii="Arial" w:hAnsi="Arial" w:cs="Arial"/>
          <w:sz w:val="22"/>
          <w:szCs w:val="22"/>
          <w:lang w:val="es-ES"/>
        </w:rPr>
      </w:pPr>
      <w:r w:rsidRPr="007D7B4E">
        <w:rPr>
          <w:rFonts w:ascii="Arial" w:hAnsi="Arial" w:cs="Arial"/>
          <w:sz w:val="22"/>
          <w:szCs w:val="22"/>
          <w:lang w:val="es-ES"/>
        </w:rPr>
        <w:t>A continuación, se presentan las capturas del tablero Kanban creado en Trello, el cual está estructurado en cinco columnas: Backlog, To Do, In Progress, Testing y Done. Cada tarjeta representa una tarea concreta vinculada a los módulos del sistema, con responsables asignados, checklist técnico y criterios de aceptación definidos. Esta visualización ha sido clave para mantener el flujo continuo de trabajo, limitar la carga simultánea por integrante y asegurar entregas funcionales en cada etapa del proyecto.</w:t>
      </w:r>
    </w:p>
    <w:p w14:paraId="235AA846" w14:textId="1DAC5EB1" w:rsidR="007E150A" w:rsidRPr="009044E5" w:rsidRDefault="00310D84" w:rsidP="002D4DD7">
      <w:pPr>
        <w:jc w:val="center"/>
        <w:rPr>
          <w:rFonts w:ascii="Arial" w:hAnsi="Arial" w:cs="Arial"/>
          <w:sz w:val="22"/>
          <w:szCs w:val="22"/>
          <w:lang w:val="es-ES"/>
        </w:rPr>
      </w:pPr>
      <w:r w:rsidRPr="009044E5">
        <w:rPr>
          <w:rFonts w:ascii="Arial" w:hAnsi="Arial" w:cs="Arial"/>
          <w:noProof/>
          <w:sz w:val="22"/>
          <w:szCs w:val="22"/>
        </w:rPr>
        <w:drawing>
          <wp:inline distT="0" distB="0" distL="0" distR="0" wp14:anchorId="6E042D34" wp14:editId="498F122B">
            <wp:extent cx="5400040" cy="2577465"/>
            <wp:effectExtent l="0" t="0" r="0" b="0"/>
            <wp:docPr id="490926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26234" name="Picture 1"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577465"/>
                    </a:xfrm>
                    <a:prstGeom prst="rect">
                      <a:avLst/>
                    </a:prstGeom>
                    <a:noFill/>
                    <a:ln>
                      <a:noFill/>
                    </a:ln>
                  </pic:spPr>
                </pic:pic>
              </a:graphicData>
            </a:graphic>
          </wp:inline>
        </w:drawing>
      </w:r>
    </w:p>
    <w:p w14:paraId="30C5DF11" w14:textId="4E151371" w:rsidR="00310D84" w:rsidRPr="00711EC5" w:rsidRDefault="00310D84" w:rsidP="00A7547C">
      <w:pPr>
        <w:pStyle w:val="Ttulo1"/>
        <w:spacing w:line="360" w:lineRule="auto"/>
        <w:jc w:val="both"/>
        <w:rPr>
          <w:rFonts w:ascii="Arial" w:hAnsi="Arial" w:cs="Arial"/>
          <w:b/>
          <w:bCs/>
          <w:color w:val="auto"/>
          <w:sz w:val="22"/>
          <w:szCs w:val="22"/>
        </w:rPr>
      </w:pPr>
      <w:bookmarkStart w:id="3" w:name="_Toc211707810"/>
      <w:r w:rsidRPr="00711EC5">
        <w:rPr>
          <w:rFonts w:ascii="Arial" w:hAnsi="Arial" w:cs="Arial"/>
          <w:b/>
          <w:bCs/>
          <w:color w:val="auto"/>
          <w:sz w:val="22"/>
          <w:szCs w:val="22"/>
        </w:rPr>
        <w:t>Asignación de responsables</w:t>
      </w:r>
      <w:bookmarkEnd w:id="3"/>
    </w:p>
    <w:p w14:paraId="320B6BF0" w14:textId="77777777" w:rsidR="00310D84" w:rsidRDefault="00310D84" w:rsidP="00A7547C">
      <w:pPr>
        <w:spacing w:line="360" w:lineRule="auto"/>
        <w:ind w:firstLine="720"/>
        <w:jc w:val="both"/>
        <w:rPr>
          <w:rFonts w:ascii="Arial" w:hAnsi="Arial" w:cs="Arial"/>
          <w:sz w:val="22"/>
          <w:szCs w:val="22"/>
          <w:lang w:val="es-ES"/>
        </w:rPr>
      </w:pPr>
      <w:r w:rsidRPr="007D7B4E">
        <w:rPr>
          <w:rFonts w:ascii="Arial" w:hAnsi="Arial" w:cs="Arial"/>
          <w:sz w:val="22"/>
          <w:szCs w:val="22"/>
          <w:lang w:val="es-ES"/>
        </w:rPr>
        <w:t>La distribución de tareas se realizó considerando las fortalezas individuales de cada integrante del equipo, buscando un equilibrio entre carga técnica, diseño y coordinación. A continuación, se detallan los responsables asignados para cada tarea principal del proyecto:</w:t>
      </w:r>
    </w:p>
    <w:p w14:paraId="1752D005" w14:textId="09B51E77" w:rsidR="00A0405A" w:rsidRPr="00A0405A" w:rsidRDefault="00A0405A" w:rsidP="00A0405A">
      <w:pPr>
        <w:pStyle w:val="Prrafodelista"/>
        <w:numPr>
          <w:ilvl w:val="0"/>
          <w:numId w:val="9"/>
        </w:numPr>
        <w:spacing w:line="360" w:lineRule="auto"/>
        <w:jc w:val="both"/>
        <w:rPr>
          <w:rFonts w:ascii="Arial" w:hAnsi="Arial" w:cs="Arial"/>
          <w:sz w:val="22"/>
          <w:szCs w:val="22"/>
          <w:lang w:val="es-ES"/>
        </w:rPr>
      </w:pPr>
      <w:r w:rsidRPr="00A0405A">
        <w:rPr>
          <w:rFonts w:ascii="Arial" w:hAnsi="Arial" w:cs="Arial"/>
          <w:b/>
          <w:bCs/>
          <w:sz w:val="22"/>
          <w:szCs w:val="22"/>
          <w:lang w:val="es-ES"/>
        </w:rPr>
        <w:t>Engel José Peña Miranda — responsable principal: UI/UX y frontend</w:t>
      </w:r>
    </w:p>
    <w:p w14:paraId="5F030949" w14:textId="77777777" w:rsidR="00A0405A" w:rsidRPr="00A0405A" w:rsidRDefault="00A0405A" w:rsidP="00A0405A">
      <w:pPr>
        <w:spacing w:line="360" w:lineRule="auto"/>
        <w:jc w:val="both"/>
        <w:rPr>
          <w:rFonts w:ascii="Arial" w:hAnsi="Arial" w:cs="Arial"/>
          <w:sz w:val="22"/>
          <w:szCs w:val="22"/>
          <w:lang w:val="es-ES"/>
        </w:rPr>
      </w:pPr>
      <w:r w:rsidRPr="00A0405A">
        <w:rPr>
          <w:rFonts w:ascii="Arial" w:hAnsi="Arial" w:cs="Arial"/>
          <w:sz w:val="22"/>
          <w:szCs w:val="22"/>
          <w:lang w:val="es-ES"/>
        </w:rPr>
        <w:t xml:space="preserve">Tareas: Boceto pantalla </w:t>
      </w:r>
      <w:proofErr w:type="spellStart"/>
      <w:r w:rsidRPr="00A0405A">
        <w:rPr>
          <w:rFonts w:ascii="Arial" w:hAnsi="Arial" w:cs="Arial"/>
          <w:sz w:val="22"/>
          <w:szCs w:val="22"/>
          <w:lang w:val="es-ES"/>
        </w:rPr>
        <w:t>login</w:t>
      </w:r>
      <w:proofErr w:type="spellEnd"/>
      <w:r w:rsidRPr="00A0405A">
        <w:rPr>
          <w:rFonts w:ascii="Arial" w:hAnsi="Arial" w:cs="Arial"/>
          <w:sz w:val="22"/>
          <w:szCs w:val="22"/>
          <w:lang w:val="es-ES"/>
        </w:rPr>
        <w:t xml:space="preserve">; Diseño formulario ficha paciente; Implementación panel de alertas de stock; Validación visual en </w:t>
      </w:r>
      <w:proofErr w:type="spellStart"/>
      <w:r w:rsidRPr="00A0405A">
        <w:rPr>
          <w:rFonts w:ascii="Arial" w:hAnsi="Arial" w:cs="Arial"/>
          <w:sz w:val="22"/>
          <w:szCs w:val="22"/>
          <w:lang w:val="es-ES"/>
        </w:rPr>
        <w:t>Testing</w:t>
      </w:r>
      <w:proofErr w:type="spellEnd"/>
      <w:r w:rsidRPr="00A0405A">
        <w:rPr>
          <w:rFonts w:ascii="Arial" w:hAnsi="Arial" w:cs="Arial"/>
          <w:sz w:val="22"/>
          <w:szCs w:val="22"/>
          <w:lang w:val="es-ES"/>
        </w:rPr>
        <w:t>.</w:t>
      </w:r>
    </w:p>
    <w:p w14:paraId="0A969904" w14:textId="5279C388" w:rsidR="00A0405A" w:rsidRPr="00A0405A" w:rsidRDefault="00A0405A" w:rsidP="00A0405A">
      <w:pPr>
        <w:pStyle w:val="Prrafodelista"/>
        <w:numPr>
          <w:ilvl w:val="0"/>
          <w:numId w:val="9"/>
        </w:numPr>
        <w:spacing w:line="360" w:lineRule="auto"/>
        <w:jc w:val="both"/>
        <w:rPr>
          <w:rFonts w:ascii="Arial" w:hAnsi="Arial" w:cs="Arial"/>
          <w:sz w:val="22"/>
          <w:szCs w:val="22"/>
          <w:lang w:val="es-ES"/>
        </w:rPr>
      </w:pPr>
      <w:r w:rsidRPr="00A0405A">
        <w:rPr>
          <w:rFonts w:ascii="Arial" w:hAnsi="Arial" w:cs="Arial"/>
          <w:b/>
          <w:bCs/>
          <w:sz w:val="22"/>
          <w:szCs w:val="22"/>
          <w:lang w:val="es-ES"/>
        </w:rPr>
        <w:t xml:space="preserve">Manuel Ernesto Tijerino Mayorga — responsable principal: Base de datos y </w:t>
      </w:r>
      <w:proofErr w:type="spellStart"/>
      <w:r w:rsidRPr="00A0405A">
        <w:rPr>
          <w:rFonts w:ascii="Arial" w:hAnsi="Arial" w:cs="Arial"/>
          <w:b/>
          <w:bCs/>
          <w:sz w:val="22"/>
          <w:szCs w:val="22"/>
          <w:lang w:val="es-ES"/>
        </w:rPr>
        <w:t>backend</w:t>
      </w:r>
      <w:proofErr w:type="spellEnd"/>
    </w:p>
    <w:p w14:paraId="4E78F449" w14:textId="77777777" w:rsidR="00A0405A" w:rsidRPr="00A0405A" w:rsidRDefault="00A0405A" w:rsidP="00A0405A">
      <w:pPr>
        <w:spacing w:line="360" w:lineRule="auto"/>
        <w:jc w:val="both"/>
        <w:rPr>
          <w:rFonts w:ascii="Arial" w:hAnsi="Arial" w:cs="Arial"/>
          <w:sz w:val="22"/>
          <w:szCs w:val="22"/>
          <w:lang w:val="es-ES"/>
        </w:rPr>
      </w:pPr>
      <w:r w:rsidRPr="00A0405A">
        <w:rPr>
          <w:rFonts w:ascii="Arial" w:hAnsi="Arial" w:cs="Arial"/>
          <w:sz w:val="22"/>
          <w:szCs w:val="22"/>
          <w:lang w:val="es-ES"/>
        </w:rPr>
        <w:t xml:space="preserve">Tareas: Modelado ER (Paciente, Médico, Cirugía); </w:t>
      </w:r>
      <w:proofErr w:type="spellStart"/>
      <w:r w:rsidRPr="00A0405A">
        <w:rPr>
          <w:rFonts w:ascii="Arial" w:hAnsi="Arial" w:cs="Arial"/>
          <w:sz w:val="22"/>
          <w:szCs w:val="22"/>
          <w:lang w:val="es-ES"/>
        </w:rPr>
        <w:t>Endpoints</w:t>
      </w:r>
      <w:proofErr w:type="spellEnd"/>
      <w:r w:rsidRPr="00A0405A">
        <w:rPr>
          <w:rFonts w:ascii="Arial" w:hAnsi="Arial" w:cs="Arial"/>
          <w:sz w:val="22"/>
          <w:szCs w:val="22"/>
          <w:lang w:val="es-ES"/>
        </w:rPr>
        <w:t xml:space="preserve"> CRUD; Lógica calendario y </w:t>
      </w:r>
      <w:proofErr w:type="spellStart"/>
      <w:r w:rsidRPr="00A0405A">
        <w:rPr>
          <w:rFonts w:ascii="Arial" w:hAnsi="Arial" w:cs="Arial"/>
          <w:sz w:val="22"/>
          <w:szCs w:val="22"/>
          <w:lang w:val="es-ES"/>
        </w:rPr>
        <w:t>anti</w:t>
      </w:r>
      <w:r w:rsidRPr="00A0405A">
        <w:rPr>
          <w:rFonts w:ascii="Arial" w:hAnsi="Arial" w:cs="Arial"/>
          <w:sz w:val="22"/>
          <w:szCs w:val="22"/>
          <w:lang w:val="es-ES"/>
        </w:rPr>
        <w:noBreakHyphen/>
        <w:t>solapamiento</w:t>
      </w:r>
      <w:proofErr w:type="spellEnd"/>
      <w:r w:rsidRPr="00A0405A">
        <w:rPr>
          <w:rFonts w:ascii="Arial" w:hAnsi="Arial" w:cs="Arial"/>
          <w:sz w:val="22"/>
          <w:szCs w:val="22"/>
          <w:lang w:val="es-ES"/>
        </w:rPr>
        <w:t>; Exportación de listas.</w:t>
      </w:r>
    </w:p>
    <w:p w14:paraId="11407973" w14:textId="3C362559" w:rsidR="00A0405A" w:rsidRPr="00A0405A" w:rsidRDefault="00A0405A" w:rsidP="00A0405A">
      <w:pPr>
        <w:spacing w:line="360" w:lineRule="auto"/>
        <w:jc w:val="both"/>
        <w:rPr>
          <w:rFonts w:ascii="Arial" w:hAnsi="Arial" w:cs="Arial"/>
          <w:sz w:val="22"/>
          <w:szCs w:val="22"/>
          <w:lang w:val="es-ES"/>
        </w:rPr>
      </w:pPr>
    </w:p>
    <w:p w14:paraId="717FFDF3" w14:textId="3764F4EF" w:rsidR="00A0405A" w:rsidRPr="00A0405A" w:rsidRDefault="00A0405A" w:rsidP="00A0405A">
      <w:pPr>
        <w:pStyle w:val="Prrafodelista"/>
        <w:numPr>
          <w:ilvl w:val="0"/>
          <w:numId w:val="9"/>
        </w:numPr>
        <w:spacing w:line="360" w:lineRule="auto"/>
        <w:jc w:val="both"/>
        <w:rPr>
          <w:rFonts w:ascii="Arial" w:hAnsi="Arial" w:cs="Arial"/>
          <w:sz w:val="22"/>
          <w:szCs w:val="22"/>
          <w:lang w:val="es-ES"/>
        </w:rPr>
      </w:pPr>
      <w:r w:rsidRPr="00A0405A">
        <w:rPr>
          <w:rFonts w:ascii="Arial" w:hAnsi="Arial" w:cs="Arial"/>
          <w:b/>
          <w:bCs/>
          <w:sz w:val="22"/>
          <w:szCs w:val="22"/>
          <w:lang w:val="es-ES"/>
        </w:rPr>
        <w:lastRenderedPageBreak/>
        <w:t>Jorge Eliezer Fonseca Calero— responsable principal: Procesos, QA y documentación</w:t>
      </w:r>
    </w:p>
    <w:p w14:paraId="563E56ED" w14:textId="0ACCC676" w:rsidR="00A0405A" w:rsidRPr="00A0405A" w:rsidRDefault="00A0405A" w:rsidP="00A0405A">
      <w:pPr>
        <w:spacing w:line="360" w:lineRule="auto"/>
        <w:jc w:val="both"/>
        <w:rPr>
          <w:rFonts w:ascii="Arial" w:hAnsi="Arial" w:cs="Arial"/>
          <w:sz w:val="22"/>
          <w:szCs w:val="22"/>
          <w:lang w:val="es-ES"/>
        </w:rPr>
      </w:pPr>
      <w:r w:rsidRPr="00A0405A">
        <w:rPr>
          <w:rFonts w:ascii="Arial" w:hAnsi="Arial" w:cs="Arial"/>
          <w:sz w:val="22"/>
          <w:szCs w:val="22"/>
          <w:lang w:val="es-ES"/>
        </w:rPr>
        <w:t xml:space="preserve">Tareas: Redacción </w:t>
      </w:r>
      <w:proofErr w:type="spellStart"/>
      <w:r w:rsidRPr="00A0405A">
        <w:rPr>
          <w:rFonts w:ascii="Arial" w:hAnsi="Arial" w:cs="Arial"/>
          <w:sz w:val="22"/>
          <w:szCs w:val="22"/>
          <w:lang w:val="es-ES"/>
        </w:rPr>
        <w:t>DoR</w:t>
      </w:r>
      <w:proofErr w:type="spellEnd"/>
      <w:r w:rsidRPr="00A0405A">
        <w:rPr>
          <w:rFonts w:ascii="Arial" w:hAnsi="Arial" w:cs="Arial"/>
          <w:sz w:val="22"/>
          <w:szCs w:val="22"/>
          <w:lang w:val="es-ES"/>
        </w:rPr>
        <w:t>/</w:t>
      </w:r>
      <w:proofErr w:type="spellStart"/>
      <w:r w:rsidRPr="00A0405A">
        <w:rPr>
          <w:rFonts w:ascii="Arial" w:hAnsi="Arial" w:cs="Arial"/>
          <w:sz w:val="22"/>
          <w:szCs w:val="22"/>
          <w:lang w:val="es-ES"/>
        </w:rPr>
        <w:t>DoD</w:t>
      </w:r>
      <w:proofErr w:type="spellEnd"/>
      <w:r w:rsidRPr="00A0405A">
        <w:rPr>
          <w:rFonts w:ascii="Arial" w:hAnsi="Arial" w:cs="Arial"/>
          <w:sz w:val="22"/>
          <w:szCs w:val="22"/>
          <w:lang w:val="es-ES"/>
        </w:rPr>
        <w:t>; Coordinación de pruebas</w:t>
      </w:r>
      <w:r>
        <w:rPr>
          <w:rFonts w:ascii="Arial" w:hAnsi="Arial" w:cs="Arial"/>
          <w:sz w:val="22"/>
          <w:szCs w:val="22"/>
          <w:lang w:val="es-ES"/>
        </w:rPr>
        <w:t xml:space="preserve"> e</w:t>
      </w:r>
      <w:r w:rsidRPr="00A0405A">
        <w:rPr>
          <w:rFonts w:ascii="Arial" w:hAnsi="Arial" w:cs="Arial"/>
          <w:sz w:val="22"/>
          <w:szCs w:val="22"/>
          <w:lang w:val="es-ES"/>
        </w:rPr>
        <w:t xml:space="preserve"> Integración CI básica.</w:t>
      </w:r>
    </w:p>
    <w:p w14:paraId="6D5CAD1A" w14:textId="77777777" w:rsidR="00A0405A" w:rsidRPr="007D7B4E" w:rsidRDefault="00A0405A" w:rsidP="00A7547C">
      <w:pPr>
        <w:spacing w:line="360" w:lineRule="auto"/>
        <w:ind w:firstLine="720"/>
        <w:jc w:val="both"/>
        <w:rPr>
          <w:rFonts w:ascii="Arial" w:hAnsi="Arial" w:cs="Arial"/>
          <w:sz w:val="22"/>
          <w:szCs w:val="22"/>
          <w:lang w:val="es-ES"/>
        </w:rPr>
      </w:pPr>
    </w:p>
    <w:p w14:paraId="1A74B9FE" w14:textId="344CCE76" w:rsidR="00645F38" w:rsidRPr="007D7B4E" w:rsidRDefault="00310D84" w:rsidP="00A7547C">
      <w:pPr>
        <w:spacing w:line="360" w:lineRule="auto"/>
        <w:ind w:firstLine="720"/>
        <w:jc w:val="both"/>
        <w:rPr>
          <w:rFonts w:ascii="Arial" w:hAnsi="Arial" w:cs="Arial"/>
          <w:sz w:val="22"/>
          <w:szCs w:val="22"/>
          <w:lang w:val="es-ES"/>
        </w:rPr>
      </w:pPr>
      <w:r w:rsidRPr="007D7B4E">
        <w:rPr>
          <w:rFonts w:ascii="Arial" w:hAnsi="Arial" w:cs="Arial"/>
          <w:sz w:val="22"/>
          <w:szCs w:val="22"/>
          <w:lang w:val="es-ES"/>
        </w:rPr>
        <w:t>Cada integrante cuenta con tareas específicas dentro del tablero Kanban, y se ha establecido un límite de trabajo en curso (WIP) para evitar sobrecarga y asegurar entregas de calidad. Además, se contempla la rotación de apoyo entre miembros en tareas que requieran revisión cruzada o validación conjunta.</w:t>
      </w:r>
    </w:p>
    <w:p w14:paraId="1F713C5F" w14:textId="77777777" w:rsidR="00837816" w:rsidRPr="00711EC5" w:rsidRDefault="00837816" w:rsidP="00A7547C">
      <w:pPr>
        <w:pStyle w:val="Ttulo1"/>
        <w:spacing w:line="360" w:lineRule="auto"/>
        <w:jc w:val="both"/>
        <w:rPr>
          <w:rFonts w:ascii="Arial" w:hAnsi="Arial" w:cs="Arial"/>
          <w:b/>
          <w:bCs/>
          <w:color w:val="auto"/>
          <w:sz w:val="22"/>
          <w:szCs w:val="22"/>
        </w:rPr>
      </w:pPr>
      <w:bookmarkStart w:id="4" w:name="_Toc211707811"/>
      <w:r w:rsidRPr="00711EC5">
        <w:rPr>
          <w:rFonts w:ascii="Arial" w:hAnsi="Arial" w:cs="Arial"/>
          <w:b/>
          <w:bCs/>
          <w:color w:val="auto"/>
          <w:sz w:val="22"/>
          <w:szCs w:val="22"/>
        </w:rPr>
        <w:t>Gestión del Flujo (Planificación Futura)</w:t>
      </w:r>
      <w:bookmarkEnd w:id="4"/>
    </w:p>
    <w:p w14:paraId="5625DD08" w14:textId="77777777" w:rsidR="00837816" w:rsidRPr="007D7B4E" w:rsidRDefault="00837816" w:rsidP="00A7547C">
      <w:pPr>
        <w:spacing w:line="360" w:lineRule="auto"/>
        <w:ind w:firstLine="720"/>
        <w:jc w:val="both"/>
        <w:rPr>
          <w:rFonts w:ascii="Arial" w:hAnsi="Arial" w:cs="Arial"/>
          <w:sz w:val="22"/>
          <w:szCs w:val="22"/>
        </w:rPr>
      </w:pPr>
      <w:r w:rsidRPr="007D7B4E">
        <w:rPr>
          <w:rFonts w:ascii="Arial" w:hAnsi="Arial" w:cs="Arial"/>
          <w:sz w:val="22"/>
          <w:szCs w:val="22"/>
        </w:rPr>
        <w:t>Para el desarrollo del sistema web Catasys, se aplicará Kanban como metodología ágil para gestionar el flujo de trabajo de manera visual, flexible y continua. El equipo utilizará un tablero con las columnas Backlog, To Do, In Progress, Testing y Done.</w:t>
      </w:r>
    </w:p>
    <w:p w14:paraId="059D518E" w14:textId="77777777" w:rsidR="00837816" w:rsidRPr="007D7B4E" w:rsidRDefault="00837816" w:rsidP="00A7547C">
      <w:pPr>
        <w:spacing w:line="360" w:lineRule="auto"/>
        <w:ind w:firstLine="720"/>
        <w:jc w:val="both"/>
        <w:rPr>
          <w:rFonts w:ascii="Arial" w:hAnsi="Arial" w:cs="Arial"/>
          <w:sz w:val="22"/>
          <w:szCs w:val="22"/>
        </w:rPr>
      </w:pPr>
      <w:r w:rsidRPr="007D7B4E">
        <w:rPr>
          <w:rFonts w:ascii="Arial" w:hAnsi="Arial" w:cs="Arial"/>
          <w:sz w:val="22"/>
          <w:szCs w:val="22"/>
        </w:rPr>
        <w:t>Las tareas se moverán entre columnas según su estado, permitiendo una gestión transparente y adaptable. La priorización se realizará en base a dependencias entre entidades, antes de implementar el módulo de diagnóstico, se debe tener listo el registro de pacientes y médicos y el impacto funcional, que se dará prioridad a los módulos que habilitan procesos críticos como la gestión de diagnósticos, cirugías y seguimientos postoperatorios.</w:t>
      </w:r>
    </w:p>
    <w:p w14:paraId="7F4E594C" w14:textId="77777777" w:rsidR="00837816" w:rsidRPr="000B202A" w:rsidRDefault="00837816" w:rsidP="00A7547C">
      <w:pPr>
        <w:pStyle w:val="Ttulo2"/>
        <w:spacing w:line="360" w:lineRule="auto"/>
        <w:jc w:val="both"/>
        <w:rPr>
          <w:rFonts w:ascii="Arial" w:hAnsi="Arial" w:cs="Arial"/>
          <w:color w:val="auto"/>
          <w:sz w:val="22"/>
          <w:szCs w:val="22"/>
        </w:rPr>
      </w:pPr>
      <w:bookmarkStart w:id="5" w:name="_Toc211707812"/>
      <w:r w:rsidRPr="000B202A">
        <w:rPr>
          <w:rFonts w:ascii="Arial" w:hAnsi="Arial" w:cs="Arial"/>
          <w:color w:val="auto"/>
          <w:sz w:val="22"/>
          <w:szCs w:val="22"/>
        </w:rPr>
        <w:t>Ejemplo del workflow planificado</w:t>
      </w:r>
      <w:bookmarkEnd w:id="5"/>
    </w:p>
    <w:p w14:paraId="7BC4B8F5" w14:textId="77777777" w:rsidR="00837816" w:rsidRPr="007D7B4E" w:rsidRDefault="00837816" w:rsidP="00A7547C">
      <w:pPr>
        <w:numPr>
          <w:ilvl w:val="0"/>
          <w:numId w:val="2"/>
        </w:numPr>
        <w:spacing w:line="360" w:lineRule="auto"/>
        <w:ind w:firstLine="720"/>
        <w:jc w:val="both"/>
        <w:rPr>
          <w:rFonts w:ascii="Arial" w:hAnsi="Arial" w:cs="Arial"/>
          <w:sz w:val="22"/>
          <w:szCs w:val="22"/>
        </w:rPr>
      </w:pPr>
      <w:r w:rsidRPr="007D7B4E">
        <w:rPr>
          <w:rFonts w:ascii="Arial" w:hAnsi="Arial" w:cs="Arial"/>
          <w:b/>
          <w:bCs/>
          <w:sz w:val="22"/>
          <w:szCs w:val="22"/>
        </w:rPr>
        <w:t>Backlog</w:t>
      </w:r>
      <w:r w:rsidRPr="007D7B4E">
        <w:rPr>
          <w:rFonts w:ascii="Arial" w:hAnsi="Arial" w:cs="Arial"/>
          <w:sz w:val="22"/>
          <w:szCs w:val="22"/>
        </w:rPr>
        <w:t>: Se colocarán todas las tareas identificadas según las historias de usuario, como “Diseñar módulo de registro de pacientes” o “Implementar relación médico-especialidad”.</w:t>
      </w:r>
    </w:p>
    <w:p w14:paraId="44F8950D" w14:textId="77777777" w:rsidR="00837816" w:rsidRPr="007D7B4E" w:rsidRDefault="00837816" w:rsidP="00A7547C">
      <w:pPr>
        <w:numPr>
          <w:ilvl w:val="0"/>
          <w:numId w:val="2"/>
        </w:numPr>
        <w:spacing w:line="360" w:lineRule="auto"/>
        <w:ind w:firstLine="720"/>
        <w:jc w:val="both"/>
        <w:rPr>
          <w:rFonts w:ascii="Arial" w:hAnsi="Arial" w:cs="Arial"/>
          <w:sz w:val="22"/>
          <w:szCs w:val="22"/>
        </w:rPr>
      </w:pPr>
      <w:r w:rsidRPr="007D7B4E">
        <w:rPr>
          <w:rFonts w:ascii="Arial" w:hAnsi="Arial" w:cs="Arial"/>
          <w:b/>
          <w:bCs/>
          <w:sz w:val="22"/>
          <w:szCs w:val="22"/>
        </w:rPr>
        <w:t>To Do</w:t>
      </w:r>
      <w:r w:rsidRPr="007D7B4E">
        <w:rPr>
          <w:rFonts w:ascii="Arial" w:hAnsi="Arial" w:cs="Arial"/>
          <w:sz w:val="22"/>
          <w:szCs w:val="22"/>
        </w:rPr>
        <w:t>: Se seleccionarán tareas para la semana según prioridad y capacidad del equipo.</w:t>
      </w:r>
    </w:p>
    <w:p w14:paraId="0F7AEBEB" w14:textId="77777777" w:rsidR="00837816" w:rsidRPr="007D7B4E" w:rsidRDefault="00837816" w:rsidP="00A7547C">
      <w:pPr>
        <w:numPr>
          <w:ilvl w:val="0"/>
          <w:numId w:val="2"/>
        </w:numPr>
        <w:spacing w:line="360" w:lineRule="auto"/>
        <w:ind w:firstLine="720"/>
        <w:jc w:val="both"/>
        <w:rPr>
          <w:rFonts w:ascii="Arial" w:hAnsi="Arial" w:cs="Arial"/>
          <w:sz w:val="22"/>
          <w:szCs w:val="22"/>
        </w:rPr>
      </w:pPr>
      <w:r w:rsidRPr="007D7B4E">
        <w:rPr>
          <w:rFonts w:ascii="Arial" w:hAnsi="Arial" w:cs="Arial"/>
          <w:b/>
          <w:bCs/>
          <w:sz w:val="22"/>
          <w:szCs w:val="22"/>
        </w:rPr>
        <w:t>In Progress</w:t>
      </w:r>
      <w:r w:rsidRPr="007D7B4E">
        <w:rPr>
          <w:rFonts w:ascii="Arial" w:hAnsi="Arial" w:cs="Arial"/>
          <w:sz w:val="22"/>
          <w:szCs w:val="22"/>
        </w:rPr>
        <w:t>: Las tareas activas en desarrollo, como “Crear formulario de diagnóstico” o “Programar lógica de seguimiento postoperatorio”.</w:t>
      </w:r>
    </w:p>
    <w:p w14:paraId="79B941D4" w14:textId="77777777" w:rsidR="00837816" w:rsidRPr="007D7B4E" w:rsidRDefault="00837816" w:rsidP="00A7547C">
      <w:pPr>
        <w:numPr>
          <w:ilvl w:val="0"/>
          <w:numId w:val="2"/>
        </w:numPr>
        <w:spacing w:line="360" w:lineRule="auto"/>
        <w:ind w:firstLine="720"/>
        <w:jc w:val="both"/>
        <w:rPr>
          <w:rFonts w:ascii="Arial" w:hAnsi="Arial" w:cs="Arial"/>
          <w:sz w:val="22"/>
          <w:szCs w:val="22"/>
        </w:rPr>
      </w:pPr>
      <w:r w:rsidRPr="007D7B4E">
        <w:rPr>
          <w:rFonts w:ascii="Arial" w:hAnsi="Arial" w:cs="Arial"/>
          <w:b/>
          <w:bCs/>
          <w:sz w:val="22"/>
          <w:szCs w:val="22"/>
        </w:rPr>
        <w:t>Testing</w:t>
      </w:r>
      <w:r w:rsidRPr="007D7B4E">
        <w:rPr>
          <w:rFonts w:ascii="Arial" w:hAnsi="Arial" w:cs="Arial"/>
          <w:sz w:val="22"/>
          <w:szCs w:val="22"/>
        </w:rPr>
        <w:t>: Validación funcional y de integridad de datos, especialmente en relaciones como diagnóstico y control o cirugía y seguimiento.</w:t>
      </w:r>
    </w:p>
    <w:p w14:paraId="531F4957" w14:textId="77777777" w:rsidR="00837816" w:rsidRPr="007D7B4E" w:rsidRDefault="00837816" w:rsidP="00A7547C">
      <w:pPr>
        <w:numPr>
          <w:ilvl w:val="0"/>
          <w:numId w:val="2"/>
        </w:numPr>
        <w:spacing w:line="360" w:lineRule="auto"/>
        <w:ind w:firstLine="720"/>
        <w:jc w:val="both"/>
        <w:rPr>
          <w:rFonts w:ascii="Arial" w:hAnsi="Arial" w:cs="Arial"/>
          <w:sz w:val="22"/>
          <w:szCs w:val="22"/>
        </w:rPr>
      </w:pPr>
      <w:r w:rsidRPr="007D7B4E">
        <w:rPr>
          <w:rFonts w:ascii="Arial" w:hAnsi="Arial" w:cs="Arial"/>
          <w:b/>
          <w:bCs/>
          <w:sz w:val="22"/>
          <w:szCs w:val="22"/>
        </w:rPr>
        <w:t>Done</w:t>
      </w:r>
      <w:r w:rsidRPr="007D7B4E">
        <w:rPr>
          <w:rFonts w:ascii="Arial" w:hAnsi="Arial" w:cs="Arial"/>
          <w:sz w:val="22"/>
          <w:szCs w:val="22"/>
        </w:rPr>
        <w:t>: Se basará en tareas completadas y aprobadas por el equipo.</w:t>
      </w:r>
    </w:p>
    <w:p w14:paraId="60B03D13" w14:textId="1395FC01" w:rsidR="00CF7BE2" w:rsidRPr="007D7B4E" w:rsidRDefault="00837816" w:rsidP="00711EC5">
      <w:pPr>
        <w:spacing w:line="360" w:lineRule="auto"/>
        <w:ind w:firstLine="720"/>
        <w:jc w:val="both"/>
        <w:rPr>
          <w:rFonts w:ascii="Arial" w:hAnsi="Arial" w:cs="Arial"/>
          <w:sz w:val="22"/>
          <w:szCs w:val="22"/>
        </w:rPr>
      </w:pPr>
      <w:r w:rsidRPr="007D7B4E">
        <w:rPr>
          <w:rFonts w:ascii="Arial" w:hAnsi="Arial" w:cs="Arial"/>
          <w:sz w:val="22"/>
          <w:szCs w:val="22"/>
        </w:rPr>
        <w:t>Este flujo permitirá mantener una carga de trabajo equilibrada, evitar bloqueos y asegurar que los módulos se construyan de forma coherente y progresiva.</w:t>
      </w:r>
    </w:p>
    <w:p w14:paraId="5B3413AF" w14:textId="77777777" w:rsidR="00837816" w:rsidRPr="00711EC5" w:rsidRDefault="00837816" w:rsidP="00A7547C">
      <w:pPr>
        <w:pStyle w:val="Ttulo1"/>
        <w:spacing w:line="360" w:lineRule="auto"/>
        <w:jc w:val="both"/>
        <w:rPr>
          <w:rFonts w:ascii="Arial" w:hAnsi="Arial" w:cs="Arial"/>
          <w:b/>
          <w:bCs/>
          <w:color w:val="auto"/>
          <w:sz w:val="22"/>
          <w:szCs w:val="22"/>
        </w:rPr>
      </w:pPr>
      <w:bookmarkStart w:id="6" w:name="_Toc211707813"/>
      <w:r w:rsidRPr="00711EC5">
        <w:rPr>
          <w:rFonts w:ascii="Arial" w:hAnsi="Arial" w:cs="Arial"/>
          <w:b/>
          <w:bCs/>
          <w:color w:val="auto"/>
          <w:sz w:val="22"/>
          <w:szCs w:val="22"/>
        </w:rPr>
        <w:lastRenderedPageBreak/>
        <w:t>Reuniones de Seguimiento</w:t>
      </w:r>
      <w:bookmarkEnd w:id="6"/>
    </w:p>
    <w:p w14:paraId="77E416E2" w14:textId="77777777" w:rsidR="00837816" w:rsidRPr="007D7B4E" w:rsidRDefault="00837816" w:rsidP="00A7547C">
      <w:pPr>
        <w:spacing w:line="360" w:lineRule="auto"/>
        <w:ind w:firstLine="720"/>
        <w:jc w:val="both"/>
        <w:rPr>
          <w:rFonts w:ascii="Arial" w:hAnsi="Arial" w:cs="Arial"/>
          <w:sz w:val="22"/>
          <w:szCs w:val="22"/>
        </w:rPr>
      </w:pPr>
      <w:r w:rsidRPr="007D7B4E">
        <w:rPr>
          <w:rFonts w:ascii="Arial" w:hAnsi="Arial" w:cs="Arial"/>
          <w:sz w:val="22"/>
          <w:szCs w:val="22"/>
        </w:rPr>
        <w:t>En el seguimiento constante que presenta se debe presentar al proyecto es un elemento primordial para asegurar la calidad del desarrollo del sistema web CataSys de modo que se mantengan dentro de los objetivos y los plazos establecidos. Para ello, el equipo implementa revisiones semanales breves, enfocadas únicamente a evaluar el flujo de trabajo, detectar bloquear y ajustar la planificación de manera oportuna.</w:t>
      </w:r>
    </w:p>
    <w:p w14:paraId="044ED50A" w14:textId="77777777" w:rsidR="00837816" w:rsidRPr="007D7B4E" w:rsidRDefault="00837816" w:rsidP="00A7547C">
      <w:pPr>
        <w:spacing w:line="360" w:lineRule="auto"/>
        <w:ind w:firstLine="720"/>
        <w:jc w:val="both"/>
        <w:rPr>
          <w:rFonts w:ascii="Arial" w:hAnsi="Arial" w:cs="Arial"/>
          <w:sz w:val="22"/>
          <w:szCs w:val="22"/>
        </w:rPr>
      </w:pPr>
      <w:r w:rsidRPr="007D7B4E">
        <w:rPr>
          <w:rFonts w:ascii="Arial" w:hAnsi="Arial" w:cs="Arial"/>
          <w:sz w:val="22"/>
          <w:szCs w:val="22"/>
        </w:rPr>
        <w:t>Las reuniones de seguimiento buscan cumplir varias metas importantes para mantener la gestión ágil del proyecto:</w:t>
      </w:r>
    </w:p>
    <w:p w14:paraId="5F4F9AB3" w14:textId="77777777" w:rsidR="00837816" w:rsidRPr="007D7B4E" w:rsidRDefault="00837816" w:rsidP="00A7547C">
      <w:pPr>
        <w:pStyle w:val="Prrafodelista"/>
        <w:numPr>
          <w:ilvl w:val="0"/>
          <w:numId w:val="3"/>
        </w:numPr>
        <w:spacing w:line="360" w:lineRule="auto"/>
        <w:ind w:firstLine="720"/>
        <w:jc w:val="both"/>
        <w:rPr>
          <w:rFonts w:ascii="Arial" w:hAnsi="Arial" w:cs="Arial"/>
          <w:sz w:val="22"/>
          <w:szCs w:val="22"/>
        </w:rPr>
      </w:pPr>
      <w:r w:rsidRPr="007D7B4E">
        <w:rPr>
          <w:rFonts w:ascii="Arial" w:hAnsi="Arial" w:cs="Arial"/>
          <w:sz w:val="22"/>
          <w:szCs w:val="22"/>
        </w:rPr>
        <w:t>Verificar los avances: Revisar el estado de las tareas asignadas y el progreso de los módulos en desarrollo.</w:t>
      </w:r>
    </w:p>
    <w:p w14:paraId="0BEEBC77" w14:textId="77777777" w:rsidR="00837816" w:rsidRPr="007D7B4E" w:rsidRDefault="00837816" w:rsidP="00A7547C">
      <w:pPr>
        <w:pStyle w:val="Prrafodelista"/>
        <w:numPr>
          <w:ilvl w:val="0"/>
          <w:numId w:val="3"/>
        </w:numPr>
        <w:spacing w:line="360" w:lineRule="auto"/>
        <w:ind w:firstLine="720"/>
        <w:jc w:val="both"/>
        <w:rPr>
          <w:rFonts w:ascii="Arial" w:hAnsi="Arial" w:cs="Arial"/>
          <w:sz w:val="22"/>
          <w:szCs w:val="22"/>
        </w:rPr>
      </w:pPr>
      <w:r w:rsidRPr="007D7B4E">
        <w:rPr>
          <w:rFonts w:ascii="Arial" w:hAnsi="Arial" w:cs="Arial"/>
          <w:sz w:val="22"/>
          <w:szCs w:val="22"/>
        </w:rPr>
        <w:t>Detectar los bloqueos o retrasos: Identificar cualquier obstáculo que pueda afectar la continuidad del flujo de trabajo.</w:t>
      </w:r>
    </w:p>
    <w:p w14:paraId="60C0E93C" w14:textId="77777777" w:rsidR="00837816" w:rsidRPr="007D7B4E" w:rsidRDefault="00837816" w:rsidP="00A7547C">
      <w:pPr>
        <w:pStyle w:val="Prrafodelista"/>
        <w:numPr>
          <w:ilvl w:val="0"/>
          <w:numId w:val="3"/>
        </w:numPr>
        <w:spacing w:line="360" w:lineRule="auto"/>
        <w:ind w:firstLine="720"/>
        <w:jc w:val="both"/>
        <w:rPr>
          <w:rFonts w:ascii="Arial" w:hAnsi="Arial" w:cs="Arial"/>
          <w:sz w:val="22"/>
          <w:szCs w:val="22"/>
        </w:rPr>
      </w:pPr>
      <w:r w:rsidRPr="007D7B4E">
        <w:rPr>
          <w:rFonts w:ascii="Arial" w:hAnsi="Arial" w:cs="Arial"/>
          <w:sz w:val="22"/>
          <w:szCs w:val="22"/>
        </w:rPr>
        <w:t>Reasignar recursos: Ajustar la distribución de tareas según la disponibilidad y prioridades actuales.</w:t>
      </w:r>
    </w:p>
    <w:p w14:paraId="63C091FD" w14:textId="77777777" w:rsidR="00837816" w:rsidRPr="007D7B4E" w:rsidRDefault="00837816" w:rsidP="00A7547C">
      <w:pPr>
        <w:pStyle w:val="Prrafodelista"/>
        <w:numPr>
          <w:ilvl w:val="0"/>
          <w:numId w:val="3"/>
        </w:numPr>
        <w:spacing w:line="360" w:lineRule="auto"/>
        <w:ind w:firstLine="720"/>
        <w:jc w:val="both"/>
        <w:rPr>
          <w:rFonts w:ascii="Arial" w:hAnsi="Arial" w:cs="Arial"/>
          <w:sz w:val="22"/>
          <w:szCs w:val="22"/>
        </w:rPr>
      </w:pPr>
      <w:r w:rsidRPr="007D7B4E">
        <w:rPr>
          <w:rFonts w:ascii="Arial" w:hAnsi="Arial" w:cs="Arial"/>
          <w:sz w:val="22"/>
          <w:szCs w:val="22"/>
        </w:rPr>
        <w:t>Mejorar procesos: Evaluar la eficiencia de la metodología aplicada y sugerir mejoras continuas.</w:t>
      </w:r>
    </w:p>
    <w:p w14:paraId="6DAD8607" w14:textId="77777777" w:rsidR="00837816" w:rsidRPr="00711EC5" w:rsidRDefault="00837816" w:rsidP="00A7547C">
      <w:pPr>
        <w:pStyle w:val="Ttulo2"/>
        <w:spacing w:line="360" w:lineRule="auto"/>
        <w:jc w:val="both"/>
        <w:rPr>
          <w:rFonts w:ascii="Arial" w:hAnsi="Arial" w:cs="Arial"/>
          <w:b/>
          <w:bCs/>
          <w:color w:val="auto"/>
          <w:sz w:val="22"/>
          <w:szCs w:val="22"/>
        </w:rPr>
      </w:pPr>
      <w:bookmarkStart w:id="7" w:name="_Toc211707814"/>
      <w:r w:rsidRPr="00711EC5">
        <w:rPr>
          <w:rFonts w:ascii="Arial" w:hAnsi="Arial" w:cs="Arial"/>
          <w:b/>
          <w:bCs/>
          <w:color w:val="auto"/>
          <w:sz w:val="22"/>
          <w:szCs w:val="22"/>
        </w:rPr>
        <w:t>Formato y dinámica</w:t>
      </w:r>
      <w:bookmarkEnd w:id="7"/>
    </w:p>
    <w:p w14:paraId="34FBA2B2" w14:textId="77777777" w:rsidR="00837816" w:rsidRPr="007D7B4E" w:rsidRDefault="00837816" w:rsidP="00A7547C">
      <w:pPr>
        <w:spacing w:line="360" w:lineRule="auto"/>
        <w:ind w:firstLine="720"/>
        <w:jc w:val="both"/>
        <w:rPr>
          <w:rFonts w:ascii="Arial" w:hAnsi="Arial" w:cs="Arial"/>
          <w:sz w:val="22"/>
          <w:szCs w:val="22"/>
        </w:rPr>
      </w:pPr>
      <w:r w:rsidRPr="007D7B4E">
        <w:rPr>
          <w:rFonts w:ascii="Arial" w:hAnsi="Arial" w:cs="Arial"/>
          <w:sz w:val="22"/>
          <w:szCs w:val="22"/>
        </w:rPr>
        <w:t>Dado que las reuniones deben ser breves, estructuradas y periódicas con una duración aproximada de 20 a 30 minutos, le permite mantener la productividad sin afectar el tiempo dedicado al desarrollo de los módulos. La dinámica general incluye:</w:t>
      </w:r>
    </w:p>
    <w:p w14:paraId="349D4CB9" w14:textId="77777777" w:rsidR="00837816" w:rsidRPr="007D7B4E" w:rsidRDefault="00837816" w:rsidP="00A7547C">
      <w:pPr>
        <w:pStyle w:val="Prrafodelista"/>
        <w:numPr>
          <w:ilvl w:val="0"/>
          <w:numId w:val="4"/>
        </w:numPr>
        <w:spacing w:line="360" w:lineRule="auto"/>
        <w:ind w:firstLine="720"/>
        <w:jc w:val="both"/>
        <w:rPr>
          <w:rFonts w:ascii="Arial" w:hAnsi="Arial" w:cs="Arial"/>
          <w:sz w:val="22"/>
          <w:szCs w:val="22"/>
        </w:rPr>
      </w:pPr>
      <w:r w:rsidRPr="007D7B4E">
        <w:rPr>
          <w:rFonts w:ascii="Arial" w:hAnsi="Arial" w:cs="Arial"/>
          <w:sz w:val="22"/>
          <w:szCs w:val="22"/>
        </w:rPr>
        <w:t>Revisión rápida del flujo de trabajo: Cada integrante informa sobre el estado de sus tareas y/o avances de la semana.</w:t>
      </w:r>
    </w:p>
    <w:p w14:paraId="119528AE" w14:textId="77777777" w:rsidR="00837816" w:rsidRPr="007D7B4E" w:rsidRDefault="00837816" w:rsidP="00A7547C">
      <w:pPr>
        <w:pStyle w:val="Prrafodelista"/>
        <w:numPr>
          <w:ilvl w:val="0"/>
          <w:numId w:val="4"/>
        </w:numPr>
        <w:spacing w:line="360" w:lineRule="auto"/>
        <w:ind w:firstLine="720"/>
        <w:jc w:val="both"/>
        <w:rPr>
          <w:rFonts w:ascii="Arial" w:hAnsi="Arial" w:cs="Arial"/>
          <w:sz w:val="22"/>
          <w:szCs w:val="22"/>
        </w:rPr>
      </w:pPr>
      <w:r w:rsidRPr="007D7B4E">
        <w:rPr>
          <w:rFonts w:ascii="Arial" w:hAnsi="Arial" w:cs="Arial"/>
          <w:sz w:val="22"/>
          <w:szCs w:val="22"/>
        </w:rPr>
        <w:t>Detección de bloqueos: Se llegan a identificar los problemas, dependencias o retrasos que puedan afectarla continuidad del proyecto.</w:t>
      </w:r>
    </w:p>
    <w:p w14:paraId="22465C07" w14:textId="77777777" w:rsidR="00837816" w:rsidRPr="007D7B4E" w:rsidRDefault="00837816" w:rsidP="00A7547C">
      <w:pPr>
        <w:pStyle w:val="Prrafodelista"/>
        <w:numPr>
          <w:ilvl w:val="0"/>
          <w:numId w:val="4"/>
        </w:numPr>
        <w:spacing w:line="360" w:lineRule="auto"/>
        <w:ind w:firstLine="720"/>
        <w:jc w:val="both"/>
        <w:rPr>
          <w:rFonts w:ascii="Arial" w:hAnsi="Arial" w:cs="Arial"/>
          <w:sz w:val="22"/>
          <w:szCs w:val="22"/>
        </w:rPr>
      </w:pPr>
      <w:r w:rsidRPr="007D7B4E">
        <w:rPr>
          <w:rFonts w:ascii="Arial" w:hAnsi="Arial" w:cs="Arial"/>
          <w:sz w:val="22"/>
          <w:szCs w:val="22"/>
        </w:rPr>
        <w:t>Priorización de acciones: Se recuerda los ajustes prioritarios, reasignación de tareas o cambios en la planificación.</w:t>
      </w:r>
    </w:p>
    <w:p w14:paraId="00453098" w14:textId="77777777" w:rsidR="00837816" w:rsidRPr="007D7B4E" w:rsidRDefault="00837816" w:rsidP="00A7547C">
      <w:pPr>
        <w:pStyle w:val="Prrafodelista"/>
        <w:numPr>
          <w:ilvl w:val="0"/>
          <w:numId w:val="4"/>
        </w:numPr>
        <w:spacing w:line="360" w:lineRule="auto"/>
        <w:ind w:firstLine="720"/>
        <w:jc w:val="both"/>
        <w:rPr>
          <w:rFonts w:ascii="Arial" w:hAnsi="Arial" w:cs="Arial"/>
          <w:sz w:val="22"/>
          <w:szCs w:val="22"/>
        </w:rPr>
      </w:pPr>
      <w:r w:rsidRPr="007D7B4E">
        <w:rPr>
          <w:rFonts w:ascii="Arial" w:hAnsi="Arial" w:cs="Arial"/>
          <w:sz w:val="22"/>
          <w:szCs w:val="22"/>
        </w:rPr>
        <w:t>Retroalimentación: En esta etapa se sugieren mejoras sobre la metodología aplicada o la coordinación interna del equipo.</w:t>
      </w:r>
    </w:p>
    <w:p w14:paraId="74BE9C07" w14:textId="4F74A244" w:rsidR="001843B2" w:rsidRDefault="00837816" w:rsidP="00A7547C">
      <w:pPr>
        <w:spacing w:line="360" w:lineRule="auto"/>
        <w:ind w:firstLine="720"/>
        <w:jc w:val="both"/>
        <w:rPr>
          <w:rFonts w:ascii="Arial" w:hAnsi="Arial" w:cs="Arial"/>
          <w:sz w:val="22"/>
          <w:szCs w:val="22"/>
        </w:rPr>
      </w:pPr>
      <w:r w:rsidRPr="007D7B4E">
        <w:rPr>
          <w:rFonts w:ascii="Arial" w:hAnsi="Arial" w:cs="Arial"/>
          <w:sz w:val="22"/>
          <w:szCs w:val="22"/>
        </w:rPr>
        <w:t>El carácter breve y semanal de las reuniones permite al equipo mantener la atención en el desarrollo mientras se asegura un control adecuado del proyecto. Tal como lo vemos en la tabla siguiente:</w:t>
      </w:r>
    </w:p>
    <w:p w14:paraId="3BDE6683" w14:textId="77777777" w:rsidR="001843B2" w:rsidRPr="009044E5" w:rsidRDefault="001843B2" w:rsidP="001843B2">
      <w:pPr>
        <w:spacing w:line="360" w:lineRule="auto"/>
        <w:jc w:val="both"/>
        <w:rPr>
          <w:rFonts w:ascii="Arial" w:hAnsi="Arial" w:cs="Arial"/>
          <w:sz w:val="22"/>
          <w:szCs w:val="22"/>
        </w:rPr>
      </w:pPr>
    </w:p>
    <w:tbl>
      <w:tblPr>
        <w:tblStyle w:val="Tablaconcuadrcula5oscura-nfasis1"/>
        <w:tblW w:w="0" w:type="auto"/>
        <w:tblLook w:val="04A0" w:firstRow="1" w:lastRow="0" w:firstColumn="1" w:lastColumn="0" w:noHBand="0" w:noVBand="1"/>
      </w:tblPr>
      <w:tblGrid>
        <w:gridCol w:w="1803"/>
        <w:gridCol w:w="1803"/>
        <w:gridCol w:w="1803"/>
        <w:gridCol w:w="1803"/>
        <w:gridCol w:w="1804"/>
      </w:tblGrid>
      <w:tr w:rsidR="00837816" w:rsidRPr="009044E5" w14:paraId="63100FF8" w14:textId="77777777" w:rsidTr="000866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5260921" w14:textId="77777777" w:rsidR="00837816" w:rsidRPr="009044E5" w:rsidRDefault="00837816" w:rsidP="00086667">
            <w:pPr>
              <w:spacing w:line="360" w:lineRule="auto"/>
              <w:jc w:val="center"/>
              <w:rPr>
                <w:rFonts w:ascii="Arial" w:hAnsi="Arial" w:cs="Arial"/>
                <w:sz w:val="22"/>
                <w:szCs w:val="22"/>
              </w:rPr>
            </w:pPr>
            <w:r w:rsidRPr="009044E5">
              <w:rPr>
                <w:rFonts w:ascii="Arial" w:hAnsi="Arial" w:cs="Arial"/>
                <w:sz w:val="22"/>
                <w:szCs w:val="22"/>
              </w:rPr>
              <w:lastRenderedPageBreak/>
              <w:t>Día</w:t>
            </w:r>
          </w:p>
        </w:tc>
        <w:tc>
          <w:tcPr>
            <w:tcW w:w="1803" w:type="dxa"/>
          </w:tcPr>
          <w:p w14:paraId="2F392A74" w14:textId="77777777" w:rsidR="00837816" w:rsidRPr="009044E5" w:rsidRDefault="00837816" w:rsidP="0008666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044E5">
              <w:rPr>
                <w:rFonts w:ascii="Arial" w:hAnsi="Arial" w:cs="Arial"/>
                <w:sz w:val="22"/>
                <w:szCs w:val="22"/>
              </w:rPr>
              <w:t>Duración</w:t>
            </w:r>
          </w:p>
        </w:tc>
        <w:tc>
          <w:tcPr>
            <w:tcW w:w="1803" w:type="dxa"/>
          </w:tcPr>
          <w:p w14:paraId="3F1E7A75" w14:textId="77777777" w:rsidR="00837816" w:rsidRPr="009044E5" w:rsidRDefault="00837816" w:rsidP="0008666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044E5">
              <w:rPr>
                <w:rFonts w:ascii="Arial" w:hAnsi="Arial" w:cs="Arial"/>
                <w:sz w:val="22"/>
                <w:szCs w:val="22"/>
              </w:rPr>
              <w:t>Participantes</w:t>
            </w:r>
          </w:p>
        </w:tc>
        <w:tc>
          <w:tcPr>
            <w:tcW w:w="1803" w:type="dxa"/>
          </w:tcPr>
          <w:p w14:paraId="0F4CBDF0" w14:textId="77777777" w:rsidR="00837816" w:rsidRPr="009044E5" w:rsidRDefault="00837816" w:rsidP="0008666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044E5">
              <w:rPr>
                <w:rFonts w:ascii="Arial" w:hAnsi="Arial" w:cs="Arial"/>
                <w:sz w:val="22"/>
                <w:szCs w:val="22"/>
              </w:rPr>
              <w:t>Actividad principal</w:t>
            </w:r>
          </w:p>
        </w:tc>
        <w:tc>
          <w:tcPr>
            <w:tcW w:w="1804" w:type="dxa"/>
          </w:tcPr>
          <w:p w14:paraId="0E1F5517" w14:textId="77777777" w:rsidR="00837816" w:rsidRPr="009044E5" w:rsidRDefault="00837816" w:rsidP="0008666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044E5">
              <w:rPr>
                <w:rFonts w:ascii="Arial" w:hAnsi="Arial" w:cs="Arial"/>
                <w:sz w:val="22"/>
                <w:szCs w:val="22"/>
              </w:rPr>
              <w:t>Resultado esperado</w:t>
            </w:r>
          </w:p>
        </w:tc>
      </w:tr>
      <w:tr w:rsidR="00837816" w:rsidRPr="009044E5" w14:paraId="51CF65D5" w14:textId="77777777" w:rsidTr="00086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A419B45" w14:textId="77777777" w:rsidR="00837816" w:rsidRPr="009044E5" w:rsidRDefault="00837816" w:rsidP="00086667">
            <w:pPr>
              <w:spacing w:line="360" w:lineRule="auto"/>
              <w:jc w:val="center"/>
              <w:rPr>
                <w:rFonts w:ascii="Arial" w:hAnsi="Arial" w:cs="Arial"/>
                <w:sz w:val="22"/>
                <w:szCs w:val="22"/>
              </w:rPr>
            </w:pPr>
            <w:r w:rsidRPr="009044E5">
              <w:rPr>
                <w:rFonts w:ascii="Arial" w:hAnsi="Arial" w:cs="Arial"/>
                <w:sz w:val="22"/>
                <w:szCs w:val="22"/>
              </w:rPr>
              <w:t>Lunes</w:t>
            </w:r>
          </w:p>
        </w:tc>
        <w:tc>
          <w:tcPr>
            <w:tcW w:w="1803" w:type="dxa"/>
          </w:tcPr>
          <w:p w14:paraId="41EEA1C6" w14:textId="77777777" w:rsidR="00837816" w:rsidRPr="009044E5" w:rsidRDefault="00837816" w:rsidP="0008666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044E5">
              <w:rPr>
                <w:rFonts w:ascii="Arial" w:hAnsi="Arial" w:cs="Arial"/>
                <w:sz w:val="22"/>
                <w:szCs w:val="22"/>
              </w:rPr>
              <w:t>25 min</w:t>
            </w:r>
          </w:p>
        </w:tc>
        <w:tc>
          <w:tcPr>
            <w:tcW w:w="1803" w:type="dxa"/>
          </w:tcPr>
          <w:p w14:paraId="7AC0FE92" w14:textId="77777777" w:rsidR="00837816" w:rsidRPr="009044E5" w:rsidRDefault="00837816" w:rsidP="0008666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044E5">
              <w:rPr>
                <w:rFonts w:ascii="Arial" w:hAnsi="Arial" w:cs="Arial"/>
                <w:sz w:val="22"/>
                <w:szCs w:val="22"/>
              </w:rPr>
              <w:t>Todo el equipo</w:t>
            </w:r>
          </w:p>
        </w:tc>
        <w:tc>
          <w:tcPr>
            <w:tcW w:w="1803" w:type="dxa"/>
          </w:tcPr>
          <w:p w14:paraId="58F3187B" w14:textId="77777777" w:rsidR="00837816" w:rsidRPr="009044E5" w:rsidRDefault="00837816" w:rsidP="0008666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044E5">
              <w:rPr>
                <w:rFonts w:ascii="Arial" w:hAnsi="Arial" w:cs="Arial"/>
                <w:sz w:val="22"/>
                <w:szCs w:val="22"/>
              </w:rPr>
              <w:t>Revisión de tareas y estado de módulos</w:t>
            </w:r>
          </w:p>
        </w:tc>
        <w:tc>
          <w:tcPr>
            <w:tcW w:w="1804" w:type="dxa"/>
          </w:tcPr>
          <w:p w14:paraId="00FF00D4" w14:textId="77777777" w:rsidR="00837816" w:rsidRPr="009044E5" w:rsidRDefault="00837816" w:rsidP="0008666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044E5">
              <w:rPr>
                <w:rFonts w:ascii="Arial" w:hAnsi="Arial" w:cs="Arial"/>
                <w:sz w:val="22"/>
                <w:szCs w:val="22"/>
              </w:rPr>
              <w:t>Identificación de bloqueos y prioridades ajustadas</w:t>
            </w:r>
          </w:p>
        </w:tc>
      </w:tr>
      <w:tr w:rsidR="00837816" w:rsidRPr="009044E5" w14:paraId="7B63FDB1" w14:textId="77777777" w:rsidTr="00086667">
        <w:tc>
          <w:tcPr>
            <w:cnfStyle w:val="001000000000" w:firstRow="0" w:lastRow="0" w:firstColumn="1" w:lastColumn="0" w:oddVBand="0" w:evenVBand="0" w:oddHBand="0" w:evenHBand="0" w:firstRowFirstColumn="0" w:firstRowLastColumn="0" w:lastRowFirstColumn="0" w:lastRowLastColumn="0"/>
            <w:tcW w:w="1803" w:type="dxa"/>
          </w:tcPr>
          <w:p w14:paraId="1C828BA7" w14:textId="77777777" w:rsidR="00837816" w:rsidRPr="009044E5" w:rsidRDefault="00837816" w:rsidP="00086667">
            <w:pPr>
              <w:spacing w:line="360" w:lineRule="auto"/>
              <w:jc w:val="center"/>
              <w:rPr>
                <w:rFonts w:ascii="Arial" w:hAnsi="Arial" w:cs="Arial"/>
                <w:sz w:val="22"/>
                <w:szCs w:val="22"/>
              </w:rPr>
            </w:pPr>
            <w:r w:rsidRPr="009044E5">
              <w:rPr>
                <w:rFonts w:ascii="Arial" w:hAnsi="Arial" w:cs="Arial"/>
                <w:sz w:val="22"/>
                <w:szCs w:val="22"/>
              </w:rPr>
              <w:t xml:space="preserve">Viernes </w:t>
            </w:r>
          </w:p>
        </w:tc>
        <w:tc>
          <w:tcPr>
            <w:tcW w:w="1803" w:type="dxa"/>
          </w:tcPr>
          <w:p w14:paraId="57343A7E" w14:textId="77777777" w:rsidR="00837816" w:rsidRPr="009044E5" w:rsidRDefault="00837816" w:rsidP="0008666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044E5">
              <w:rPr>
                <w:rFonts w:ascii="Arial" w:hAnsi="Arial" w:cs="Arial"/>
                <w:sz w:val="22"/>
                <w:szCs w:val="22"/>
              </w:rPr>
              <w:t>15 min</w:t>
            </w:r>
          </w:p>
        </w:tc>
        <w:tc>
          <w:tcPr>
            <w:tcW w:w="1803" w:type="dxa"/>
          </w:tcPr>
          <w:p w14:paraId="09B4CFCA" w14:textId="77777777" w:rsidR="00837816" w:rsidRPr="009044E5" w:rsidRDefault="00837816" w:rsidP="0008666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044E5">
              <w:rPr>
                <w:rFonts w:ascii="Arial" w:hAnsi="Arial" w:cs="Arial"/>
                <w:sz w:val="22"/>
                <w:szCs w:val="22"/>
              </w:rPr>
              <w:t>Líder, desarrolladores y product owner</w:t>
            </w:r>
          </w:p>
        </w:tc>
        <w:tc>
          <w:tcPr>
            <w:tcW w:w="1803" w:type="dxa"/>
          </w:tcPr>
          <w:p w14:paraId="78942DF4" w14:textId="77777777" w:rsidR="00837816" w:rsidRPr="009044E5" w:rsidRDefault="00837816" w:rsidP="0008666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044E5">
              <w:rPr>
                <w:rFonts w:ascii="Arial" w:hAnsi="Arial" w:cs="Arial"/>
                <w:sz w:val="22"/>
                <w:szCs w:val="22"/>
              </w:rPr>
              <w:t xml:space="preserve">Entrega semanal </w:t>
            </w:r>
          </w:p>
        </w:tc>
        <w:tc>
          <w:tcPr>
            <w:tcW w:w="1804" w:type="dxa"/>
          </w:tcPr>
          <w:p w14:paraId="67B3E4F8" w14:textId="7B731A5B" w:rsidR="00837816" w:rsidRPr="009044E5" w:rsidRDefault="000B202A" w:rsidP="000B202A">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 </w:t>
            </w:r>
            <w:r w:rsidRPr="000B202A">
              <w:rPr>
                <w:rFonts w:ascii="Arial" w:hAnsi="Arial" w:cs="Arial"/>
                <w:sz w:val="22"/>
                <w:szCs w:val="22"/>
              </w:rPr>
              <w:t xml:space="preserve">Verificación de entregables, aprobación de tarjetas en </w:t>
            </w:r>
            <w:proofErr w:type="spellStart"/>
            <w:r w:rsidRPr="000B202A">
              <w:rPr>
                <w:rFonts w:ascii="Arial" w:hAnsi="Arial" w:cs="Arial"/>
                <w:sz w:val="22"/>
                <w:szCs w:val="22"/>
              </w:rPr>
              <w:t>Testing</w:t>
            </w:r>
            <w:proofErr w:type="spellEnd"/>
            <w:r w:rsidRPr="000B202A">
              <w:rPr>
                <w:rFonts w:ascii="Arial" w:hAnsi="Arial" w:cs="Arial"/>
                <w:sz w:val="22"/>
                <w:szCs w:val="22"/>
              </w:rPr>
              <w:t xml:space="preserve"> → Done, definición de acciones para la semana siguiente.</w:t>
            </w:r>
          </w:p>
        </w:tc>
      </w:tr>
    </w:tbl>
    <w:p w14:paraId="46087C51" w14:textId="77777777" w:rsidR="00837816" w:rsidRPr="009044E5" w:rsidRDefault="00837816" w:rsidP="00837816">
      <w:pPr>
        <w:spacing w:line="360" w:lineRule="auto"/>
        <w:jc w:val="both"/>
        <w:rPr>
          <w:rFonts w:ascii="Arial" w:hAnsi="Arial" w:cs="Arial"/>
          <w:sz w:val="22"/>
          <w:szCs w:val="22"/>
        </w:rPr>
      </w:pPr>
    </w:p>
    <w:p w14:paraId="4C6F0C34" w14:textId="78B96B8A" w:rsidR="00837816" w:rsidRPr="007D7B4E" w:rsidRDefault="00837816" w:rsidP="00A7547C">
      <w:pPr>
        <w:spacing w:line="360" w:lineRule="auto"/>
        <w:ind w:firstLine="720"/>
        <w:jc w:val="both"/>
        <w:rPr>
          <w:rFonts w:ascii="Arial" w:hAnsi="Arial" w:cs="Arial"/>
          <w:sz w:val="22"/>
          <w:szCs w:val="22"/>
        </w:rPr>
      </w:pPr>
      <w:r w:rsidRPr="007D7B4E">
        <w:rPr>
          <w:rFonts w:ascii="Arial" w:hAnsi="Arial" w:cs="Arial"/>
          <w:sz w:val="22"/>
          <w:szCs w:val="22"/>
        </w:rPr>
        <w:t>Este formato evita la saturación de tiempo en reuniones extensas y garantiza que la planificación y seguimiento sean ágiles y adaptables, lo que se alinea con los principios de Kanban, donde la visualización del trabajo y el flujo continuo requieren revisiones periódicas para mantener la eficiencia.</w:t>
      </w:r>
    </w:p>
    <w:p w14:paraId="595C6EB2" w14:textId="77777777" w:rsidR="00837816" w:rsidRPr="00711EC5" w:rsidRDefault="00837816" w:rsidP="00A7547C">
      <w:pPr>
        <w:pStyle w:val="Ttulo1"/>
        <w:spacing w:line="360" w:lineRule="auto"/>
        <w:jc w:val="both"/>
        <w:rPr>
          <w:rFonts w:ascii="Arial" w:hAnsi="Arial" w:cs="Arial"/>
          <w:b/>
          <w:bCs/>
          <w:color w:val="auto"/>
          <w:sz w:val="22"/>
          <w:szCs w:val="22"/>
        </w:rPr>
      </w:pPr>
      <w:bookmarkStart w:id="8" w:name="_Toc211707815"/>
      <w:r w:rsidRPr="00711EC5">
        <w:rPr>
          <w:rFonts w:ascii="Arial" w:hAnsi="Arial" w:cs="Arial"/>
          <w:b/>
          <w:bCs/>
          <w:color w:val="auto"/>
          <w:sz w:val="22"/>
          <w:szCs w:val="22"/>
        </w:rPr>
        <w:t>Avances del Proyecto (Planificación de Módulos)</w:t>
      </w:r>
      <w:bookmarkEnd w:id="8"/>
    </w:p>
    <w:p w14:paraId="4A0F911C" w14:textId="77777777" w:rsidR="00837816" w:rsidRPr="007D7B4E" w:rsidRDefault="00837816" w:rsidP="00A7547C">
      <w:pPr>
        <w:spacing w:line="360" w:lineRule="auto"/>
        <w:ind w:firstLine="720"/>
        <w:jc w:val="both"/>
        <w:rPr>
          <w:rFonts w:ascii="Arial" w:hAnsi="Arial" w:cs="Arial"/>
          <w:sz w:val="22"/>
          <w:szCs w:val="22"/>
        </w:rPr>
      </w:pPr>
      <w:r w:rsidRPr="007D7B4E">
        <w:rPr>
          <w:rFonts w:ascii="Arial" w:hAnsi="Arial" w:cs="Arial"/>
          <w:sz w:val="22"/>
          <w:szCs w:val="22"/>
        </w:rPr>
        <w:t>En este caso se va a obviar la columna de estado inicial ya que todas las tareas (módulos), iniciarán en backlog, por el motivo que están en proceso de identificación según el levantamiento de requerimientos.</w:t>
      </w:r>
    </w:p>
    <w:tbl>
      <w:tblPr>
        <w:tblStyle w:val="Tablaconcuadrcula5oscura-nfasis3"/>
        <w:tblW w:w="0" w:type="auto"/>
        <w:tblLook w:val="04A0" w:firstRow="1" w:lastRow="0" w:firstColumn="1" w:lastColumn="0" w:noHBand="0" w:noVBand="1"/>
      </w:tblPr>
      <w:tblGrid>
        <w:gridCol w:w="1928"/>
        <w:gridCol w:w="1328"/>
        <w:gridCol w:w="5760"/>
      </w:tblGrid>
      <w:tr w:rsidR="00711EC5" w:rsidRPr="009044E5" w14:paraId="170C99E2" w14:textId="77777777" w:rsidTr="00711E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hideMark/>
          </w:tcPr>
          <w:p w14:paraId="523EAEF8" w14:textId="77777777" w:rsidR="00711EC5" w:rsidRPr="00711EC5" w:rsidRDefault="00711EC5" w:rsidP="00086667">
            <w:pPr>
              <w:spacing w:after="160" w:line="360" w:lineRule="auto"/>
              <w:jc w:val="both"/>
              <w:rPr>
                <w:rFonts w:ascii="Arial" w:hAnsi="Arial" w:cs="Arial"/>
              </w:rPr>
            </w:pPr>
            <w:r w:rsidRPr="00711EC5">
              <w:rPr>
                <w:rFonts w:ascii="Arial" w:hAnsi="Arial" w:cs="Arial"/>
              </w:rPr>
              <w:t>Módulo</w:t>
            </w:r>
          </w:p>
        </w:tc>
        <w:tc>
          <w:tcPr>
            <w:tcW w:w="1328" w:type="dxa"/>
          </w:tcPr>
          <w:p w14:paraId="2AF9FEB2" w14:textId="17580519" w:rsidR="00711EC5" w:rsidRPr="00711EC5" w:rsidRDefault="00711EC5" w:rsidP="00711EC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11EC5">
              <w:rPr>
                <w:rFonts w:ascii="Arial" w:hAnsi="Arial" w:cs="Arial"/>
              </w:rPr>
              <w:t>Estado</w:t>
            </w:r>
          </w:p>
        </w:tc>
        <w:tc>
          <w:tcPr>
            <w:tcW w:w="5760" w:type="dxa"/>
            <w:hideMark/>
          </w:tcPr>
          <w:p w14:paraId="49CB4B17" w14:textId="73DB1949" w:rsidR="00711EC5" w:rsidRPr="00711EC5" w:rsidRDefault="00711EC5" w:rsidP="00711EC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11EC5">
              <w:rPr>
                <w:rFonts w:ascii="Arial" w:hAnsi="Arial" w:cs="Arial"/>
              </w:rPr>
              <w:t>Objetivo</w:t>
            </w:r>
          </w:p>
        </w:tc>
      </w:tr>
      <w:tr w:rsidR="00711EC5" w:rsidRPr="009044E5" w14:paraId="2ECE6B52" w14:textId="77777777" w:rsidTr="0071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hideMark/>
          </w:tcPr>
          <w:p w14:paraId="5978357D" w14:textId="77777777" w:rsidR="00711EC5" w:rsidRPr="009044E5" w:rsidRDefault="00711EC5" w:rsidP="00086667">
            <w:pPr>
              <w:spacing w:after="160" w:line="360" w:lineRule="auto"/>
              <w:jc w:val="both"/>
              <w:rPr>
                <w:rFonts w:ascii="Arial" w:hAnsi="Arial" w:cs="Arial"/>
                <w:b w:val="0"/>
                <w:bCs w:val="0"/>
              </w:rPr>
            </w:pPr>
            <w:r w:rsidRPr="009044E5">
              <w:rPr>
                <w:rFonts w:ascii="Arial" w:hAnsi="Arial" w:cs="Arial"/>
                <w:b w:val="0"/>
                <w:bCs w:val="0"/>
              </w:rPr>
              <w:t>Registro de Pacientes</w:t>
            </w:r>
          </w:p>
        </w:tc>
        <w:tc>
          <w:tcPr>
            <w:tcW w:w="1328" w:type="dxa"/>
            <w:shd w:val="clear" w:color="auto" w:fill="388600"/>
          </w:tcPr>
          <w:p w14:paraId="227F9877" w14:textId="13C07486" w:rsidR="00711EC5" w:rsidRPr="00711EC5" w:rsidRDefault="00711EC5" w:rsidP="00711EC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rPr>
            </w:pPr>
            <w:r w:rsidRPr="00711EC5">
              <w:rPr>
                <w:rFonts w:ascii="Arial" w:hAnsi="Arial" w:cs="Arial"/>
                <w:color w:val="FFFFFF" w:themeColor="background1"/>
              </w:rPr>
              <w:t>Testing</w:t>
            </w:r>
          </w:p>
        </w:tc>
        <w:tc>
          <w:tcPr>
            <w:tcW w:w="5760" w:type="dxa"/>
            <w:hideMark/>
          </w:tcPr>
          <w:p w14:paraId="73A8D3B3" w14:textId="53ACAD42" w:rsidR="00711EC5" w:rsidRPr="009044E5" w:rsidRDefault="00711EC5" w:rsidP="0008666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044E5">
              <w:rPr>
                <w:rFonts w:ascii="Arial" w:hAnsi="Arial" w:cs="Arial"/>
              </w:rPr>
              <w:t>Captura de datos personales y teléfonos</w:t>
            </w:r>
          </w:p>
        </w:tc>
      </w:tr>
      <w:tr w:rsidR="00711EC5" w:rsidRPr="009044E5" w14:paraId="02025E68" w14:textId="77777777" w:rsidTr="00711EC5">
        <w:tc>
          <w:tcPr>
            <w:cnfStyle w:val="001000000000" w:firstRow="0" w:lastRow="0" w:firstColumn="1" w:lastColumn="0" w:oddVBand="0" w:evenVBand="0" w:oddHBand="0" w:evenHBand="0" w:firstRowFirstColumn="0" w:firstRowLastColumn="0" w:lastRowFirstColumn="0" w:lastRowLastColumn="0"/>
            <w:tcW w:w="1928" w:type="dxa"/>
            <w:hideMark/>
          </w:tcPr>
          <w:p w14:paraId="3FF7F4D7" w14:textId="77777777" w:rsidR="00711EC5" w:rsidRPr="009044E5" w:rsidRDefault="00711EC5" w:rsidP="00086667">
            <w:pPr>
              <w:spacing w:after="160" w:line="360" w:lineRule="auto"/>
              <w:jc w:val="both"/>
              <w:rPr>
                <w:rFonts w:ascii="Arial" w:hAnsi="Arial" w:cs="Arial"/>
                <w:b w:val="0"/>
                <w:bCs w:val="0"/>
              </w:rPr>
            </w:pPr>
            <w:r w:rsidRPr="009044E5">
              <w:rPr>
                <w:rFonts w:ascii="Arial" w:hAnsi="Arial" w:cs="Arial"/>
                <w:b w:val="0"/>
                <w:bCs w:val="0"/>
              </w:rPr>
              <w:t>Gestión de Médicos</w:t>
            </w:r>
          </w:p>
        </w:tc>
        <w:tc>
          <w:tcPr>
            <w:tcW w:w="1328" w:type="dxa"/>
            <w:shd w:val="clear" w:color="auto" w:fill="388600"/>
          </w:tcPr>
          <w:p w14:paraId="33565D91" w14:textId="3CD8C34B" w:rsidR="00711EC5" w:rsidRPr="00711EC5" w:rsidRDefault="00711EC5" w:rsidP="00711EC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rPr>
            </w:pPr>
            <w:r w:rsidRPr="00711EC5">
              <w:rPr>
                <w:rFonts w:ascii="Arial" w:hAnsi="Arial" w:cs="Arial"/>
                <w:color w:val="FFFFFF" w:themeColor="background1"/>
              </w:rPr>
              <w:t>In Progress</w:t>
            </w:r>
          </w:p>
        </w:tc>
        <w:tc>
          <w:tcPr>
            <w:tcW w:w="5760" w:type="dxa"/>
            <w:hideMark/>
          </w:tcPr>
          <w:p w14:paraId="2678C3F5" w14:textId="1408DEC1" w:rsidR="00711EC5" w:rsidRPr="009044E5" w:rsidRDefault="00711EC5" w:rsidP="0008666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044E5">
              <w:rPr>
                <w:rFonts w:ascii="Arial" w:hAnsi="Arial" w:cs="Arial"/>
              </w:rPr>
              <w:t>Registro de especialidad, dirección y asignación de diagnósticos</w:t>
            </w:r>
          </w:p>
        </w:tc>
      </w:tr>
      <w:tr w:rsidR="00711EC5" w:rsidRPr="009044E5" w14:paraId="58D2A046" w14:textId="77777777" w:rsidTr="0071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hideMark/>
          </w:tcPr>
          <w:p w14:paraId="2FEC6B70" w14:textId="77777777" w:rsidR="00711EC5" w:rsidRPr="009044E5" w:rsidRDefault="00711EC5" w:rsidP="00086667">
            <w:pPr>
              <w:spacing w:after="160" w:line="360" w:lineRule="auto"/>
              <w:jc w:val="both"/>
              <w:rPr>
                <w:rFonts w:ascii="Arial" w:hAnsi="Arial" w:cs="Arial"/>
                <w:b w:val="0"/>
                <w:bCs w:val="0"/>
              </w:rPr>
            </w:pPr>
            <w:r w:rsidRPr="009044E5">
              <w:rPr>
                <w:rFonts w:ascii="Arial" w:hAnsi="Arial" w:cs="Arial"/>
                <w:b w:val="0"/>
                <w:bCs w:val="0"/>
              </w:rPr>
              <w:t>Diagnóstico Médico</w:t>
            </w:r>
          </w:p>
        </w:tc>
        <w:tc>
          <w:tcPr>
            <w:tcW w:w="1328" w:type="dxa"/>
            <w:shd w:val="clear" w:color="auto" w:fill="388600"/>
          </w:tcPr>
          <w:p w14:paraId="0C9F0873" w14:textId="67C51C33" w:rsidR="00711EC5" w:rsidRPr="00711EC5" w:rsidRDefault="00711EC5" w:rsidP="00711EC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rPr>
            </w:pPr>
            <w:r w:rsidRPr="00711EC5">
              <w:rPr>
                <w:rFonts w:ascii="Arial" w:hAnsi="Arial" w:cs="Arial"/>
                <w:color w:val="FFFFFF" w:themeColor="background1"/>
              </w:rPr>
              <w:t>In Progress</w:t>
            </w:r>
          </w:p>
        </w:tc>
        <w:tc>
          <w:tcPr>
            <w:tcW w:w="5760" w:type="dxa"/>
            <w:hideMark/>
          </w:tcPr>
          <w:p w14:paraId="1BE26F40" w14:textId="13505A25" w:rsidR="00711EC5" w:rsidRPr="009044E5" w:rsidRDefault="00711EC5" w:rsidP="0008666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044E5">
              <w:rPr>
                <w:rFonts w:ascii="Arial" w:hAnsi="Arial" w:cs="Arial"/>
              </w:rPr>
              <w:t>Asociación entre paciente, médico y diagnóstico</w:t>
            </w:r>
          </w:p>
        </w:tc>
      </w:tr>
      <w:tr w:rsidR="00711EC5" w:rsidRPr="009044E5" w14:paraId="45F44721" w14:textId="77777777" w:rsidTr="00711EC5">
        <w:tc>
          <w:tcPr>
            <w:cnfStyle w:val="001000000000" w:firstRow="0" w:lastRow="0" w:firstColumn="1" w:lastColumn="0" w:oddVBand="0" w:evenVBand="0" w:oddHBand="0" w:evenHBand="0" w:firstRowFirstColumn="0" w:firstRowLastColumn="0" w:lastRowFirstColumn="0" w:lastRowLastColumn="0"/>
            <w:tcW w:w="1928" w:type="dxa"/>
            <w:hideMark/>
          </w:tcPr>
          <w:p w14:paraId="235B75D9" w14:textId="77777777" w:rsidR="00711EC5" w:rsidRPr="009044E5" w:rsidRDefault="00711EC5" w:rsidP="00086667">
            <w:pPr>
              <w:spacing w:after="160" w:line="360" w:lineRule="auto"/>
              <w:jc w:val="both"/>
              <w:rPr>
                <w:rFonts w:ascii="Arial" w:hAnsi="Arial" w:cs="Arial"/>
                <w:b w:val="0"/>
                <w:bCs w:val="0"/>
              </w:rPr>
            </w:pPr>
            <w:r w:rsidRPr="009044E5">
              <w:rPr>
                <w:rFonts w:ascii="Arial" w:hAnsi="Arial" w:cs="Arial"/>
                <w:b w:val="0"/>
                <w:bCs w:val="0"/>
              </w:rPr>
              <w:lastRenderedPageBreak/>
              <w:t>Control de Diagnóstico</w:t>
            </w:r>
          </w:p>
        </w:tc>
        <w:tc>
          <w:tcPr>
            <w:tcW w:w="1328" w:type="dxa"/>
            <w:shd w:val="clear" w:color="auto" w:fill="388600"/>
          </w:tcPr>
          <w:p w14:paraId="2F30160E" w14:textId="5E8575DF" w:rsidR="00711EC5" w:rsidRPr="00711EC5" w:rsidRDefault="00711EC5" w:rsidP="00711EC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rPr>
            </w:pPr>
            <w:r w:rsidRPr="00711EC5">
              <w:rPr>
                <w:rFonts w:ascii="Arial" w:hAnsi="Arial" w:cs="Arial"/>
                <w:color w:val="FFFFFF" w:themeColor="background1"/>
              </w:rPr>
              <w:t>To-Do</w:t>
            </w:r>
          </w:p>
        </w:tc>
        <w:tc>
          <w:tcPr>
            <w:tcW w:w="5760" w:type="dxa"/>
            <w:hideMark/>
          </w:tcPr>
          <w:p w14:paraId="06C4C633" w14:textId="4C13D06F" w:rsidR="00711EC5" w:rsidRPr="009044E5" w:rsidRDefault="00711EC5" w:rsidP="0008666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044E5">
              <w:rPr>
                <w:rFonts w:ascii="Arial" w:hAnsi="Arial" w:cs="Arial"/>
              </w:rPr>
              <w:t>Registro de controles periódicos por diagnóstico</w:t>
            </w:r>
          </w:p>
        </w:tc>
      </w:tr>
      <w:tr w:rsidR="00711EC5" w:rsidRPr="009044E5" w14:paraId="7AEF14A8" w14:textId="77777777" w:rsidTr="0071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hideMark/>
          </w:tcPr>
          <w:p w14:paraId="47598418" w14:textId="77777777" w:rsidR="00711EC5" w:rsidRPr="009044E5" w:rsidRDefault="00711EC5" w:rsidP="00086667">
            <w:pPr>
              <w:spacing w:after="160" w:line="360" w:lineRule="auto"/>
              <w:jc w:val="both"/>
              <w:rPr>
                <w:rFonts w:ascii="Arial" w:hAnsi="Arial" w:cs="Arial"/>
                <w:b w:val="0"/>
                <w:bCs w:val="0"/>
              </w:rPr>
            </w:pPr>
            <w:r w:rsidRPr="009044E5">
              <w:rPr>
                <w:rFonts w:ascii="Arial" w:hAnsi="Arial" w:cs="Arial"/>
                <w:b w:val="0"/>
                <w:bCs w:val="0"/>
              </w:rPr>
              <w:t>Cirugías</w:t>
            </w:r>
          </w:p>
        </w:tc>
        <w:tc>
          <w:tcPr>
            <w:tcW w:w="1328" w:type="dxa"/>
            <w:shd w:val="clear" w:color="auto" w:fill="388600"/>
          </w:tcPr>
          <w:p w14:paraId="1D2DB56C" w14:textId="4CF7BC91" w:rsidR="00711EC5" w:rsidRPr="00711EC5" w:rsidRDefault="00711EC5" w:rsidP="00711EC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rPr>
            </w:pPr>
            <w:r w:rsidRPr="00711EC5">
              <w:rPr>
                <w:rFonts w:ascii="Arial" w:hAnsi="Arial" w:cs="Arial"/>
                <w:color w:val="FFFFFF" w:themeColor="background1"/>
              </w:rPr>
              <w:t>Backlog</w:t>
            </w:r>
          </w:p>
        </w:tc>
        <w:tc>
          <w:tcPr>
            <w:tcW w:w="5760" w:type="dxa"/>
            <w:hideMark/>
          </w:tcPr>
          <w:p w14:paraId="502D7505" w14:textId="62CAE7DB" w:rsidR="00711EC5" w:rsidRPr="009044E5" w:rsidRDefault="00711EC5" w:rsidP="0008666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044E5">
              <w:rPr>
                <w:rFonts w:ascii="Arial" w:hAnsi="Arial" w:cs="Arial"/>
              </w:rPr>
              <w:t>Programación y vinculación con médicos y diagnósticos</w:t>
            </w:r>
          </w:p>
        </w:tc>
      </w:tr>
      <w:tr w:rsidR="00711EC5" w:rsidRPr="009044E5" w14:paraId="5A50B066" w14:textId="77777777" w:rsidTr="00711EC5">
        <w:tc>
          <w:tcPr>
            <w:cnfStyle w:val="001000000000" w:firstRow="0" w:lastRow="0" w:firstColumn="1" w:lastColumn="0" w:oddVBand="0" w:evenVBand="0" w:oddHBand="0" w:evenHBand="0" w:firstRowFirstColumn="0" w:firstRowLastColumn="0" w:lastRowFirstColumn="0" w:lastRowLastColumn="0"/>
            <w:tcW w:w="1928" w:type="dxa"/>
            <w:hideMark/>
          </w:tcPr>
          <w:p w14:paraId="40F87B0D" w14:textId="77777777" w:rsidR="00711EC5" w:rsidRPr="009044E5" w:rsidRDefault="00711EC5" w:rsidP="00086667">
            <w:pPr>
              <w:spacing w:after="160" w:line="360" w:lineRule="auto"/>
              <w:jc w:val="both"/>
              <w:rPr>
                <w:rFonts w:ascii="Arial" w:hAnsi="Arial" w:cs="Arial"/>
                <w:b w:val="0"/>
                <w:bCs w:val="0"/>
              </w:rPr>
            </w:pPr>
            <w:r w:rsidRPr="009044E5">
              <w:rPr>
                <w:rFonts w:ascii="Arial" w:hAnsi="Arial" w:cs="Arial"/>
                <w:b w:val="0"/>
                <w:bCs w:val="0"/>
              </w:rPr>
              <w:t>Seguimiento Postoperatorio</w:t>
            </w:r>
          </w:p>
        </w:tc>
        <w:tc>
          <w:tcPr>
            <w:tcW w:w="1328" w:type="dxa"/>
            <w:shd w:val="clear" w:color="auto" w:fill="388600"/>
          </w:tcPr>
          <w:p w14:paraId="70A22FB1" w14:textId="3CE2EFB9" w:rsidR="00711EC5" w:rsidRPr="00711EC5" w:rsidRDefault="00711EC5" w:rsidP="00711EC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rPr>
            </w:pPr>
            <w:r w:rsidRPr="00711EC5">
              <w:rPr>
                <w:rFonts w:ascii="Arial" w:hAnsi="Arial" w:cs="Arial"/>
                <w:color w:val="FFFFFF" w:themeColor="background1"/>
              </w:rPr>
              <w:t>Backlog</w:t>
            </w:r>
          </w:p>
        </w:tc>
        <w:tc>
          <w:tcPr>
            <w:tcW w:w="5760" w:type="dxa"/>
            <w:hideMark/>
          </w:tcPr>
          <w:p w14:paraId="17956BAE" w14:textId="7D95A32F" w:rsidR="00711EC5" w:rsidRPr="009044E5" w:rsidRDefault="00711EC5" w:rsidP="0008666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044E5">
              <w:rPr>
                <w:rFonts w:ascii="Arial" w:hAnsi="Arial" w:cs="Arial"/>
              </w:rPr>
              <w:t>Registro de evolución del paciente y medicamentos aplicados</w:t>
            </w:r>
          </w:p>
        </w:tc>
      </w:tr>
    </w:tbl>
    <w:p w14:paraId="40983957" w14:textId="77777777" w:rsidR="006026B6" w:rsidRPr="009044E5" w:rsidRDefault="006026B6" w:rsidP="001843B2">
      <w:pPr>
        <w:spacing w:line="360" w:lineRule="auto"/>
        <w:jc w:val="both"/>
        <w:rPr>
          <w:rFonts w:ascii="Arial" w:hAnsi="Arial" w:cs="Arial"/>
          <w:sz w:val="22"/>
          <w:szCs w:val="22"/>
        </w:rPr>
      </w:pPr>
    </w:p>
    <w:p w14:paraId="6A0EEB0E" w14:textId="5E0F7C64" w:rsidR="00837816" w:rsidRPr="007D7B4E" w:rsidRDefault="00837816" w:rsidP="00A7547C">
      <w:pPr>
        <w:spacing w:line="360" w:lineRule="auto"/>
        <w:ind w:firstLine="720"/>
        <w:jc w:val="both"/>
        <w:rPr>
          <w:rFonts w:ascii="Arial" w:hAnsi="Arial" w:cs="Arial"/>
          <w:sz w:val="22"/>
          <w:szCs w:val="22"/>
        </w:rPr>
      </w:pPr>
      <w:r w:rsidRPr="007D7B4E">
        <w:rPr>
          <w:rFonts w:ascii="Arial" w:hAnsi="Arial" w:cs="Arial"/>
          <w:sz w:val="22"/>
          <w:szCs w:val="22"/>
        </w:rPr>
        <w:t>Se estima que en las primeras semanas se completarán los módulos de registro de pacientes, gestión de médicos y diagnóstico médico, ya que son la base para los procesos posteriores. A medida que se avance, se irán moviendo tareas a “Testing” y luego a “Done”, con el objetivo de tener al menos 3 módulos funcionales en prueba al cierre del primer mes de desarrollo.</w:t>
      </w:r>
    </w:p>
    <w:p w14:paraId="09C5AF43" w14:textId="77777777" w:rsidR="00135628" w:rsidRPr="00711EC5" w:rsidRDefault="00135628" w:rsidP="00A7547C">
      <w:pPr>
        <w:pStyle w:val="Ttulo1"/>
        <w:spacing w:line="360" w:lineRule="auto"/>
        <w:jc w:val="both"/>
        <w:rPr>
          <w:rFonts w:ascii="Arial" w:eastAsia="Times New Roman" w:hAnsi="Arial" w:cs="Arial"/>
          <w:b/>
          <w:bCs/>
          <w:color w:val="auto"/>
          <w:sz w:val="22"/>
          <w:szCs w:val="22"/>
          <w:lang w:val="es-NI" w:eastAsia="es-NI"/>
        </w:rPr>
      </w:pPr>
      <w:bookmarkStart w:id="9" w:name="_Toc211707816"/>
      <w:r w:rsidRPr="00711EC5">
        <w:rPr>
          <w:rFonts w:ascii="Arial" w:eastAsia="Times New Roman" w:hAnsi="Arial" w:cs="Arial"/>
          <w:b/>
          <w:bCs/>
          <w:color w:val="auto"/>
          <w:sz w:val="22"/>
          <w:szCs w:val="22"/>
          <w:lang w:val="es-NI" w:eastAsia="es-NI"/>
        </w:rPr>
        <w:t>Reflexión del Equipo</w:t>
      </w:r>
      <w:bookmarkEnd w:id="9"/>
    </w:p>
    <w:p w14:paraId="7FE1480C" w14:textId="77777777" w:rsidR="00135628" w:rsidRPr="007D7B4E" w:rsidRDefault="00135628" w:rsidP="00A7547C">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r w:rsidRPr="007D7B4E">
        <w:rPr>
          <w:rFonts w:ascii="Arial" w:eastAsia="Times New Roman" w:hAnsi="Arial" w:cs="Arial"/>
          <w:kern w:val="0"/>
          <w:sz w:val="22"/>
          <w:szCs w:val="22"/>
          <w:lang w:val="es-NI" w:eastAsia="es-NI"/>
          <w14:ligatures w14:val="none"/>
        </w:rPr>
        <w:t>Durante el desarrollo del sistema web CataSys, la implementación del enfoque Kanban representó una experiencia de aprendizaje significativo para todos los integrantes del equipo. A diferencia de otros métodos de gestión, Kanban se caracteriza por su simplicidad, flexibilidad y enfoque visual, lo que permitió mantener un control preciso de las tareas y una visión compartida del progreso del proyecto. Mientras que metodologías más rígidas, como el modelo en cascada o incluso algunas variantes del marco Scrum, exigen una planificación cerrada o reuniones constantes, Kanban ofreció la posibilidad de adaptar el flujo de trabajo de manera continua, respondiendo con agilidad a los cambios en los requerimientos y prioridades sin comprometer la organización ni la calidad del producto final.</w:t>
      </w:r>
    </w:p>
    <w:p w14:paraId="0095E2BC" w14:textId="77777777" w:rsidR="00135628" w:rsidRPr="007D7B4E" w:rsidRDefault="00135628" w:rsidP="00A7547C">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r w:rsidRPr="007D7B4E">
        <w:rPr>
          <w:rFonts w:ascii="Arial" w:eastAsia="Times New Roman" w:hAnsi="Arial" w:cs="Arial"/>
          <w:kern w:val="0"/>
          <w:sz w:val="22"/>
          <w:szCs w:val="22"/>
          <w:lang w:val="es-NI" w:eastAsia="es-NI"/>
          <w14:ligatures w14:val="none"/>
        </w:rPr>
        <w:t>Entre las principales ventajas observadas frente a otros enfoques, se destacó la capacidad de visualizar el trabajo en tiempo real, lo que permitió detectar de forma inmediata los avances, bloqueos y sobrecargas. El tablero Kanban utilizado en Trello sirvió como una herramienta central para la colaboración y la transparencia, ya que todos los integrantes podían conocer el estado actual del proyecto sin depender de reportes individuales o largas reuniones de actualización. Asimismo, la posibilidad de limitar el trabajo en curso (WIP) ayudó a distribuir equitativamente las tareas, evitando la saturación de algunos miembros y promoviendo entregas más consistentes y de mayor calidad.</w:t>
      </w:r>
    </w:p>
    <w:p w14:paraId="1127E8D8" w14:textId="0B0CA536" w:rsidR="00135628" w:rsidRPr="007D7B4E" w:rsidRDefault="00135628" w:rsidP="00A7547C">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r w:rsidRPr="007D7B4E">
        <w:rPr>
          <w:rFonts w:ascii="Arial" w:eastAsia="Times New Roman" w:hAnsi="Arial" w:cs="Arial"/>
          <w:kern w:val="0"/>
          <w:sz w:val="22"/>
          <w:szCs w:val="22"/>
          <w:lang w:val="es-NI" w:eastAsia="es-NI"/>
          <w14:ligatures w14:val="none"/>
        </w:rPr>
        <w:t xml:space="preserve">Otro aprendizaje importante fue la comprensión del valor de la priorización efectiva. Gracias a Kanban, el equipo aprendió a identificar qué tareas aportaban un mayor impacto al sistema y debían abordarse con urgencia, especialmente aquellas con dependencias técnicas </w:t>
      </w:r>
      <w:r w:rsidRPr="007D7B4E">
        <w:rPr>
          <w:rFonts w:ascii="Arial" w:eastAsia="Times New Roman" w:hAnsi="Arial" w:cs="Arial"/>
          <w:kern w:val="0"/>
          <w:sz w:val="22"/>
          <w:szCs w:val="22"/>
          <w:lang w:val="es-NI" w:eastAsia="es-NI"/>
          <w14:ligatures w14:val="none"/>
        </w:rPr>
        <w:lastRenderedPageBreak/>
        <w:t xml:space="preserve">o funcionales. Esto permitió optimizar los tiempos </w:t>
      </w:r>
      <w:r w:rsidR="001843B2" w:rsidRPr="007D7B4E">
        <w:rPr>
          <w:rFonts w:ascii="Arial" w:eastAsia="Times New Roman" w:hAnsi="Arial" w:cs="Arial"/>
          <w:kern w:val="0"/>
          <w:sz w:val="22"/>
          <w:szCs w:val="22"/>
          <w:lang w:val="es-NI" w:eastAsia="es-NI"/>
          <w14:ligatures w14:val="none"/>
        </w:rPr>
        <w:t xml:space="preserve">complementarios </w:t>
      </w:r>
      <w:r w:rsidRPr="007D7B4E">
        <w:rPr>
          <w:rFonts w:ascii="Arial" w:eastAsia="Times New Roman" w:hAnsi="Arial" w:cs="Arial"/>
          <w:kern w:val="0"/>
          <w:sz w:val="22"/>
          <w:szCs w:val="22"/>
          <w:lang w:val="es-NI" w:eastAsia="es-NI"/>
          <w14:ligatures w14:val="none"/>
        </w:rPr>
        <w:t>y garantizar que los módulos esenciales</w:t>
      </w:r>
      <w:r w:rsidR="001843B2" w:rsidRPr="007D7B4E">
        <w:rPr>
          <w:rFonts w:ascii="Arial" w:eastAsia="Times New Roman" w:hAnsi="Arial" w:cs="Arial"/>
          <w:kern w:val="0"/>
          <w:sz w:val="22"/>
          <w:szCs w:val="22"/>
          <w:lang w:val="es-NI" w:eastAsia="es-NI"/>
          <w14:ligatures w14:val="none"/>
        </w:rPr>
        <w:t xml:space="preserve"> </w:t>
      </w:r>
      <w:r w:rsidRPr="007D7B4E">
        <w:rPr>
          <w:rFonts w:ascii="Arial" w:eastAsia="Times New Roman" w:hAnsi="Arial" w:cs="Arial"/>
          <w:kern w:val="0"/>
          <w:sz w:val="22"/>
          <w:szCs w:val="22"/>
          <w:lang w:val="es-NI" w:eastAsia="es-NI"/>
          <w14:ligatures w14:val="none"/>
        </w:rPr>
        <w:t>como el registro de pacientes, la gestión de médicos y el diagnóstico médico se completaran antes de avanzar hacia etapas más complejas del proyecto.</w:t>
      </w:r>
    </w:p>
    <w:p w14:paraId="431C4FD5" w14:textId="77777777" w:rsidR="00135628" w:rsidRPr="007D7B4E" w:rsidRDefault="00135628" w:rsidP="00A7547C">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r w:rsidRPr="007D7B4E">
        <w:rPr>
          <w:rFonts w:ascii="Arial" w:eastAsia="Times New Roman" w:hAnsi="Arial" w:cs="Arial"/>
          <w:kern w:val="0"/>
          <w:sz w:val="22"/>
          <w:szCs w:val="22"/>
          <w:lang w:val="es-NI" w:eastAsia="es-NI"/>
          <w14:ligatures w14:val="none"/>
        </w:rPr>
        <w:t>En cuanto a la visualización del trabajo, el equipo reconoció que tener un panorama general del flujo ayudó a fortalecer la comunicación y la coordinación entre los miembros. Cada integrante podía comprender cómo su trabajo se conectaba con el de los demás, lo que incrementó la responsabilidad compartida y la comprensión global del proyecto. Esta claridad también permitió identificar cuellos de botella con mayor rapidez y aplicar medidas correctivas oportunas.</w:t>
      </w:r>
    </w:p>
    <w:p w14:paraId="302F678C" w14:textId="77777777" w:rsidR="00135628" w:rsidRPr="007D7B4E" w:rsidRDefault="00135628" w:rsidP="00A7547C">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r w:rsidRPr="007D7B4E">
        <w:rPr>
          <w:rFonts w:ascii="Arial" w:eastAsia="Times New Roman" w:hAnsi="Arial" w:cs="Arial"/>
          <w:kern w:val="0"/>
          <w:sz w:val="22"/>
          <w:szCs w:val="22"/>
          <w:lang w:val="es-NI" w:eastAsia="es-NI"/>
          <w14:ligatures w14:val="none"/>
        </w:rPr>
        <w:t>Por último, el equipo desarrolló un fuerte sentido de autoorganización. Kanban promovió la autonomía individual dentro de un marco de cooperación colectiva, permitiendo que cada miembro gestionara sus tiempos y tareas con base en prioridades reales y no en asignaciones impuestas. Esta dinámica impulsó la confianza mutua, la responsabilidad personal y la eficiencia general del grupo.</w:t>
      </w:r>
    </w:p>
    <w:p w14:paraId="47FB704D" w14:textId="5C226473" w:rsidR="00310D84" w:rsidRDefault="00135628" w:rsidP="007D7B4E">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r w:rsidRPr="007D7B4E">
        <w:rPr>
          <w:rFonts w:ascii="Arial" w:eastAsia="Times New Roman" w:hAnsi="Arial" w:cs="Arial"/>
          <w:kern w:val="0"/>
          <w:sz w:val="22"/>
          <w:szCs w:val="22"/>
          <w:lang w:val="es-NI" w:eastAsia="es-NI"/>
          <w14:ligatures w14:val="none"/>
        </w:rPr>
        <w:t>En conclusión, el uso de Kanban no solo facilitó el cumplimiento de los objetivos del proyecto CataSys, sino que también fortaleció las habilidades de gestión, comunicación y trabajo colaborativo del equipo. La experiencia demostró que la combinación de visualización, priorización y mejora continua es clave para alcanzar resultados de calidad en proyectos tecnológicos complejos y en constante evolución.</w:t>
      </w:r>
    </w:p>
    <w:p w14:paraId="2C775710" w14:textId="77777777" w:rsidR="00EA7FFD" w:rsidRDefault="00EA7FFD" w:rsidP="007D7B4E">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p>
    <w:p w14:paraId="1FECB65F" w14:textId="77777777" w:rsidR="00EA7FFD" w:rsidRDefault="00EA7FFD" w:rsidP="007D7B4E">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p>
    <w:p w14:paraId="1091B5E1" w14:textId="77777777" w:rsidR="00EA7FFD" w:rsidRDefault="00EA7FFD" w:rsidP="007D7B4E">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p>
    <w:p w14:paraId="7F380783" w14:textId="77777777" w:rsidR="00EA7FFD" w:rsidRDefault="00EA7FFD" w:rsidP="007D7B4E">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p>
    <w:p w14:paraId="2CBBB6AF" w14:textId="77777777" w:rsidR="00EA7FFD" w:rsidRDefault="00EA7FFD" w:rsidP="00EA7FFD">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p>
    <w:p w14:paraId="64AAA5A5" w14:textId="77777777" w:rsidR="006813C0" w:rsidRDefault="006813C0" w:rsidP="00EA7FFD">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p>
    <w:p w14:paraId="313E06FA" w14:textId="77777777" w:rsidR="006813C0" w:rsidRDefault="006813C0" w:rsidP="00EA7FFD">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p>
    <w:p w14:paraId="627F35CA" w14:textId="77777777" w:rsidR="006813C0" w:rsidRDefault="006813C0" w:rsidP="00EA7FFD">
      <w:pPr>
        <w:spacing w:before="100" w:beforeAutospacing="1" w:after="100" w:afterAutospacing="1" w:line="360" w:lineRule="auto"/>
        <w:ind w:firstLine="720"/>
        <w:jc w:val="both"/>
        <w:rPr>
          <w:rFonts w:ascii="Arial" w:eastAsia="Times New Roman" w:hAnsi="Arial" w:cs="Arial"/>
          <w:kern w:val="0"/>
          <w:sz w:val="22"/>
          <w:szCs w:val="22"/>
          <w:lang w:val="es-NI" w:eastAsia="es-NI"/>
          <w14:ligatures w14:val="none"/>
        </w:rPr>
      </w:pPr>
    </w:p>
    <w:p w14:paraId="071FB032" w14:textId="7C79709C" w:rsidR="00EA7FFD" w:rsidRDefault="00EA7FFD" w:rsidP="00EA7FFD">
      <w:pPr>
        <w:pStyle w:val="Ttulo1"/>
        <w:rPr>
          <w:rFonts w:ascii="Arial" w:eastAsia="Times New Roman" w:hAnsi="Arial" w:cs="Arial"/>
          <w:b/>
          <w:bCs/>
          <w:color w:val="auto"/>
          <w:sz w:val="22"/>
          <w:szCs w:val="22"/>
          <w:lang w:val="es-NI" w:eastAsia="es-NI"/>
        </w:rPr>
      </w:pPr>
      <w:bookmarkStart w:id="10" w:name="_Toc211707817"/>
      <w:r w:rsidRPr="00EA7FFD">
        <w:rPr>
          <w:rFonts w:ascii="Arial" w:eastAsia="Times New Roman" w:hAnsi="Arial" w:cs="Arial"/>
          <w:b/>
          <w:bCs/>
          <w:color w:val="auto"/>
          <w:sz w:val="22"/>
          <w:szCs w:val="22"/>
          <w:lang w:val="es-NI" w:eastAsia="es-NI"/>
        </w:rPr>
        <w:lastRenderedPageBreak/>
        <w:t>Bibliografía</w:t>
      </w:r>
      <w:bookmarkEnd w:id="10"/>
    </w:p>
    <w:p w14:paraId="2E7DD7B2" w14:textId="77777777" w:rsidR="00EA7FFD" w:rsidRPr="00EA7FFD" w:rsidRDefault="00EA7FFD" w:rsidP="00EA7FFD">
      <w:pPr>
        <w:rPr>
          <w:lang w:val="es-NI" w:eastAsia="es-NI"/>
        </w:rPr>
      </w:pPr>
    </w:p>
    <w:p w14:paraId="47A6E9C6" w14:textId="77777777" w:rsidR="00EA7FFD" w:rsidRPr="00EA7FFD" w:rsidRDefault="00EA7FFD" w:rsidP="00EA7FFD">
      <w:pPr>
        <w:numPr>
          <w:ilvl w:val="0"/>
          <w:numId w:val="7"/>
        </w:numPr>
        <w:rPr>
          <w:rFonts w:ascii="Arial" w:hAnsi="Arial" w:cs="Arial"/>
          <w:sz w:val="22"/>
          <w:szCs w:val="22"/>
          <w:lang w:val="es-ES" w:eastAsia="es-NI"/>
        </w:rPr>
      </w:pPr>
      <w:r w:rsidRPr="00EA7FFD">
        <w:rPr>
          <w:rFonts w:ascii="Arial" w:hAnsi="Arial" w:cs="Arial"/>
          <w:sz w:val="22"/>
          <w:szCs w:val="22"/>
          <w:lang w:val="en-US" w:eastAsia="es-NI"/>
        </w:rPr>
        <w:t xml:space="preserve">Anderson, D. J. (2010). Kanban: Successful evolutionary change for your technology business. </w:t>
      </w:r>
      <w:r w:rsidRPr="00EA7FFD">
        <w:rPr>
          <w:rFonts w:ascii="Arial" w:hAnsi="Arial" w:cs="Arial"/>
          <w:sz w:val="22"/>
          <w:szCs w:val="22"/>
          <w:lang w:val="es-ES" w:eastAsia="es-NI"/>
        </w:rPr>
        <w:t xml:space="preserve">Blue </w:t>
      </w:r>
      <w:proofErr w:type="spellStart"/>
      <w:r w:rsidRPr="00EA7FFD">
        <w:rPr>
          <w:rFonts w:ascii="Arial" w:hAnsi="Arial" w:cs="Arial"/>
          <w:sz w:val="22"/>
          <w:szCs w:val="22"/>
          <w:lang w:val="es-ES" w:eastAsia="es-NI"/>
        </w:rPr>
        <w:t>Hole</w:t>
      </w:r>
      <w:proofErr w:type="spellEnd"/>
      <w:r w:rsidRPr="00EA7FFD">
        <w:rPr>
          <w:rFonts w:ascii="Arial" w:hAnsi="Arial" w:cs="Arial"/>
          <w:sz w:val="22"/>
          <w:szCs w:val="22"/>
          <w:lang w:val="es-ES" w:eastAsia="es-NI"/>
        </w:rPr>
        <w:t xml:space="preserve"> </w:t>
      </w:r>
      <w:proofErr w:type="spellStart"/>
      <w:r w:rsidRPr="00EA7FFD">
        <w:rPr>
          <w:rFonts w:ascii="Arial" w:hAnsi="Arial" w:cs="Arial"/>
          <w:sz w:val="22"/>
          <w:szCs w:val="22"/>
          <w:lang w:val="es-ES" w:eastAsia="es-NI"/>
        </w:rPr>
        <w:t>Press</w:t>
      </w:r>
      <w:proofErr w:type="spellEnd"/>
      <w:r w:rsidRPr="00EA7FFD">
        <w:rPr>
          <w:rFonts w:ascii="Arial" w:hAnsi="Arial" w:cs="Arial"/>
          <w:sz w:val="22"/>
          <w:szCs w:val="22"/>
          <w:lang w:val="es-ES" w:eastAsia="es-NI"/>
        </w:rPr>
        <w:t>.</w:t>
      </w:r>
    </w:p>
    <w:p w14:paraId="696324FF" w14:textId="77777777" w:rsidR="00EA7FFD" w:rsidRPr="00EA7FFD" w:rsidRDefault="00EA7FFD" w:rsidP="00EA7FFD">
      <w:pPr>
        <w:numPr>
          <w:ilvl w:val="0"/>
          <w:numId w:val="7"/>
        </w:numPr>
        <w:rPr>
          <w:rFonts w:ascii="Arial" w:hAnsi="Arial" w:cs="Arial"/>
          <w:sz w:val="22"/>
          <w:szCs w:val="22"/>
          <w:lang w:val="es-ES" w:eastAsia="es-NI"/>
        </w:rPr>
      </w:pPr>
      <w:r w:rsidRPr="00EA7FFD">
        <w:rPr>
          <w:rFonts w:ascii="Arial" w:hAnsi="Arial" w:cs="Arial"/>
          <w:sz w:val="22"/>
          <w:szCs w:val="22"/>
          <w:lang w:val="en-US" w:eastAsia="es-NI"/>
        </w:rPr>
        <w:t xml:space="preserve">Ladas, C. S. (2009). </w:t>
      </w:r>
      <w:proofErr w:type="spellStart"/>
      <w:r w:rsidRPr="00EA7FFD">
        <w:rPr>
          <w:rFonts w:ascii="Arial" w:hAnsi="Arial" w:cs="Arial"/>
          <w:sz w:val="22"/>
          <w:szCs w:val="22"/>
          <w:lang w:val="en-US" w:eastAsia="es-NI"/>
        </w:rPr>
        <w:t>Scrumban</w:t>
      </w:r>
      <w:proofErr w:type="spellEnd"/>
      <w:r w:rsidRPr="00EA7FFD">
        <w:rPr>
          <w:rFonts w:ascii="Arial" w:hAnsi="Arial" w:cs="Arial"/>
          <w:sz w:val="22"/>
          <w:szCs w:val="22"/>
          <w:lang w:val="en-US" w:eastAsia="es-NI"/>
        </w:rPr>
        <w:t xml:space="preserve">: Essays on Kanban systems for lean software development. </w:t>
      </w:r>
      <w:r w:rsidRPr="00EA7FFD">
        <w:rPr>
          <w:rFonts w:ascii="Arial" w:hAnsi="Arial" w:cs="Arial"/>
          <w:sz w:val="22"/>
          <w:szCs w:val="22"/>
          <w:lang w:val="es-ES" w:eastAsia="es-NI"/>
        </w:rPr>
        <w:t xml:space="preserve">Modus </w:t>
      </w:r>
      <w:proofErr w:type="spellStart"/>
      <w:r w:rsidRPr="00EA7FFD">
        <w:rPr>
          <w:rFonts w:ascii="Arial" w:hAnsi="Arial" w:cs="Arial"/>
          <w:sz w:val="22"/>
          <w:szCs w:val="22"/>
          <w:lang w:val="es-ES" w:eastAsia="es-NI"/>
        </w:rPr>
        <w:t>Cooperandi</w:t>
      </w:r>
      <w:proofErr w:type="spellEnd"/>
      <w:r w:rsidRPr="00EA7FFD">
        <w:rPr>
          <w:rFonts w:ascii="Arial" w:hAnsi="Arial" w:cs="Arial"/>
          <w:sz w:val="22"/>
          <w:szCs w:val="22"/>
          <w:lang w:val="es-ES" w:eastAsia="es-NI"/>
        </w:rPr>
        <w:t xml:space="preserve"> </w:t>
      </w:r>
      <w:proofErr w:type="spellStart"/>
      <w:r w:rsidRPr="00EA7FFD">
        <w:rPr>
          <w:rFonts w:ascii="Arial" w:hAnsi="Arial" w:cs="Arial"/>
          <w:sz w:val="22"/>
          <w:szCs w:val="22"/>
          <w:lang w:val="es-ES" w:eastAsia="es-NI"/>
        </w:rPr>
        <w:t>Press</w:t>
      </w:r>
      <w:proofErr w:type="spellEnd"/>
      <w:r w:rsidRPr="00EA7FFD">
        <w:rPr>
          <w:rFonts w:ascii="Arial" w:hAnsi="Arial" w:cs="Arial"/>
          <w:sz w:val="22"/>
          <w:szCs w:val="22"/>
          <w:lang w:val="es-ES" w:eastAsia="es-NI"/>
        </w:rPr>
        <w:t>.</w:t>
      </w:r>
    </w:p>
    <w:p w14:paraId="1B8F4333" w14:textId="77777777" w:rsidR="00EA7FFD" w:rsidRPr="00EA7FFD" w:rsidRDefault="00EA7FFD" w:rsidP="00EA7FFD">
      <w:pPr>
        <w:numPr>
          <w:ilvl w:val="0"/>
          <w:numId w:val="7"/>
        </w:numPr>
        <w:rPr>
          <w:rFonts w:ascii="Arial" w:hAnsi="Arial" w:cs="Arial"/>
          <w:sz w:val="22"/>
          <w:szCs w:val="22"/>
          <w:lang w:val="en-US" w:eastAsia="es-NI"/>
        </w:rPr>
      </w:pPr>
      <w:r w:rsidRPr="00EA7FFD">
        <w:rPr>
          <w:rFonts w:ascii="Arial" w:hAnsi="Arial" w:cs="Arial"/>
          <w:sz w:val="22"/>
          <w:szCs w:val="22"/>
          <w:lang w:val="en-US" w:eastAsia="es-NI"/>
        </w:rPr>
        <w:t xml:space="preserve">Atlassian. (n.d.). What is Kanban? Retrieved October 18, 2025, from </w:t>
      </w:r>
      <w:hyperlink r:id="rId10" w:history="1">
        <w:r w:rsidRPr="00EA7FFD">
          <w:rPr>
            <w:rStyle w:val="Hipervnculo"/>
            <w:rFonts w:ascii="Arial" w:hAnsi="Arial" w:cs="Arial"/>
            <w:sz w:val="22"/>
            <w:szCs w:val="22"/>
            <w:lang w:val="en-US" w:eastAsia="es-NI"/>
          </w:rPr>
          <w:t>https://www.atlassian.com/agile/kanban</w:t>
        </w:r>
      </w:hyperlink>
    </w:p>
    <w:p w14:paraId="516BEA96" w14:textId="77777777" w:rsidR="00EA7FFD" w:rsidRPr="00EA7FFD" w:rsidRDefault="00EA7FFD" w:rsidP="00EA7FFD">
      <w:pPr>
        <w:rPr>
          <w:rFonts w:ascii="Arial" w:hAnsi="Arial" w:cs="Arial"/>
          <w:sz w:val="22"/>
          <w:szCs w:val="22"/>
          <w:lang w:val="en-US" w:eastAsia="es-NI"/>
        </w:rPr>
      </w:pPr>
    </w:p>
    <w:sectPr w:rsidR="00EA7FFD" w:rsidRPr="00EA7FFD" w:rsidSect="006C4CD3">
      <w:footerReference w:type="default" r:id="rId11"/>
      <w:pgSz w:w="11906" w:h="16838"/>
      <w:pgMar w:top="1440" w:right="1440" w:bottom="1440" w:left="1440"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83AF9" w14:textId="77777777" w:rsidR="00846114" w:rsidRDefault="00846114" w:rsidP="000E35A3">
      <w:pPr>
        <w:spacing w:after="0" w:line="240" w:lineRule="auto"/>
      </w:pPr>
      <w:r>
        <w:separator/>
      </w:r>
    </w:p>
  </w:endnote>
  <w:endnote w:type="continuationSeparator" w:id="0">
    <w:p w14:paraId="2ECED5B7" w14:textId="77777777" w:rsidR="00846114" w:rsidRDefault="00846114" w:rsidP="000E3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Black">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Butler">
    <w:altName w:val="Cambria"/>
    <w:panose1 w:val="00000000000000000000"/>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515962"/>
      <w:docPartObj>
        <w:docPartGallery w:val="Page Numbers (Bottom of Page)"/>
        <w:docPartUnique/>
      </w:docPartObj>
    </w:sdtPr>
    <w:sdtContent>
      <w:p w14:paraId="02FB2FCF" w14:textId="545D133B" w:rsidR="006C4CD3" w:rsidRDefault="006C4CD3">
        <w:pPr>
          <w:pStyle w:val="Piedepgina"/>
          <w:jc w:val="right"/>
        </w:pPr>
        <w:r>
          <w:fldChar w:fldCharType="begin"/>
        </w:r>
        <w:r>
          <w:instrText>PAGE   \* MERGEFORMAT</w:instrText>
        </w:r>
        <w:r>
          <w:fldChar w:fldCharType="separate"/>
        </w:r>
        <w:r>
          <w:rPr>
            <w:lang w:val="es-ES"/>
          </w:rPr>
          <w:t>2</w:t>
        </w:r>
        <w:r>
          <w:fldChar w:fldCharType="end"/>
        </w:r>
      </w:p>
    </w:sdtContent>
  </w:sdt>
  <w:p w14:paraId="7CE70383" w14:textId="77777777" w:rsidR="006C4CD3" w:rsidRDefault="006C4C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09CAE" w14:textId="77777777" w:rsidR="00846114" w:rsidRDefault="00846114" w:rsidP="000E35A3">
      <w:pPr>
        <w:spacing w:after="0" w:line="240" w:lineRule="auto"/>
      </w:pPr>
      <w:r>
        <w:separator/>
      </w:r>
    </w:p>
  </w:footnote>
  <w:footnote w:type="continuationSeparator" w:id="0">
    <w:p w14:paraId="66BFBED7" w14:textId="77777777" w:rsidR="00846114" w:rsidRDefault="00846114" w:rsidP="000E35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581F"/>
    <w:multiLevelType w:val="hybridMultilevel"/>
    <w:tmpl w:val="A9722E36"/>
    <w:lvl w:ilvl="0" w:tplc="580A0001">
      <w:start w:val="1"/>
      <w:numFmt w:val="bullet"/>
      <w:lvlText w:val=""/>
      <w:lvlJc w:val="left"/>
      <w:pPr>
        <w:ind w:left="0" w:hanging="360"/>
      </w:pPr>
      <w:rPr>
        <w:rFonts w:ascii="Symbol" w:hAnsi="Symbol" w:hint="default"/>
      </w:rPr>
    </w:lvl>
    <w:lvl w:ilvl="1" w:tplc="580A0003" w:tentative="1">
      <w:start w:val="1"/>
      <w:numFmt w:val="bullet"/>
      <w:lvlText w:val="o"/>
      <w:lvlJc w:val="left"/>
      <w:pPr>
        <w:ind w:left="720" w:hanging="360"/>
      </w:pPr>
      <w:rPr>
        <w:rFonts w:ascii="Courier New" w:hAnsi="Courier New" w:cs="Courier New" w:hint="default"/>
      </w:rPr>
    </w:lvl>
    <w:lvl w:ilvl="2" w:tplc="580A0005" w:tentative="1">
      <w:start w:val="1"/>
      <w:numFmt w:val="bullet"/>
      <w:lvlText w:val=""/>
      <w:lvlJc w:val="left"/>
      <w:pPr>
        <w:ind w:left="1440" w:hanging="360"/>
      </w:pPr>
      <w:rPr>
        <w:rFonts w:ascii="Wingdings" w:hAnsi="Wingdings" w:hint="default"/>
      </w:rPr>
    </w:lvl>
    <w:lvl w:ilvl="3" w:tplc="580A0001" w:tentative="1">
      <w:start w:val="1"/>
      <w:numFmt w:val="bullet"/>
      <w:lvlText w:val=""/>
      <w:lvlJc w:val="left"/>
      <w:pPr>
        <w:ind w:left="2160" w:hanging="360"/>
      </w:pPr>
      <w:rPr>
        <w:rFonts w:ascii="Symbol" w:hAnsi="Symbol" w:hint="default"/>
      </w:rPr>
    </w:lvl>
    <w:lvl w:ilvl="4" w:tplc="580A0003" w:tentative="1">
      <w:start w:val="1"/>
      <w:numFmt w:val="bullet"/>
      <w:lvlText w:val="o"/>
      <w:lvlJc w:val="left"/>
      <w:pPr>
        <w:ind w:left="2880" w:hanging="360"/>
      </w:pPr>
      <w:rPr>
        <w:rFonts w:ascii="Courier New" w:hAnsi="Courier New" w:cs="Courier New" w:hint="default"/>
      </w:rPr>
    </w:lvl>
    <w:lvl w:ilvl="5" w:tplc="580A0005" w:tentative="1">
      <w:start w:val="1"/>
      <w:numFmt w:val="bullet"/>
      <w:lvlText w:val=""/>
      <w:lvlJc w:val="left"/>
      <w:pPr>
        <w:ind w:left="3600" w:hanging="360"/>
      </w:pPr>
      <w:rPr>
        <w:rFonts w:ascii="Wingdings" w:hAnsi="Wingdings" w:hint="default"/>
      </w:rPr>
    </w:lvl>
    <w:lvl w:ilvl="6" w:tplc="580A0001" w:tentative="1">
      <w:start w:val="1"/>
      <w:numFmt w:val="bullet"/>
      <w:lvlText w:val=""/>
      <w:lvlJc w:val="left"/>
      <w:pPr>
        <w:ind w:left="4320" w:hanging="360"/>
      </w:pPr>
      <w:rPr>
        <w:rFonts w:ascii="Symbol" w:hAnsi="Symbol" w:hint="default"/>
      </w:rPr>
    </w:lvl>
    <w:lvl w:ilvl="7" w:tplc="580A0003" w:tentative="1">
      <w:start w:val="1"/>
      <w:numFmt w:val="bullet"/>
      <w:lvlText w:val="o"/>
      <w:lvlJc w:val="left"/>
      <w:pPr>
        <w:ind w:left="5040" w:hanging="360"/>
      </w:pPr>
      <w:rPr>
        <w:rFonts w:ascii="Courier New" w:hAnsi="Courier New" w:cs="Courier New" w:hint="default"/>
      </w:rPr>
    </w:lvl>
    <w:lvl w:ilvl="8" w:tplc="580A0005" w:tentative="1">
      <w:start w:val="1"/>
      <w:numFmt w:val="bullet"/>
      <w:lvlText w:val=""/>
      <w:lvlJc w:val="left"/>
      <w:pPr>
        <w:ind w:left="5760" w:hanging="360"/>
      </w:pPr>
      <w:rPr>
        <w:rFonts w:ascii="Wingdings" w:hAnsi="Wingdings" w:hint="default"/>
      </w:rPr>
    </w:lvl>
  </w:abstractNum>
  <w:abstractNum w:abstractNumId="1" w15:restartNumberingAfterBreak="0">
    <w:nsid w:val="1A2C4939"/>
    <w:multiLevelType w:val="multilevel"/>
    <w:tmpl w:val="A7527016"/>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 w15:restartNumberingAfterBreak="0">
    <w:nsid w:val="2EB2285C"/>
    <w:multiLevelType w:val="multilevel"/>
    <w:tmpl w:val="F35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40D5E"/>
    <w:multiLevelType w:val="hybridMultilevel"/>
    <w:tmpl w:val="8CAADF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A7718BD"/>
    <w:multiLevelType w:val="multilevel"/>
    <w:tmpl w:val="7598C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71A8D"/>
    <w:multiLevelType w:val="multilevel"/>
    <w:tmpl w:val="8620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83268"/>
    <w:multiLevelType w:val="hybridMultilevel"/>
    <w:tmpl w:val="1C5079EC"/>
    <w:lvl w:ilvl="0" w:tplc="580A000F">
      <w:start w:val="1"/>
      <w:numFmt w:val="decimal"/>
      <w:lvlText w:val="%1."/>
      <w:lvlJc w:val="left"/>
      <w:pPr>
        <w:ind w:left="0" w:hanging="360"/>
      </w:pPr>
    </w:lvl>
    <w:lvl w:ilvl="1" w:tplc="580A0019" w:tentative="1">
      <w:start w:val="1"/>
      <w:numFmt w:val="lowerLetter"/>
      <w:lvlText w:val="%2."/>
      <w:lvlJc w:val="left"/>
      <w:pPr>
        <w:ind w:left="720" w:hanging="360"/>
      </w:pPr>
    </w:lvl>
    <w:lvl w:ilvl="2" w:tplc="580A001B" w:tentative="1">
      <w:start w:val="1"/>
      <w:numFmt w:val="lowerRoman"/>
      <w:lvlText w:val="%3."/>
      <w:lvlJc w:val="right"/>
      <w:pPr>
        <w:ind w:left="1440" w:hanging="180"/>
      </w:pPr>
    </w:lvl>
    <w:lvl w:ilvl="3" w:tplc="580A000F" w:tentative="1">
      <w:start w:val="1"/>
      <w:numFmt w:val="decimal"/>
      <w:lvlText w:val="%4."/>
      <w:lvlJc w:val="left"/>
      <w:pPr>
        <w:ind w:left="2160" w:hanging="360"/>
      </w:pPr>
    </w:lvl>
    <w:lvl w:ilvl="4" w:tplc="580A0019" w:tentative="1">
      <w:start w:val="1"/>
      <w:numFmt w:val="lowerLetter"/>
      <w:lvlText w:val="%5."/>
      <w:lvlJc w:val="left"/>
      <w:pPr>
        <w:ind w:left="2880" w:hanging="360"/>
      </w:pPr>
    </w:lvl>
    <w:lvl w:ilvl="5" w:tplc="580A001B" w:tentative="1">
      <w:start w:val="1"/>
      <w:numFmt w:val="lowerRoman"/>
      <w:lvlText w:val="%6."/>
      <w:lvlJc w:val="right"/>
      <w:pPr>
        <w:ind w:left="3600" w:hanging="180"/>
      </w:pPr>
    </w:lvl>
    <w:lvl w:ilvl="6" w:tplc="580A000F" w:tentative="1">
      <w:start w:val="1"/>
      <w:numFmt w:val="decimal"/>
      <w:lvlText w:val="%7."/>
      <w:lvlJc w:val="left"/>
      <w:pPr>
        <w:ind w:left="4320" w:hanging="360"/>
      </w:pPr>
    </w:lvl>
    <w:lvl w:ilvl="7" w:tplc="580A0019" w:tentative="1">
      <w:start w:val="1"/>
      <w:numFmt w:val="lowerLetter"/>
      <w:lvlText w:val="%8."/>
      <w:lvlJc w:val="left"/>
      <w:pPr>
        <w:ind w:left="5040" w:hanging="360"/>
      </w:pPr>
    </w:lvl>
    <w:lvl w:ilvl="8" w:tplc="580A001B" w:tentative="1">
      <w:start w:val="1"/>
      <w:numFmt w:val="lowerRoman"/>
      <w:lvlText w:val="%9."/>
      <w:lvlJc w:val="right"/>
      <w:pPr>
        <w:ind w:left="5760" w:hanging="180"/>
      </w:pPr>
    </w:lvl>
  </w:abstractNum>
  <w:abstractNum w:abstractNumId="7" w15:restartNumberingAfterBreak="0">
    <w:nsid w:val="58D81305"/>
    <w:multiLevelType w:val="multilevel"/>
    <w:tmpl w:val="A678D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D6E23"/>
    <w:multiLevelType w:val="hybridMultilevel"/>
    <w:tmpl w:val="0864683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num w:numId="1" w16cid:durableId="995376575">
    <w:abstractNumId w:val="0"/>
  </w:num>
  <w:num w:numId="2" w16cid:durableId="764037752">
    <w:abstractNumId w:val="1"/>
  </w:num>
  <w:num w:numId="3" w16cid:durableId="1552762133">
    <w:abstractNumId w:val="8"/>
  </w:num>
  <w:num w:numId="4" w16cid:durableId="1280648475">
    <w:abstractNumId w:val="6"/>
  </w:num>
  <w:num w:numId="5" w16cid:durableId="115027435">
    <w:abstractNumId w:val="7"/>
  </w:num>
  <w:num w:numId="6" w16cid:durableId="1252396762">
    <w:abstractNumId w:val="5"/>
  </w:num>
  <w:num w:numId="7" w16cid:durableId="993530167">
    <w:abstractNumId w:val="2"/>
  </w:num>
  <w:num w:numId="8" w16cid:durableId="601231171">
    <w:abstractNumId w:val="4"/>
  </w:num>
  <w:num w:numId="9" w16cid:durableId="1965189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816"/>
    <w:rsid w:val="000B202A"/>
    <w:rsid w:val="000E35A3"/>
    <w:rsid w:val="000E56E9"/>
    <w:rsid w:val="00135628"/>
    <w:rsid w:val="00172A96"/>
    <w:rsid w:val="001843B2"/>
    <w:rsid w:val="001F1A28"/>
    <w:rsid w:val="002027CC"/>
    <w:rsid w:val="002D4DD7"/>
    <w:rsid w:val="00310D84"/>
    <w:rsid w:val="003D723C"/>
    <w:rsid w:val="003F5324"/>
    <w:rsid w:val="004C6985"/>
    <w:rsid w:val="004E5EF2"/>
    <w:rsid w:val="004F3A4F"/>
    <w:rsid w:val="004F443A"/>
    <w:rsid w:val="00563730"/>
    <w:rsid w:val="00581514"/>
    <w:rsid w:val="00587846"/>
    <w:rsid w:val="006026B6"/>
    <w:rsid w:val="0063247A"/>
    <w:rsid w:val="00645F38"/>
    <w:rsid w:val="006813C0"/>
    <w:rsid w:val="006C4CD3"/>
    <w:rsid w:val="00705674"/>
    <w:rsid w:val="00711EC5"/>
    <w:rsid w:val="00712721"/>
    <w:rsid w:val="00785B77"/>
    <w:rsid w:val="007D7B4E"/>
    <w:rsid w:val="007E150A"/>
    <w:rsid w:val="00837816"/>
    <w:rsid w:val="00846114"/>
    <w:rsid w:val="00861983"/>
    <w:rsid w:val="008B60C2"/>
    <w:rsid w:val="009044E5"/>
    <w:rsid w:val="00922C0A"/>
    <w:rsid w:val="009359F6"/>
    <w:rsid w:val="00951809"/>
    <w:rsid w:val="00A0405A"/>
    <w:rsid w:val="00A574D8"/>
    <w:rsid w:val="00A7547C"/>
    <w:rsid w:val="00B07FF6"/>
    <w:rsid w:val="00B35EAF"/>
    <w:rsid w:val="00B40451"/>
    <w:rsid w:val="00B87B0E"/>
    <w:rsid w:val="00C16003"/>
    <w:rsid w:val="00C32A3E"/>
    <w:rsid w:val="00CF7BE2"/>
    <w:rsid w:val="00E92169"/>
    <w:rsid w:val="00EA7FFD"/>
    <w:rsid w:val="00F612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52F0C"/>
  <w15:chartTrackingRefBased/>
  <w15:docId w15:val="{CE9467C5-AD67-4127-A50D-E096E2597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816"/>
    <w:rPr>
      <w:lang w:val="es-419"/>
    </w:rPr>
  </w:style>
  <w:style w:type="paragraph" w:styleId="Ttulo1">
    <w:name w:val="heading 1"/>
    <w:basedOn w:val="Normal"/>
    <w:next w:val="Normal"/>
    <w:link w:val="Ttulo1Car"/>
    <w:uiPriority w:val="9"/>
    <w:qFormat/>
    <w:rsid w:val="00837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37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378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78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78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78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78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78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78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78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378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378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78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78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78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78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78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7816"/>
    <w:rPr>
      <w:rFonts w:eastAsiaTheme="majorEastAsia" w:cstheme="majorBidi"/>
      <w:color w:val="272727" w:themeColor="text1" w:themeTint="D8"/>
    </w:rPr>
  </w:style>
  <w:style w:type="paragraph" w:styleId="Ttulo">
    <w:name w:val="Title"/>
    <w:basedOn w:val="Normal"/>
    <w:next w:val="Normal"/>
    <w:link w:val="TtuloCar"/>
    <w:uiPriority w:val="10"/>
    <w:qFormat/>
    <w:rsid w:val="00837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78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78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78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7816"/>
    <w:pPr>
      <w:spacing w:before="160"/>
      <w:jc w:val="center"/>
    </w:pPr>
    <w:rPr>
      <w:i/>
      <w:iCs/>
      <w:color w:val="404040" w:themeColor="text1" w:themeTint="BF"/>
    </w:rPr>
  </w:style>
  <w:style w:type="character" w:customStyle="1" w:styleId="CitaCar">
    <w:name w:val="Cita Car"/>
    <w:basedOn w:val="Fuentedeprrafopredeter"/>
    <w:link w:val="Cita"/>
    <w:uiPriority w:val="29"/>
    <w:rsid w:val="00837816"/>
    <w:rPr>
      <w:i/>
      <w:iCs/>
      <w:color w:val="404040" w:themeColor="text1" w:themeTint="BF"/>
    </w:rPr>
  </w:style>
  <w:style w:type="paragraph" w:styleId="Prrafodelista">
    <w:name w:val="List Paragraph"/>
    <w:basedOn w:val="Normal"/>
    <w:uiPriority w:val="34"/>
    <w:qFormat/>
    <w:rsid w:val="00837816"/>
    <w:pPr>
      <w:ind w:left="720"/>
      <w:contextualSpacing/>
    </w:pPr>
  </w:style>
  <w:style w:type="character" w:styleId="nfasisintenso">
    <w:name w:val="Intense Emphasis"/>
    <w:basedOn w:val="Fuentedeprrafopredeter"/>
    <w:uiPriority w:val="21"/>
    <w:qFormat/>
    <w:rsid w:val="00837816"/>
    <w:rPr>
      <w:i/>
      <w:iCs/>
      <w:color w:val="0F4761" w:themeColor="accent1" w:themeShade="BF"/>
    </w:rPr>
  </w:style>
  <w:style w:type="paragraph" w:styleId="Citadestacada">
    <w:name w:val="Intense Quote"/>
    <w:basedOn w:val="Normal"/>
    <w:next w:val="Normal"/>
    <w:link w:val="CitadestacadaCar"/>
    <w:uiPriority w:val="30"/>
    <w:qFormat/>
    <w:rsid w:val="00837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7816"/>
    <w:rPr>
      <w:i/>
      <w:iCs/>
      <w:color w:val="0F4761" w:themeColor="accent1" w:themeShade="BF"/>
    </w:rPr>
  </w:style>
  <w:style w:type="character" w:styleId="Referenciaintensa">
    <w:name w:val="Intense Reference"/>
    <w:basedOn w:val="Fuentedeprrafopredeter"/>
    <w:uiPriority w:val="32"/>
    <w:qFormat/>
    <w:rsid w:val="00837816"/>
    <w:rPr>
      <w:b/>
      <w:bCs/>
      <w:smallCaps/>
      <w:color w:val="0F4761" w:themeColor="accent1" w:themeShade="BF"/>
      <w:spacing w:val="5"/>
    </w:rPr>
  </w:style>
  <w:style w:type="table" w:styleId="Tablaconcuadrcula5oscura-nfasis1">
    <w:name w:val="Grid Table 5 Dark Accent 1"/>
    <w:basedOn w:val="Tablanormal"/>
    <w:uiPriority w:val="50"/>
    <w:rsid w:val="00837816"/>
    <w:pPr>
      <w:spacing w:after="0" w:line="240" w:lineRule="auto"/>
    </w:pPr>
    <w:rPr>
      <w:lang w:val="es-419"/>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3">
    <w:name w:val="Grid Table 5 Dark Accent 3"/>
    <w:basedOn w:val="Tablanormal"/>
    <w:uiPriority w:val="50"/>
    <w:rsid w:val="00837816"/>
    <w:pPr>
      <w:spacing w:after="0" w:line="240" w:lineRule="auto"/>
    </w:pPr>
    <w:rPr>
      <w:sz w:val="22"/>
      <w:szCs w:val="22"/>
      <w:lang w:val="es-N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NormalWeb">
    <w:name w:val="Normal (Web)"/>
    <w:basedOn w:val="Normal"/>
    <w:uiPriority w:val="99"/>
    <w:semiHidden/>
    <w:unhideWhenUsed/>
    <w:rsid w:val="00B87B0E"/>
    <w:pPr>
      <w:spacing w:before="100" w:beforeAutospacing="1" w:after="100" w:afterAutospacing="1" w:line="240" w:lineRule="auto"/>
    </w:pPr>
    <w:rPr>
      <w:rFonts w:ascii="Times New Roman" w:eastAsia="Times New Roman" w:hAnsi="Times New Roman" w:cs="Times New Roman"/>
      <w:kern w:val="0"/>
      <w:lang w:val="es-NI" w:eastAsia="es-NI"/>
      <w14:ligatures w14:val="none"/>
    </w:rPr>
  </w:style>
  <w:style w:type="character" w:styleId="Textoennegrita">
    <w:name w:val="Strong"/>
    <w:basedOn w:val="Fuentedeprrafopredeter"/>
    <w:uiPriority w:val="22"/>
    <w:qFormat/>
    <w:rsid w:val="00B87B0E"/>
    <w:rPr>
      <w:b/>
      <w:bCs/>
    </w:rPr>
  </w:style>
  <w:style w:type="paragraph" w:styleId="Textoindependiente">
    <w:name w:val="Body Text"/>
    <w:basedOn w:val="Normal"/>
    <w:link w:val="TextoindependienteCar"/>
    <w:uiPriority w:val="1"/>
    <w:qFormat/>
    <w:rsid w:val="00C16003"/>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C16003"/>
    <w:rPr>
      <w:rFonts w:ascii="Times New Roman" w:eastAsia="Times New Roman" w:hAnsi="Times New Roman" w:cs="Times New Roman"/>
      <w:kern w:val="0"/>
      <w14:ligatures w14:val="none"/>
    </w:rPr>
  </w:style>
  <w:style w:type="paragraph" w:styleId="TtuloTDC">
    <w:name w:val="TOC Heading"/>
    <w:basedOn w:val="Ttulo1"/>
    <w:next w:val="Normal"/>
    <w:uiPriority w:val="39"/>
    <w:unhideWhenUsed/>
    <w:qFormat/>
    <w:rsid w:val="00922C0A"/>
    <w:pPr>
      <w:spacing w:before="240" w:after="0" w:line="259" w:lineRule="auto"/>
      <w:outlineLvl w:val="9"/>
    </w:pPr>
    <w:rPr>
      <w:kern w:val="0"/>
      <w:sz w:val="32"/>
      <w:szCs w:val="32"/>
      <w:lang w:val="es-NI" w:eastAsia="es-NI"/>
      <w14:ligatures w14:val="none"/>
    </w:rPr>
  </w:style>
  <w:style w:type="paragraph" w:styleId="TDC1">
    <w:name w:val="toc 1"/>
    <w:basedOn w:val="Normal"/>
    <w:next w:val="Normal"/>
    <w:autoRedefine/>
    <w:uiPriority w:val="39"/>
    <w:unhideWhenUsed/>
    <w:rsid w:val="00922C0A"/>
    <w:pPr>
      <w:spacing w:after="100"/>
    </w:pPr>
  </w:style>
  <w:style w:type="paragraph" w:styleId="TDC2">
    <w:name w:val="toc 2"/>
    <w:basedOn w:val="Normal"/>
    <w:next w:val="Normal"/>
    <w:autoRedefine/>
    <w:uiPriority w:val="39"/>
    <w:unhideWhenUsed/>
    <w:rsid w:val="00922C0A"/>
    <w:pPr>
      <w:spacing w:after="100"/>
      <w:ind w:left="240"/>
    </w:pPr>
  </w:style>
  <w:style w:type="paragraph" w:styleId="TDC3">
    <w:name w:val="toc 3"/>
    <w:basedOn w:val="Normal"/>
    <w:next w:val="Normal"/>
    <w:autoRedefine/>
    <w:uiPriority w:val="39"/>
    <w:unhideWhenUsed/>
    <w:rsid w:val="00922C0A"/>
    <w:pPr>
      <w:spacing w:after="100"/>
      <w:ind w:left="480"/>
    </w:pPr>
  </w:style>
  <w:style w:type="character" w:styleId="Hipervnculo">
    <w:name w:val="Hyperlink"/>
    <w:basedOn w:val="Fuentedeprrafopredeter"/>
    <w:uiPriority w:val="99"/>
    <w:unhideWhenUsed/>
    <w:rsid w:val="00922C0A"/>
    <w:rPr>
      <w:color w:val="467886" w:themeColor="hyperlink"/>
      <w:u w:val="single"/>
    </w:rPr>
  </w:style>
  <w:style w:type="paragraph" w:styleId="Encabezado">
    <w:name w:val="header"/>
    <w:basedOn w:val="Normal"/>
    <w:link w:val="EncabezadoCar"/>
    <w:uiPriority w:val="99"/>
    <w:unhideWhenUsed/>
    <w:rsid w:val="000E35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35A3"/>
    <w:rPr>
      <w:lang w:val="es-419"/>
    </w:rPr>
  </w:style>
  <w:style w:type="paragraph" w:styleId="Piedepgina">
    <w:name w:val="footer"/>
    <w:basedOn w:val="Normal"/>
    <w:link w:val="PiedepginaCar"/>
    <w:uiPriority w:val="99"/>
    <w:unhideWhenUsed/>
    <w:rsid w:val="000E35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E35A3"/>
    <w:rPr>
      <w:lang w:val="es-419"/>
    </w:rPr>
  </w:style>
  <w:style w:type="character" w:styleId="Mencinsinresolver">
    <w:name w:val="Unresolved Mention"/>
    <w:basedOn w:val="Fuentedeprrafopredeter"/>
    <w:uiPriority w:val="99"/>
    <w:semiHidden/>
    <w:unhideWhenUsed/>
    <w:rsid w:val="00EA7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atlassian.com/agile/kanban"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75CB9-8F96-4F22-AFE7-5D3F80CE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2609</Words>
  <Characters>14355</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Eliezer Fonseca Calero</dc:creator>
  <cp:keywords/>
  <dc:description/>
  <cp:lastModifiedBy>Manuel Ernesto Tijerino Mayorga</cp:lastModifiedBy>
  <cp:revision>14</cp:revision>
  <dcterms:created xsi:type="dcterms:W3CDTF">2025-10-18T22:34:00Z</dcterms:created>
  <dcterms:modified xsi:type="dcterms:W3CDTF">2025-10-19T01:24:00Z</dcterms:modified>
</cp:coreProperties>
</file>