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1205.05pt;margin-top:-39.3pt;width:213.75pt;height:35.25pt;z-index:4;mso-position-horizontal:right;mso-position-horizontal-relative:margin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20" w:lineRule="auto" w:line="240"/>
                    <w:rPr/>
                  </w:pPr>
                  <w:r>
                    <w:t>Contact   : +91 9966329545</w:t>
                  </w:r>
                </w:p>
                <w:p>
                  <w:pPr>
                    <w:pStyle w:val="style0"/>
                    <w:spacing w:after="20" w:lineRule="auto" w:line="240"/>
                    <w:rPr>
                      <w:b/>
                    </w:rPr>
                  </w:pPr>
                  <w:r>
                    <w:t>E-Mail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ca.venkatasai@gmail.com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hAnsi="Calibri"/>
          <w:b/>
          <w:noProof/>
          <w:sz w:val="28"/>
          <w:u w:val="single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-40.85pt;margin-top:1.1pt;width:535.25pt;height:0.7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hAnsi="Calibri"/>
          <w:noProof/>
          <w:sz w:val="28"/>
          <w:lang w:val="en-IN" w:eastAsia="en-IN"/>
        </w:rPr>
        <w:pict>
          <v:shape id="1030" type="#_x0000_t202" filled="f" stroked="f" style="position:absolute;margin-left:-39.0pt;margin-top:-42.3pt;width:213.75pt;height:22.5pt;z-index:3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20" w:lineRule="auto" w:line="240"/>
                    <w:rPr/>
                  </w:pPr>
                  <w:r>
                    <w:t>NAGOTHU.VENKATA.SAILAKSHMI,B.COM,CA</w:t>
                  </w:r>
                </w:p>
                <w:p>
                  <w:pPr>
                    <w:pStyle w:val="style0"/>
                    <w:spacing w:after="20" w:lineRule="auto" w:line="240"/>
                    <w:rPr>
                      <w:b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hAnsi="Calibri"/>
          <w:sz w:val="28"/>
        </w:rPr>
        <w:t>Objective:</w:t>
      </w:r>
    </w:p>
    <w:p>
      <w:pPr>
        <w:pStyle w:val="style0"/>
        <w:spacing w:after="100"/>
        <w:ind w:left="-446"/>
        <w:jc w:val="both"/>
        <w:rPr>
          <w:lang w:val="en-AU"/>
        </w:rPr>
      </w:pPr>
      <w:r>
        <w:rPr>
          <w:lang w:val="en-AU"/>
        </w:rPr>
        <w:t>Joining an organisation where I can apply my functional and technical expertise, innovative thinking and hard work</w:t>
      </w:r>
      <w:r>
        <w:rPr>
          <w:lang w:val="en-AU"/>
        </w:rPr>
        <w:t xml:space="preserve"> </w:t>
      </w:r>
      <w:r>
        <w:rPr>
          <w:lang w:val="en-AU"/>
        </w:rPr>
        <w:t>so as to contribute to the growth of the organisation and carve a niche for my personal growth.</w:t>
      </w:r>
    </w:p>
    <w:p>
      <w:pPr>
        <w:pStyle w:val="style1"/>
        <w:spacing w:lineRule="auto" w:line="360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Training Experience:</w:t>
      </w:r>
    </w:p>
    <w:p>
      <w:pPr>
        <w:pStyle w:val="style0"/>
        <w:spacing w:after="100"/>
        <w:ind w:left="-446"/>
        <w:jc w:val="both"/>
        <w:rPr>
          <w:rFonts w:cs="Times New Roman"/>
          <w:b/>
          <w:u w:val="single"/>
        </w:rPr>
      </w:pPr>
      <w:r>
        <w:rPr>
          <w:rFonts w:cs="Times New Roman"/>
        </w:rPr>
        <w:t>Completed articled training at T.VEERABHADRARAO&amp;ASSOCIATES,Rajahmundry. As an article assistant from 13</w:t>
      </w:r>
      <w:r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dec 2014 to 21</w:t>
      </w:r>
      <w:r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dec 2017 </w:t>
      </w:r>
      <w:r>
        <w:rPr>
          <w:rFonts w:cs="Times New Roman"/>
        </w:rPr>
        <w:t>have earned experience in the following fields:</w:t>
      </w:r>
    </w:p>
    <w:tbl>
      <w:tblPr>
        <w:tblStyle w:val="style154"/>
        <w:tblW w:w="10225" w:type="dxa"/>
        <w:tblInd w:w="-431" w:type="dxa"/>
        <w:tblLook w:val="04A0" w:firstRow="1" w:lastRow="0" w:firstColumn="1" w:lastColumn="0" w:noHBand="0" w:noVBand="1"/>
      </w:tblPr>
      <w:tblGrid>
        <w:gridCol w:w="2127"/>
        <w:gridCol w:w="8098"/>
      </w:tblGrid>
      <w:tr>
        <w:trPr>
          <w:trHeight w:val="723" w:hRule="atLeast"/>
        </w:trPr>
        <w:tc>
          <w:tcPr>
            <w:tcW w:w="2127" w:type="dxa"/>
            <w:tcBorders/>
            <w:tcFitText/>
          </w:tcPr>
          <w:p>
            <w:pPr>
              <w:pStyle w:val="style0"/>
              <w:spacing w:lineRule="auto" w:line="360"/>
              <w:rPr>
                <w:rFonts w:cs="Times New Roman"/>
              </w:rPr>
            </w:pPr>
            <w:r>
              <w:rPr>
                <w:rFonts w:cs="Times New Roman"/>
                <w:spacing w:val="31"/>
              </w:rPr>
              <w:t>Statutory Audit</w:t>
            </w:r>
            <w:r>
              <w:rPr>
                <w:rFonts w:cs="Times New Roman"/>
                <w:spacing w:val="9"/>
              </w:rPr>
              <w:t xml:space="preserve"> </w:t>
            </w:r>
          </w:p>
        </w:tc>
        <w:tc>
          <w:tcPr>
            <w:tcW w:w="8098" w:type="dxa"/>
            <w:tcBorders/>
            <w:tcFitText/>
          </w:tcPr>
          <w:p>
            <w:pPr>
              <w:pStyle w:val="style179"/>
              <w:spacing w:lineRule="auto" w:line="276"/>
              <w:ind w:left="522"/>
              <w:jc w:val="both"/>
              <w:rPr>
                <w:rFonts w:cs="Times New Roman"/>
              </w:rPr>
            </w:pPr>
            <w:r>
              <w:rPr>
                <w:rFonts w:cs="Times New Roman"/>
                <w:w w:val="80"/>
              </w:rPr>
              <w:t>Experience in carrying out statutory audit of Public and Private Companies engaged in banking sector</w:t>
            </w:r>
            <w:r>
              <w:rPr>
                <w:rFonts w:cs="Times New Roman"/>
                <w:spacing w:val="84"/>
                <w:w w:val="80"/>
              </w:rPr>
              <w:t>.</w:t>
            </w:r>
          </w:p>
          <w:p>
            <w:pPr>
              <w:pStyle w:val="style0"/>
              <w:jc w:val="both"/>
              <w:rPr>
                <w:rFonts w:cs="Times New Roman"/>
              </w:rPr>
            </w:pPr>
          </w:p>
        </w:tc>
      </w:tr>
      <w:tr>
        <w:tblPrEx/>
        <w:trPr>
          <w:trHeight w:val="890" w:hRule="atLeast"/>
        </w:trPr>
        <w:tc>
          <w:tcPr>
            <w:tcW w:w="2127" w:type="dxa"/>
            <w:tcBorders/>
            <w:tcFitText/>
          </w:tcPr>
          <w:p>
            <w:pPr>
              <w:pStyle w:val="style0"/>
              <w:spacing w:lineRule="auto" w:line="360"/>
              <w:rPr>
                <w:rFonts w:cs="Times New Roman"/>
              </w:rPr>
            </w:pPr>
            <w:r>
              <w:rPr>
                <w:rFonts w:cs="Times New Roman"/>
                <w:spacing w:val="16"/>
              </w:rPr>
              <w:t>Concurrent Audit</w:t>
            </w:r>
            <w:r>
              <w:rPr>
                <w:rFonts w:cs="Times New Roman"/>
                <w:spacing w:val="7"/>
              </w:rPr>
              <w:t>s</w:t>
            </w:r>
          </w:p>
        </w:tc>
        <w:tc>
          <w:tcPr>
            <w:tcW w:w="8098" w:type="dxa"/>
            <w:tcBorders/>
            <w:tcFitText/>
          </w:tcPr>
          <w:p>
            <w:pPr>
              <w:pStyle w:val="style179"/>
              <w:spacing w:lineRule="auto" w:line="276"/>
              <w:ind w:left="522"/>
              <w:jc w:val="both"/>
              <w:rPr>
                <w:rFonts w:cs="Times New Roman"/>
              </w:rPr>
            </w:pPr>
            <w:r>
              <w:rPr>
                <w:rFonts w:cs="Times New Roman"/>
                <w:spacing w:val="56"/>
                <w:w w:val="75"/>
              </w:rPr>
              <w:t>Have done concurrent audits of Kv</w:t>
            </w:r>
            <w:r>
              <w:rPr>
                <w:rFonts w:cs="Times New Roman"/>
                <w:spacing w:val="56"/>
                <w:w w:val="75"/>
              </w:rPr>
              <w:t>b</w:t>
            </w:r>
            <w:r>
              <w:rPr>
                <w:rFonts w:cs="Times New Roman"/>
                <w:spacing w:val="56"/>
                <w:w w:val="75"/>
              </w:rPr>
              <w:t xml:space="preserve">,DCCB,ARYA </w:t>
            </w:r>
            <w:r>
              <w:rPr>
                <w:rFonts w:cs="Times New Roman"/>
                <w:spacing w:val="56"/>
                <w:w w:val="75"/>
              </w:rPr>
              <w:t>PURA</w:t>
            </w:r>
            <w:r>
              <w:rPr>
                <w:rFonts w:cs="Times New Roman"/>
                <w:spacing w:val="56"/>
                <w:w w:val="75"/>
              </w:rPr>
              <w:t>M CO- OPERATIV</w:t>
            </w:r>
            <w:r>
              <w:rPr>
                <w:rFonts w:cs="Times New Roman"/>
                <w:spacing w:val="56"/>
                <w:w w:val="75"/>
              </w:rPr>
              <w:t>E</w:t>
            </w:r>
            <w:r>
              <w:rPr>
                <w:rFonts w:cs="Times New Roman"/>
                <w:spacing w:val="56"/>
                <w:w w:val="75"/>
              </w:rPr>
              <w:t xml:space="preserve"> BANK.</w:t>
            </w:r>
            <w:r>
              <w:rPr>
                <w:rFonts w:cs="Times New Roman"/>
                <w:spacing w:val="33"/>
                <w:w w:val="75"/>
              </w:rPr>
              <w:t>.</w:t>
            </w:r>
          </w:p>
        </w:tc>
      </w:tr>
    </w:tbl>
    <w:p>
      <w:pPr>
        <w:pStyle w:val="style1"/>
        <w:spacing w:lineRule="auto" w:line="240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Professional Qualification: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Completed CA Final group 1 in nov 2107 in 1</w:t>
      </w:r>
      <w:r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attempt and group 2 in may 2018 with 52%.</w:t>
      </w:r>
    </w:p>
    <w:tbl>
      <w:tblPr>
        <w:tblStyle w:val="style154"/>
        <w:tblW w:w="0" w:type="auto"/>
        <w:tblInd w:w="137" w:type="dxa"/>
        <w:tblLook w:val="04A0" w:firstRow="1" w:lastRow="0" w:firstColumn="1" w:lastColumn="0" w:noHBand="0" w:noVBand="1"/>
      </w:tblPr>
      <w:tblGrid>
        <w:gridCol w:w="1137"/>
        <w:gridCol w:w="1375"/>
      </w:tblGrid>
      <w:tr>
        <w:trPr>
          <w:trHeight w:val="283" w:hRule="atLeast"/>
        </w:trPr>
        <w:tc>
          <w:tcPr>
            <w:tcW w:w="1137" w:type="dxa"/>
            <w:tcBorders/>
            <w:shd w:val="clear" w:color="auto" w:fill="bfbfbf"/>
            <w:tcFitText/>
          </w:tcPr>
          <w:p>
            <w:pPr>
              <w:pStyle w:val="style179"/>
              <w:ind w:left="0"/>
              <w:rPr>
                <w:rFonts w:cs="Times New Roman"/>
                <w:b/>
              </w:rPr>
            </w:pPr>
            <w:r>
              <w:rPr>
                <w:rFonts w:cs="Times New Roman"/>
                <w:b/>
                <w:spacing w:val="85"/>
              </w:rPr>
              <w:t>Leve</w:t>
            </w:r>
            <w:r>
              <w:rPr>
                <w:rFonts w:cs="Times New Roman"/>
                <w:b/>
                <w:spacing w:val="4"/>
              </w:rPr>
              <w:t>l</w:t>
            </w:r>
          </w:p>
        </w:tc>
        <w:tc>
          <w:tcPr>
            <w:tcW w:w="1375" w:type="dxa"/>
            <w:tcBorders/>
            <w:shd w:val="clear" w:color="auto" w:fill="bfbfbf"/>
            <w:tcFitText/>
          </w:tcPr>
          <w:p>
            <w:pPr>
              <w:pStyle w:val="style179"/>
              <w:ind w:left="0"/>
              <w:rPr>
                <w:rFonts w:cs="Times New Roman"/>
                <w:b/>
              </w:rPr>
            </w:pPr>
            <w:r>
              <w:rPr>
                <w:rFonts w:cs="Times New Roman"/>
                <w:b/>
                <w:w w:val="68"/>
              </w:rPr>
              <w:t>Percentage secure</w:t>
            </w:r>
            <w:r>
              <w:rPr>
                <w:rFonts w:cs="Times New Roman"/>
                <w:b/>
                <w:spacing w:val="6"/>
                <w:w w:val="68"/>
              </w:rPr>
              <w:t>d</w:t>
            </w:r>
          </w:p>
        </w:tc>
      </w:tr>
      <w:tr>
        <w:tblPrEx/>
        <w:trPr>
          <w:trHeight w:val="256" w:hRule="atLeast"/>
        </w:trPr>
        <w:tc>
          <w:tcPr>
            <w:tcW w:w="1137" w:type="dxa"/>
            <w:tcBorders/>
            <w:tcFitText/>
          </w:tcPr>
          <w:p>
            <w:pPr>
              <w:pStyle w:val="style179"/>
              <w:ind w:left="0"/>
              <w:rPr>
                <w:rFonts w:cs="Times New Roman"/>
              </w:rPr>
            </w:pPr>
            <w:r>
              <w:rPr>
                <w:rFonts w:cs="Times New Roman"/>
                <w:spacing w:val="22"/>
              </w:rPr>
              <w:t>CA-</w:t>
            </w:r>
            <w:r>
              <w:rPr>
                <w:rFonts w:cs="Times New Roman"/>
                <w:spacing w:val="22"/>
                <w:w w:val="67"/>
              </w:rPr>
              <w:t>FINA</w:t>
            </w:r>
            <w:r>
              <w:rPr>
                <w:rFonts w:cs="Times New Roman"/>
                <w:spacing w:val="4"/>
                <w:w w:val="67"/>
              </w:rPr>
              <w:t>L</w:t>
            </w:r>
          </w:p>
        </w:tc>
        <w:tc>
          <w:tcPr>
            <w:tcW w:w="1375" w:type="dxa"/>
            <w:tcBorders/>
            <w:tcFitText/>
          </w:tcPr>
          <w:p>
            <w:pPr>
              <w:pStyle w:val="style179"/>
              <w:ind w:left="0"/>
              <w:rPr>
                <w:rFonts w:cs="Times New Roman"/>
              </w:rPr>
            </w:pPr>
            <w:r>
              <w:rPr>
                <w:rFonts w:cs="Times New Roman"/>
                <w:spacing w:val="421"/>
              </w:rPr>
              <w:t>5</w:t>
            </w:r>
            <w:r>
              <w:rPr>
                <w:rFonts w:cs="Times New Roman"/>
                <w:spacing w:val="421"/>
              </w:rPr>
              <w:t>2</w:t>
            </w:r>
            <w:r>
              <w:rPr>
                <w:rFonts w:cs="Times New Roman"/>
                <w:spacing w:val="2"/>
              </w:rPr>
              <w:t>%</w:t>
            </w:r>
          </w:p>
        </w:tc>
      </w:tr>
      <w:tr>
        <w:tblPrEx/>
        <w:trPr>
          <w:trHeight w:val="241" w:hRule="atLeast"/>
        </w:trPr>
        <w:tc>
          <w:tcPr>
            <w:tcW w:w="1137" w:type="dxa"/>
            <w:tcBorders/>
            <w:tcFitText/>
          </w:tcPr>
          <w:p>
            <w:pPr>
              <w:pStyle w:val="style179"/>
              <w:ind w:left="0"/>
              <w:rPr>
                <w:rFonts w:cs="Times New Roman"/>
              </w:rPr>
            </w:pPr>
            <w:r>
              <w:rPr>
                <w:rFonts w:cs="Times New Roman"/>
                <w:spacing w:val="90"/>
              </w:rPr>
              <w:t>IPCC</w:t>
            </w:r>
            <w:r>
              <w:rPr>
                <w:rFonts w:cs="Times New Roman"/>
                <w:spacing w:val="3"/>
              </w:rPr>
              <w:t xml:space="preserve"> </w:t>
            </w:r>
          </w:p>
        </w:tc>
        <w:tc>
          <w:tcPr>
            <w:tcW w:w="1375" w:type="dxa"/>
            <w:tcBorders/>
            <w:tcFitText/>
          </w:tcPr>
          <w:p>
            <w:pPr>
              <w:pStyle w:val="style179"/>
              <w:ind w:left="0"/>
              <w:rPr>
                <w:rFonts w:cs="Times New Roman"/>
              </w:rPr>
            </w:pPr>
            <w:r>
              <w:rPr>
                <w:rFonts w:cs="Times New Roman"/>
                <w:spacing w:val="421"/>
              </w:rPr>
              <w:t>5</w:t>
            </w:r>
            <w:r>
              <w:rPr>
                <w:rFonts w:cs="Times New Roman"/>
                <w:spacing w:val="421"/>
              </w:rPr>
              <w:t>8</w:t>
            </w:r>
            <w:r>
              <w:rPr>
                <w:rFonts w:cs="Times New Roman"/>
                <w:spacing w:val="2"/>
              </w:rPr>
              <w:t>%</w:t>
            </w:r>
          </w:p>
        </w:tc>
      </w:tr>
      <w:tr>
        <w:tblPrEx/>
        <w:trPr>
          <w:trHeight w:val="256" w:hRule="atLeast"/>
        </w:trPr>
        <w:tc>
          <w:tcPr>
            <w:tcW w:w="1137" w:type="dxa"/>
            <w:tcBorders/>
            <w:tcFitText/>
          </w:tcPr>
          <w:p>
            <w:pPr>
              <w:pStyle w:val="style179"/>
              <w:ind w:left="0"/>
              <w:rPr>
                <w:rFonts w:cs="Times New Roman"/>
              </w:rPr>
            </w:pPr>
            <w:r>
              <w:rPr>
                <w:rFonts w:cs="Times New Roman"/>
                <w:spacing w:val="94"/>
              </w:rPr>
              <w:t xml:space="preserve">CPT </w:t>
            </w:r>
            <w:r>
              <w:rPr>
                <w:rFonts w:cs="Times New Roman"/>
                <w:spacing w:val="3"/>
              </w:rPr>
              <w:t xml:space="preserve"> </w:t>
            </w:r>
          </w:p>
        </w:tc>
        <w:tc>
          <w:tcPr>
            <w:tcW w:w="1375" w:type="dxa"/>
            <w:tcBorders/>
            <w:tcFitText/>
          </w:tcPr>
          <w:p>
            <w:pPr>
              <w:pStyle w:val="style179"/>
              <w:ind w:left="0"/>
              <w:rPr>
                <w:rFonts w:cs="Times New Roman"/>
              </w:rPr>
            </w:pPr>
            <w:r>
              <w:rPr>
                <w:rFonts w:cs="Times New Roman"/>
                <w:spacing w:val="421"/>
              </w:rPr>
              <w:t>85</w:t>
            </w:r>
            <w:r>
              <w:rPr>
                <w:rFonts w:cs="Times New Roman"/>
                <w:spacing w:val="2"/>
              </w:rPr>
              <w:t>%</w:t>
            </w:r>
          </w:p>
        </w:tc>
      </w:tr>
    </w:tbl>
    <w:p>
      <w:pPr>
        <w:pStyle w:val="style0"/>
        <w:rPr>
          <w:rFonts w:cs="Times New Roman"/>
        </w:rPr>
      </w:pPr>
    </w:p>
    <w:p>
      <w:pPr>
        <w:pStyle w:val="style1"/>
        <w:ind w:left="-426"/>
        <w:rPr>
          <w:rFonts w:hAnsi="Calibri"/>
          <w:sz w:val="28"/>
          <w:lang w:val="en-US"/>
        </w:rPr>
      </w:pPr>
      <w:r>
        <w:rPr>
          <w:rFonts w:hAnsi="Calibri"/>
          <w:sz w:val="28"/>
          <w:lang w:val="en-US"/>
        </w:rPr>
        <w:t>Experience:</w:t>
      </w:r>
    </w:p>
    <w:p>
      <w:pPr>
        <w:pStyle w:val="style0"/>
        <w:numPr>
          <w:ilvl w:val="0"/>
          <w:numId w:val="0"/>
        </w:numPr>
        <w:rPr>
          <w:rFonts w:hAnsi="Calibri"/>
          <w:sz w:val="28"/>
          <w:lang w:val="en-US"/>
        </w:rPr>
      </w:pPr>
      <w:r>
        <w:rPr>
          <w:rFonts w:hAnsi="Calibri"/>
          <w:sz w:val="28"/>
          <w:lang w:val="en-US"/>
        </w:rPr>
        <w:t xml:space="preserve">Worked in an reputed audit firm in Rajahmundry ,Andhrapradesh.Two years of experience in Tax audits,GST audits, statutory audits and company audits etc., </w:t>
      </w:r>
    </w:p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Education: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Intermediate (+2) from Board of Intermediate Education, Andhra Pradesh with 97 % in 2012</w:t>
      </w:r>
      <w:r>
        <w:rPr>
          <w:rFonts w:cs="Times New Roman"/>
        </w:rPr>
        <w:t>.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Matriculation from</w:t>
      </w:r>
      <w:r>
        <w:rPr>
          <w:rFonts w:cs="Times New Roman"/>
        </w:rPr>
        <w:t xml:space="preserve"> </w:t>
      </w:r>
      <w:r>
        <w:rPr>
          <w:rFonts w:cs="Times New Roman"/>
        </w:rPr>
        <w:t>Board of Secondary Ed</w:t>
      </w:r>
      <w:r>
        <w:rPr>
          <w:rFonts w:cs="Times New Roman"/>
        </w:rPr>
        <w:t>ucation,</w:t>
      </w:r>
      <w:r>
        <w:rPr>
          <w:rFonts w:cs="Times New Roman"/>
        </w:rPr>
        <w:t xml:space="preserve"> </w:t>
      </w:r>
      <w:r>
        <w:rPr>
          <w:rFonts w:cs="Times New Roman"/>
        </w:rPr>
        <w:t>Andhra Pradesh with 93%</w:t>
      </w:r>
      <w:r>
        <w:rPr>
          <w:rFonts w:cs="Times New Roman"/>
        </w:rPr>
        <w:t xml:space="preserve"> in 2010</w:t>
      </w:r>
      <w:r>
        <w:rPr>
          <w:rFonts w:cs="Times New Roman"/>
        </w:rPr>
        <w:t>.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Graduation in</w:t>
      </w:r>
      <w:r>
        <w:rPr>
          <w:rFonts w:cs="Times New Roman"/>
        </w:rPr>
        <w:t xml:space="preserve"> B.Com from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 adi</w:t>
      </w:r>
      <w:r>
        <w:rPr>
          <w:rFonts w:cs="Times New Roman"/>
        </w:rPr>
        <w:t>kavi nannayya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university.</w:t>
      </w:r>
    </w:p>
    <w:p>
      <w:pPr>
        <w:pStyle w:val="style179"/>
        <w:ind w:left="142"/>
        <w:rPr>
          <w:rFonts w:cs="Times New Roman"/>
        </w:rPr>
      </w:pPr>
    </w:p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Highlights:</w:t>
      </w:r>
    </w:p>
    <w:p>
      <w:pPr>
        <w:pStyle w:val="style179"/>
        <w:numPr>
          <w:ilvl w:val="0"/>
          <w:numId w:val="15"/>
        </w:numPr>
        <w:rPr/>
      </w:pPr>
      <w:r>
        <w:t>School topper in 10</w:t>
      </w:r>
      <w:r>
        <w:rPr>
          <w:vertAlign w:val="superscript"/>
        </w:rPr>
        <w:t>th</w:t>
      </w:r>
      <w:r>
        <w:t xml:space="preserve"> class.</w:t>
      </w:r>
    </w:p>
    <w:p>
      <w:pPr>
        <w:pStyle w:val="style179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College topper in Intermediate Examinations.</w:t>
      </w:r>
    </w:p>
    <w:p>
      <w:pPr>
        <w:pStyle w:val="style0"/>
        <w:rPr/>
      </w:pPr>
    </w:p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Communication Skills: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Undergone Orientation, General Management Communication Skills – I</w:t>
      </w:r>
      <w:r>
        <w:rPr>
          <w:rFonts w:cs="Times New Roman"/>
        </w:rPr>
        <w:t xml:space="preserve"> and management communication skills</w:t>
      </w:r>
      <w:r>
        <w:rPr>
          <w:rFonts w:cs="Times New Roman"/>
        </w:rPr>
        <w:t xml:space="preserve"> programs conducted by Institute of chartered accountants of India actively taking part in business seminars, general and business presentations, role plays, group discussions and debate.</w:t>
      </w:r>
    </w:p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Computer Proficiency: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Certification in Information technology from ICAI</w:t>
      </w:r>
    </w:p>
    <w:p>
      <w:pPr>
        <w:pStyle w:val="style179"/>
        <w:ind w:left="142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  <w:b/>
          <w:u w:val="single"/>
        </w:rPr>
      </w:pPr>
      <w:r>
        <w:rPr>
          <w:rFonts w:cs="Times New Roman"/>
        </w:rPr>
        <w:t>Familiar with Microsoft Excel and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Word. </w:t>
      </w:r>
    </w:p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Extra-Curricular Activities: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Participated in vario</w:t>
      </w:r>
      <w:r>
        <w:rPr>
          <w:rFonts w:cs="Times New Roman"/>
        </w:rPr>
        <w:t xml:space="preserve">us debate and essay writing competitions  </w:t>
      </w:r>
      <w:r>
        <w:rPr>
          <w:rFonts w:cs="Times New Roman"/>
        </w:rPr>
        <w:t xml:space="preserve"> at school and college level.</w:t>
      </w:r>
    </w:p>
    <w:p>
      <w:pPr>
        <w:pStyle w:val="style179"/>
        <w:numPr>
          <w:ilvl w:val="0"/>
          <w:numId w:val="1"/>
        </w:numPr>
        <w:ind w:left="142" w:hanging="294"/>
        <w:rPr>
          <w:rFonts w:cs="Times New Roman"/>
        </w:rPr>
      </w:pPr>
      <w:r>
        <w:rPr>
          <w:rFonts w:cs="Times New Roman"/>
        </w:rPr>
        <w:t>Listening to music and singing songs.</w:t>
      </w:r>
    </w:p>
    <w:p>
      <w:pPr>
        <w:pStyle w:val="style0"/>
        <w:rPr>
          <w:rFonts w:cs="Times New Roman"/>
        </w:rPr>
      </w:pPr>
    </w:p>
    <w:p>
      <w:pPr>
        <w:pStyle w:val="style1"/>
        <w:ind w:left="-42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Personal details:</w:t>
      </w:r>
    </w:p>
    <w:p>
      <w:pPr>
        <w:pStyle w:val="style0"/>
        <w:spacing w:after="0"/>
        <w:ind w:left="-450"/>
        <w:rPr/>
      </w:pPr>
      <w:r>
        <w:t>Date of Birth</w:t>
      </w:r>
      <w:r>
        <w:tab/>
      </w:r>
      <w:r>
        <w:t>:              22</w:t>
      </w:r>
      <w:r>
        <w:rPr>
          <w:vertAlign w:val="superscript"/>
        </w:rPr>
        <w:t>nd</w:t>
      </w:r>
      <w:r>
        <w:t xml:space="preserve"> march, 1995</w:t>
      </w:r>
    </w:p>
    <w:p>
      <w:pPr>
        <w:pStyle w:val="style0"/>
        <w:spacing w:after="0"/>
        <w:ind w:left="-450"/>
        <w:rPr/>
      </w:pPr>
      <w:r>
        <w:t>Marital Status:</w:t>
      </w:r>
      <w:r>
        <w:tab/>
      </w:r>
      <w:r>
        <w:t>Single</w:t>
      </w:r>
    </w:p>
    <w:p>
      <w:pPr>
        <w:pStyle w:val="style0"/>
        <w:spacing w:after="0"/>
        <w:ind w:left="-450"/>
        <w:rPr>
          <w:u w:val="single"/>
        </w:rPr>
      </w:pPr>
      <w:r>
        <w:t>Gender:</w:t>
      </w:r>
      <w:r>
        <w:tab/>
      </w:r>
      <w:r>
        <w:t>Female</w:t>
      </w:r>
    </w:p>
    <w:p>
      <w:pPr>
        <w:pStyle w:val="style0"/>
        <w:spacing w:after="0"/>
        <w:ind w:left="-450"/>
        <w:rPr/>
      </w:pPr>
      <w:r>
        <w:t>Languages Known:</w:t>
      </w:r>
      <w:r>
        <w:tab/>
      </w:r>
      <w:r>
        <w:t>Telugu, English</w:t>
      </w:r>
      <w:r>
        <w:t xml:space="preserve"> </w:t>
      </w:r>
    </w:p>
    <w:p>
      <w:pPr>
        <w:pStyle w:val="style0"/>
        <w:spacing w:after="0"/>
        <w:ind w:left="-450"/>
        <w:rPr/>
      </w:pPr>
      <w:r>
        <w:t>Addre</w:t>
      </w:r>
      <w:r>
        <w:t>ss                  :   D.NO:7-132/2, Employees colony</w:t>
      </w:r>
      <w:r>
        <w:t xml:space="preserve">  , </w:t>
      </w:r>
      <w:r>
        <w:t xml:space="preserve"> jaggampeta, E.G dist, A.P. PIN-533435.</w:t>
      </w:r>
    </w:p>
    <w:p>
      <w:pPr>
        <w:pStyle w:val="style0"/>
        <w:spacing w:after="0"/>
        <w:ind w:left="-450"/>
        <w:rPr/>
      </w:pPr>
    </w:p>
    <w:p>
      <w:pPr>
        <w:pStyle w:val="style0"/>
        <w:spacing w:after="0"/>
        <w:ind w:left="-810"/>
        <w:rPr>
          <w:rFonts w:cs="Times New Roman"/>
        </w:rPr>
      </w:pPr>
    </w:p>
    <w:p>
      <w:pPr>
        <w:pStyle w:val="style0"/>
        <w:spacing w:after="0" w:lineRule="auto" w:line="240"/>
        <w:ind w:left="-450"/>
        <w:rPr>
          <w:b/>
        </w:rPr>
      </w:pPr>
    </w:p>
    <w:bookmarkStart w:id="0" w:name="_GoBack"/>
    <w:bookmarkEnd w:id="0"/>
    <w:p>
      <w:pPr>
        <w:pStyle w:val="style0"/>
        <w:spacing w:after="0" w:lineRule="auto" w:line="240"/>
        <w:ind w:left="-450"/>
        <w:rPr>
          <w:b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851" w:right="1440" w:bottom="851" w:left="1440" w:header="34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4" w:space="1" w:color="d9d9d9"/>
      </w:pBdr>
      <w:jc w:val="right"/>
      <w:rPr>
        <w:b/>
      </w:rPr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  <w:noProof/>
      </w:rPr>
      <w:t>2</w:t>
    </w:r>
    <w:r>
      <w:rPr>
        <w:b/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</w:rPr>
    </w:pPr>
    <w:r>
      <w:rPr>
        <w:b/>
        <w:sz w:val="32"/>
      </w:rPr>
      <w:t>Resume</w:t>
    </w:r>
  </w:p>
  <w:p>
    <w:pPr>
      <w:pStyle w:val="style31"/>
      <w:rPr>
        <w:b/>
      </w:rPr>
    </w:pPr>
  </w:p>
  <w:p>
    <w:pPr>
      <w:pStyle w:val="style31"/>
      <w:rPr>
        <w:b/>
      </w:rPr>
    </w:pPr>
  </w:p>
  <w:p>
    <w:pPr>
      <w:pStyle w:val="style31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14C2D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0000001"/>
    <w:multiLevelType w:val="hybridMultilevel"/>
    <w:tmpl w:val="762A93F0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EE62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20A3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805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D720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48C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0D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86A61AE"/>
    <w:lvl w:ilvl="0" w:tplc="40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0FE0B70"/>
    <w:lvl w:ilvl="0" w:tplc="40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4C45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6D8A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0C4837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DB62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0B8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0E8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CE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51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9508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8DE184C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07CA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9A4A4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5EE31AE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1C4EA58"/>
    <w:lvl w:ilvl="0" w:tplc="40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FB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2"/>
  </w:num>
  <w:num w:numId="4">
    <w:abstractNumId w:val="3"/>
  </w:num>
  <w:num w:numId="5">
    <w:abstractNumId w:val="4"/>
  </w:num>
  <w:num w:numId="6">
    <w:abstractNumId w:val="10"/>
  </w:num>
  <w:num w:numId="7">
    <w:abstractNumId w:val="16"/>
  </w:num>
  <w:num w:numId="8">
    <w:abstractNumId w:val="0"/>
  </w:num>
  <w:num w:numId="9">
    <w:abstractNumId w:val="19"/>
  </w:num>
  <w:num w:numId="10">
    <w:abstractNumId w:val="18"/>
  </w:num>
  <w:num w:numId="11">
    <w:abstractNumId w:val="5"/>
  </w:num>
  <w:num w:numId="12">
    <w:abstractNumId w:val="14"/>
  </w:num>
  <w:num w:numId="13">
    <w:abstractNumId w:val="6"/>
  </w:num>
  <w:num w:numId="14">
    <w:abstractNumId w:val="17"/>
  </w:num>
  <w:num w:numId="15">
    <w:abstractNumId w:val="12"/>
  </w:num>
  <w:num w:numId="16">
    <w:abstractNumId w:val="15"/>
  </w:num>
  <w:num w:numId="17">
    <w:abstractNumId w:val="24"/>
  </w:num>
  <w:num w:numId="18">
    <w:abstractNumId w:val="1"/>
  </w:num>
  <w:num w:numId="19">
    <w:abstractNumId w:val="9"/>
  </w:num>
  <w:num w:numId="20">
    <w:abstractNumId w:val="13"/>
  </w:num>
  <w:num w:numId="21">
    <w:abstractNumId w:val="8"/>
  </w:num>
  <w:num w:numId="22">
    <w:abstractNumId w:val="2"/>
  </w:num>
  <w:num w:numId="23">
    <w:abstractNumId w:val="23"/>
  </w:num>
  <w:num w:numId="24">
    <w:abstractNumId w:val="21"/>
  </w:num>
  <w:num w:numId="25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d9a5581-230e-48c6-b66b-3299dc6f251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5da253d-0f99-4c82-b636-bb83ef291304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/>
  </w:style>
  <w:style w:type="character" w:customStyle="1" w:styleId="style4100">
    <w:name w:val="No Spacing Char"/>
    <w:basedOn w:val="style65"/>
    <w:next w:val="style4100"/>
    <w:link w:val="style157"/>
    <w:uiPriority w:val="1"/>
  </w:style>
  <w:style w:type="character" w:customStyle="1" w:styleId="style4101">
    <w:name w:val="Heading 1 Char_28fa4d79-b041-4c4b-9848-ec81a82132f7"/>
    <w:basedOn w:val="style65"/>
    <w:next w:val="style4101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300</Words>
  <Characters>1878</Characters>
  <Application>WPS Office</Application>
  <DocSecurity>0</DocSecurity>
  <Paragraphs>79</Paragraphs>
  <ScaleCrop>false</ScaleCrop>
  <Company>xyx</Company>
  <LinksUpToDate>false</LinksUpToDate>
  <CharactersWithSpaces>2184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2018-07-26T02:58:00Z</dcterms:created>
  <dc:creator>aaa</dc:creator>
  <lastModifiedBy>RMX1971</lastModifiedBy>
  <lastPrinted>2017-10-12T07:47:00Z</lastPrinted>
  <dcterms:modified xsi:type="dcterms:W3CDTF">2021-01-22T09:23:08Z</dcterms:modified>
  <revision>2</revision>
  <dc:title>Sharan ashrith kumar J V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