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BB" w:rsidRDefault="00C05F0F">
      <w:pPr>
        <w:pStyle w:val="Title"/>
      </w:pPr>
      <w:r>
        <w:rPr>
          <w:color w:val="000090"/>
        </w:rPr>
        <w:t>Curriculum vitae</w:t>
      </w:r>
    </w:p>
    <w:p w:rsidR="00163DBB" w:rsidRDefault="00556C68">
      <w:pPr>
        <w:spacing w:before="120"/>
        <w:ind w:left="1912"/>
        <w:rPr>
          <w:b/>
          <w:sz w:val="32"/>
        </w:rPr>
      </w:pPr>
      <w:r>
        <w:rPr>
          <w:b/>
          <w:noProof/>
          <w:sz w:val="32"/>
        </w:rPr>
        <w:drawing>
          <wp:anchor distT="0" distB="0" distL="0" distR="0" simplePos="0" relativeHeight="251657728" behindDoc="0" locked="0" layoutInCell="1" allowOverlap="1">
            <wp:simplePos x="0" y="0"/>
            <wp:positionH relativeFrom="page">
              <wp:posOffset>5962650</wp:posOffset>
            </wp:positionH>
            <wp:positionV relativeFrom="paragraph">
              <wp:posOffset>-2540</wp:posOffset>
            </wp:positionV>
            <wp:extent cx="882015" cy="111379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2015" cy="1113790"/>
                    </a:xfrm>
                    <a:prstGeom prst="rect">
                      <a:avLst/>
                    </a:prstGeom>
                  </pic:spPr>
                </pic:pic>
              </a:graphicData>
            </a:graphic>
          </wp:anchor>
        </w:drawing>
      </w:r>
      <w:r w:rsidR="00D367A2">
        <w:rPr>
          <w:b/>
          <w:sz w:val="32"/>
        </w:rPr>
        <w:t>Mr.</w:t>
      </w:r>
      <w:r w:rsidR="00C05F0F">
        <w:rPr>
          <w:b/>
          <w:sz w:val="32"/>
        </w:rPr>
        <w:t>Nomula</w:t>
      </w:r>
      <w:r w:rsidR="00D367A2">
        <w:rPr>
          <w:b/>
          <w:sz w:val="32"/>
        </w:rPr>
        <w:t xml:space="preserve"> Vishnu</w:t>
      </w:r>
    </w:p>
    <w:p w:rsidR="00163DBB" w:rsidRDefault="00C05F0F" w:rsidP="00687A3D">
      <w:pPr>
        <w:pStyle w:val="BodyText"/>
        <w:ind w:left="100" w:right="3658"/>
      </w:pPr>
      <w:r>
        <w:t>Department of Organic Synthesis and Process Chemistry CSIR-Indian Institute of Chemical Technology (CSIR-IICT) Hyderabad,</w:t>
      </w:r>
      <w:r>
        <w:rPr>
          <w:spacing w:val="1"/>
        </w:rPr>
        <w:t xml:space="preserve"> </w:t>
      </w:r>
      <w:r>
        <w:t>INDIA.</w:t>
      </w:r>
    </w:p>
    <w:p w:rsidR="00687A3D" w:rsidRPr="00687A3D" w:rsidRDefault="00C05F0F" w:rsidP="00687A3D">
      <w:pPr>
        <w:spacing w:line="276" w:lineRule="auto"/>
        <w:ind w:left="100"/>
      </w:pPr>
      <w:r>
        <w:rPr>
          <w:sz w:val="24"/>
        </w:rPr>
        <w:t>E-</w:t>
      </w:r>
      <w:hyperlink r:id="rId9">
        <w:r>
          <w:rPr>
            <w:sz w:val="24"/>
          </w:rPr>
          <w:t>mail :</w:t>
        </w:r>
        <w:r w:rsidR="00BC709C">
          <w:rPr>
            <w:sz w:val="24"/>
          </w:rPr>
          <w:t xml:space="preserve"> </w:t>
        </w:r>
        <w:r w:rsidRPr="00687A3D">
          <w:rPr>
            <w:b/>
            <w:i/>
            <w:color w:val="001F5F"/>
            <w:sz w:val="24"/>
          </w:rPr>
          <w:t>vishnunomula@gmail.com</w:t>
        </w:r>
      </w:hyperlink>
      <w:r w:rsidR="00BC709C">
        <w:t xml:space="preserve"> </w:t>
      </w:r>
    </w:p>
    <w:p w:rsidR="00687A3D" w:rsidRDefault="00687A3D" w:rsidP="00687A3D">
      <w:pPr>
        <w:pStyle w:val="BodyText"/>
        <w:spacing w:line="276" w:lineRule="auto"/>
        <w:ind w:right="5350"/>
      </w:pPr>
      <w:r>
        <w:rPr>
          <w:b/>
          <w:i/>
          <w:sz w:val="19"/>
        </w:rPr>
        <w:t xml:space="preserve">  </w:t>
      </w:r>
      <w:r w:rsidR="00485A0A">
        <w:t>Phone:</w:t>
      </w:r>
      <w:r w:rsidR="00F93802">
        <w:t xml:space="preserve"> </w:t>
      </w:r>
      <w:r>
        <w:t>+916304736791,</w:t>
      </w:r>
    </w:p>
    <w:p w:rsidR="00163DBB" w:rsidRPr="00687A3D" w:rsidRDefault="00F43D4D" w:rsidP="00687A3D">
      <w:pPr>
        <w:pStyle w:val="Heading1"/>
        <w:spacing w:before="104"/>
        <w:ind w:left="0"/>
        <w:rPr>
          <w:u w:val="none"/>
        </w:rPr>
      </w:pPr>
      <w:r w:rsidRPr="00F43D4D">
        <w:rPr>
          <w:b w:val="0"/>
          <w:i w:val="0"/>
          <w:sz w:val="24"/>
        </w:rPr>
        <w:pict>
          <v:shape id="_x0000_s1026" style="position:absolute;margin-left:72.6pt;margin-top:.05pt;width:464.2pt;height:3.55pt;flip:y;z-index:-251657728;mso-wrap-distance-left:0;mso-wrap-distance-right:0;mso-position-horizontal-relative:page" coordorigin="1452,263" coordsize="9284,84" o:spt="100" adj="0,,0" path="m1452,303r,20l10736,347r,-20l1452,303xm1452,263r,20l10736,307r,-20l1452,263xe" fillcolor="black" strokecolor="#c00000">
            <v:stroke joinstyle="round"/>
            <v:formulas/>
            <v:path arrowok="t" o:connecttype="segments"/>
            <w10:wrap type="topAndBottom" anchorx="page"/>
          </v:shape>
        </w:pict>
      </w:r>
    </w:p>
    <w:p w:rsidR="00163DBB" w:rsidRDefault="00C05F0F">
      <w:pPr>
        <w:pStyle w:val="Heading1"/>
        <w:spacing w:before="1"/>
        <w:rPr>
          <w:color w:val="C00000"/>
          <w:u w:val="none"/>
        </w:rPr>
      </w:pPr>
      <w:r>
        <w:rPr>
          <w:color w:val="C00000"/>
          <w:u w:val="thick" w:color="C00000"/>
        </w:rPr>
        <w:t>Educational Qualifications</w:t>
      </w:r>
      <w:r>
        <w:rPr>
          <w:color w:val="C00000"/>
          <w:u w:val="none"/>
        </w:rPr>
        <w:t>:</w:t>
      </w:r>
    </w:p>
    <w:p w:rsidR="00AE35A5" w:rsidRDefault="00AE35A5">
      <w:pPr>
        <w:pStyle w:val="Heading1"/>
        <w:spacing w:before="1"/>
        <w:rPr>
          <w:u w:val="none"/>
        </w:rPr>
      </w:pPr>
    </w:p>
    <w:p w:rsidR="009E1530" w:rsidRDefault="00512E18" w:rsidP="00AB3108">
      <w:pPr>
        <w:tabs>
          <w:tab w:val="left" w:pos="6480"/>
        </w:tabs>
        <w:spacing w:before="52"/>
        <w:ind w:left="3060" w:hanging="2250"/>
        <w:rPr>
          <w:b/>
          <w:i/>
          <w:sz w:val="28"/>
          <w:szCs w:val="28"/>
        </w:rPr>
      </w:pPr>
      <w:r>
        <w:rPr>
          <w:b/>
          <w:i/>
          <w:color w:val="001F5F"/>
          <w:sz w:val="28"/>
        </w:rPr>
        <w:t>Jan 2017</w:t>
      </w:r>
      <w:r w:rsidR="00C05F0F">
        <w:rPr>
          <w:b/>
          <w:i/>
          <w:color w:val="001F5F"/>
          <w:sz w:val="28"/>
        </w:rPr>
        <w:t>-present</w:t>
      </w:r>
      <w:r w:rsidR="00902A2D">
        <w:rPr>
          <w:b/>
          <w:i/>
          <w:color w:val="001F5F"/>
          <w:sz w:val="28"/>
        </w:rPr>
        <w:t xml:space="preserve">       :</w:t>
      </w:r>
      <w:r w:rsidR="00902A2D" w:rsidRPr="00D04909">
        <w:rPr>
          <w:b/>
          <w:sz w:val="32"/>
        </w:rPr>
        <w:t xml:space="preserve"> </w:t>
      </w:r>
      <w:r w:rsidR="00902A2D" w:rsidRPr="00DB7D6B">
        <w:rPr>
          <w:b/>
          <w:sz w:val="28"/>
          <w:szCs w:val="28"/>
        </w:rPr>
        <w:t>Phd</w:t>
      </w:r>
      <w:r w:rsidR="00902A2D" w:rsidRPr="00DB7D6B">
        <w:rPr>
          <w:b/>
          <w:i/>
          <w:sz w:val="28"/>
          <w:szCs w:val="28"/>
        </w:rPr>
        <w:t xml:space="preserve"> (</w:t>
      </w:r>
      <w:r w:rsidR="009E1530" w:rsidRPr="00DB7D6B">
        <w:rPr>
          <w:b/>
          <w:i/>
          <w:sz w:val="28"/>
          <w:szCs w:val="28"/>
        </w:rPr>
        <w:t>Organic chemistry)</w:t>
      </w:r>
    </w:p>
    <w:p w:rsidR="00462556" w:rsidRPr="00046C07" w:rsidRDefault="009E1530" w:rsidP="00AB3108">
      <w:pPr>
        <w:spacing w:before="52"/>
        <w:ind w:left="3510" w:hanging="3510"/>
        <w:rPr>
          <w:i/>
          <w:sz w:val="24"/>
        </w:rPr>
      </w:pPr>
      <w:r>
        <w:rPr>
          <w:b/>
          <w:i/>
          <w:sz w:val="28"/>
          <w:szCs w:val="28"/>
        </w:rPr>
        <w:t xml:space="preserve">                                               </w:t>
      </w:r>
      <w:r w:rsidR="009A43D2">
        <w:rPr>
          <w:b/>
          <w:i/>
          <w:sz w:val="28"/>
          <w:szCs w:val="28"/>
        </w:rPr>
        <w:t xml:space="preserve">  </w:t>
      </w:r>
      <w:r w:rsidR="00D04909" w:rsidRPr="00046C07">
        <w:rPr>
          <w:b/>
          <w:i/>
          <w:sz w:val="28"/>
          <w:szCs w:val="28"/>
        </w:rPr>
        <w:t>(</w:t>
      </w:r>
      <w:r w:rsidR="00EC17C1" w:rsidRPr="00046C07">
        <w:rPr>
          <w:b/>
          <w:i/>
          <w:sz w:val="28"/>
          <w:szCs w:val="28"/>
        </w:rPr>
        <w:t>Acade</w:t>
      </w:r>
      <w:r w:rsidR="00B42CF6">
        <w:rPr>
          <w:b/>
          <w:i/>
          <w:sz w:val="28"/>
          <w:szCs w:val="28"/>
        </w:rPr>
        <w:t xml:space="preserve">my of scientific and Innovative </w:t>
      </w:r>
      <w:r w:rsidR="00EC17C1" w:rsidRPr="00046C07">
        <w:rPr>
          <w:b/>
          <w:i/>
          <w:sz w:val="28"/>
          <w:szCs w:val="28"/>
        </w:rPr>
        <w:t>Research)</w:t>
      </w:r>
    </w:p>
    <w:p w:rsidR="007642BC" w:rsidRPr="006016BC" w:rsidRDefault="009A43D2" w:rsidP="009E1530">
      <w:pPr>
        <w:tabs>
          <w:tab w:val="left" w:pos="9090"/>
          <w:tab w:val="left" w:pos="9180"/>
        </w:tabs>
        <w:ind w:right="940" w:firstLine="3330"/>
      </w:pPr>
      <w:r>
        <w:t xml:space="preserve">  </w:t>
      </w:r>
      <w:r w:rsidR="00C05F0F" w:rsidRPr="006016BC">
        <w:t>Department of Organic Synthesis and Process Chemistry</w:t>
      </w:r>
    </w:p>
    <w:p w:rsidR="00574134" w:rsidRDefault="009A43D2" w:rsidP="009E1530">
      <w:pPr>
        <w:ind w:left="3330"/>
      </w:pPr>
      <w:r>
        <w:t xml:space="preserve">  </w:t>
      </w:r>
      <w:r w:rsidR="00C05F0F" w:rsidRPr="006016BC">
        <w:t>CSIR-Indian Institute of Chemical Technology (IICT</w:t>
      </w:r>
      <w:r w:rsidR="00583257" w:rsidRPr="006016BC">
        <w:t>),</w:t>
      </w:r>
    </w:p>
    <w:p w:rsidR="00163DBB" w:rsidRDefault="009A43D2" w:rsidP="009E1530">
      <w:pPr>
        <w:ind w:firstLine="3330"/>
      </w:pPr>
      <w:r>
        <w:t xml:space="preserve">  </w:t>
      </w:r>
      <w:r w:rsidR="00C05F0F" w:rsidRPr="006016BC">
        <w:t>Hyderabad, India</w:t>
      </w:r>
      <w:r w:rsidR="00C05F0F">
        <w:t>.</w:t>
      </w:r>
      <w:r w:rsidR="00574134">
        <w:t>500007</w:t>
      </w:r>
      <w:r w:rsidR="00687A3D">
        <w:t>.</w:t>
      </w:r>
    </w:p>
    <w:p w:rsidR="00AE35A5" w:rsidRPr="007642BC" w:rsidRDefault="00AE35A5" w:rsidP="00687A3D">
      <w:pPr>
        <w:ind w:firstLine="2340"/>
      </w:pPr>
    </w:p>
    <w:p w:rsidR="00163DBB" w:rsidRDefault="00163DBB">
      <w:pPr>
        <w:pStyle w:val="BodyText"/>
        <w:rPr>
          <w:i/>
          <w:sz w:val="29"/>
        </w:rPr>
      </w:pPr>
    </w:p>
    <w:p w:rsidR="00163DBB" w:rsidRPr="00DB7D6B" w:rsidRDefault="00C05F0F" w:rsidP="00AB3108">
      <w:pPr>
        <w:tabs>
          <w:tab w:val="left" w:pos="2790"/>
        </w:tabs>
        <w:ind w:left="3240" w:hanging="2520"/>
        <w:rPr>
          <w:b/>
          <w:sz w:val="28"/>
          <w:szCs w:val="28"/>
        </w:rPr>
      </w:pPr>
      <w:r>
        <w:rPr>
          <w:b/>
          <w:i/>
          <w:color w:val="001F5F"/>
          <w:sz w:val="28"/>
        </w:rPr>
        <w:t>July</w:t>
      </w:r>
      <w:r>
        <w:rPr>
          <w:b/>
          <w:i/>
          <w:color w:val="001F5F"/>
          <w:spacing w:val="-5"/>
          <w:sz w:val="28"/>
        </w:rPr>
        <w:t xml:space="preserve"> </w:t>
      </w:r>
      <w:r>
        <w:rPr>
          <w:b/>
          <w:i/>
          <w:color w:val="001F5F"/>
          <w:sz w:val="28"/>
        </w:rPr>
        <w:t>2013-june</w:t>
      </w:r>
      <w:r>
        <w:rPr>
          <w:b/>
          <w:i/>
          <w:color w:val="001F5F"/>
          <w:spacing w:val="-6"/>
          <w:sz w:val="28"/>
        </w:rPr>
        <w:t xml:space="preserve"> </w:t>
      </w:r>
      <w:r w:rsidR="000227C2">
        <w:rPr>
          <w:b/>
          <w:i/>
          <w:color w:val="001F5F"/>
          <w:sz w:val="28"/>
        </w:rPr>
        <w:t>2015:</w:t>
      </w:r>
      <w:r>
        <w:rPr>
          <w:b/>
          <w:i/>
          <w:color w:val="001F5F"/>
          <w:sz w:val="28"/>
        </w:rPr>
        <w:tab/>
      </w:r>
      <w:r w:rsidR="00902A2D">
        <w:rPr>
          <w:b/>
          <w:i/>
          <w:color w:val="001F5F"/>
          <w:sz w:val="28"/>
        </w:rPr>
        <w:t xml:space="preserve">  </w:t>
      </w:r>
      <w:r w:rsidRPr="00DB7D6B">
        <w:rPr>
          <w:b/>
          <w:i/>
          <w:sz w:val="28"/>
          <w:szCs w:val="28"/>
        </w:rPr>
        <w:t xml:space="preserve">Master of </w:t>
      </w:r>
      <w:r w:rsidR="009B5F69" w:rsidRPr="00DB7D6B">
        <w:rPr>
          <w:b/>
          <w:i/>
          <w:sz w:val="28"/>
          <w:szCs w:val="28"/>
        </w:rPr>
        <w:t>Science</w:t>
      </w:r>
      <w:r w:rsidR="009B5F69" w:rsidRPr="00DB7D6B">
        <w:rPr>
          <w:b/>
          <w:sz w:val="28"/>
          <w:szCs w:val="28"/>
        </w:rPr>
        <w:t xml:space="preserve"> (</w:t>
      </w:r>
      <w:r w:rsidRPr="00DB7D6B">
        <w:rPr>
          <w:b/>
          <w:i/>
          <w:sz w:val="28"/>
          <w:szCs w:val="28"/>
        </w:rPr>
        <w:t>Organic</w:t>
      </w:r>
      <w:r w:rsidRPr="00DB7D6B">
        <w:rPr>
          <w:b/>
          <w:i/>
          <w:spacing w:val="-7"/>
          <w:sz w:val="28"/>
          <w:szCs w:val="28"/>
        </w:rPr>
        <w:t xml:space="preserve"> </w:t>
      </w:r>
      <w:r w:rsidRPr="00DB7D6B">
        <w:rPr>
          <w:b/>
          <w:i/>
          <w:sz w:val="28"/>
          <w:szCs w:val="28"/>
        </w:rPr>
        <w:t>Chemistry</w:t>
      </w:r>
      <w:r w:rsidRPr="00DB7D6B">
        <w:rPr>
          <w:b/>
          <w:sz w:val="28"/>
          <w:szCs w:val="28"/>
        </w:rPr>
        <w:t>)</w:t>
      </w:r>
    </w:p>
    <w:p w:rsidR="00163DBB" w:rsidRDefault="00C05F0F">
      <w:pPr>
        <w:spacing w:before="4"/>
        <w:ind w:left="3372"/>
        <w:rPr>
          <w:sz w:val="24"/>
        </w:rPr>
      </w:pPr>
      <w:r>
        <w:rPr>
          <w:sz w:val="24"/>
        </w:rPr>
        <w:t>First class with “</w:t>
      </w:r>
      <w:r>
        <w:rPr>
          <w:i/>
          <w:sz w:val="24"/>
        </w:rPr>
        <w:t>A grade</w:t>
      </w:r>
      <w:r>
        <w:rPr>
          <w:sz w:val="24"/>
        </w:rPr>
        <w:t>”</w:t>
      </w:r>
    </w:p>
    <w:p w:rsidR="00163DBB" w:rsidRDefault="008176DC" w:rsidP="008176DC">
      <w:pPr>
        <w:pStyle w:val="BodyText"/>
        <w:spacing w:before="3" w:line="272" w:lineRule="exact"/>
      </w:pPr>
      <w:r>
        <w:t xml:space="preserve">                                                       </w:t>
      </w:r>
      <w:r w:rsidR="00C05F0F">
        <w:t xml:space="preserve"> Osaminia University, Hyd,</w:t>
      </w:r>
    </w:p>
    <w:p w:rsidR="00AE35A5" w:rsidRDefault="00AE35A5" w:rsidP="008176DC">
      <w:pPr>
        <w:pStyle w:val="BodyText"/>
        <w:spacing w:before="3" w:line="272" w:lineRule="exact"/>
      </w:pPr>
    </w:p>
    <w:p w:rsidR="00163DBB" w:rsidRDefault="00C05F0F" w:rsidP="00AB3108">
      <w:pPr>
        <w:tabs>
          <w:tab w:val="left" w:pos="3510"/>
          <w:tab w:val="left" w:pos="7200"/>
        </w:tabs>
        <w:spacing w:line="364" w:lineRule="exact"/>
        <w:ind w:left="3330" w:hanging="2610"/>
        <w:rPr>
          <w:b/>
          <w:sz w:val="32"/>
        </w:rPr>
      </w:pPr>
      <w:r>
        <w:rPr>
          <w:b/>
          <w:i/>
          <w:color w:val="001F5F"/>
          <w:sz w:val="28"/>
        </w:rPr>
        <w:t>June</w:t>
      </w:r>
      <w:r>
        <w:rPr>
          <w:b/>
          <w:i/>
          <w:color w:val="001F5F"/>
          <w:spacing w:val="-7"/>
          <w:sz w:val="28"/>
        </w:rPr>
        <w:t xml:space="preserve"> </w:t>
      </w:r>
      <w:r>
        <w:rPr>
          <w:b/>
          <w:i/>
          <w:color w:val="001F5F"/>
          <w:sz w:val="28"/>
        </w:rPr>
        <w:t>2009-June</w:t>
      </w:r>
      <w:r>
        <w:rPr>
          <w:b/>
          <w:i/>
          <w:color w:val="001F5F"/>
          <w:spacing w:val="-4"/>
          <w:sz w:val="28"/>
        </w:rPr>
        <w:t xml:space="preserve"> </w:t>
      </w:r>
      <w:r>
        <w:rPr>
          <w:b/>
          <w:i/>
          <w:color w:val="001F5F"/>
          <w:sz w:val="28"/>
        </w:rPr>
        <w:t>2012:</w:t>
      </w:r>
      <w:r>
        <w:rPr>
          <w:b/>
          <w:i/>
          <w:color w:val="001F5F"/>
          <w:sz w:val="28"/>
        </w:rPr>
        <w:tab/>
      </w:r>
      <w:r w:rsidR="00902A2D">
        <w:rPr>
          <w:b/>
          <w:i/>
          <w:color w:val="001F5F"/>
          <w:sz w:val="28"/>
        </w:rPr>
        <w:t xml:space="preserve"> </w:t>
      </w:r>
      <w:r w:rsidRPr="00DB7D6B">
        <w:rPr>
          <w:b/>
          <w:i/>
          <w:sz w:val="28"/>
          <w:szCs w:val="28"/>
        </w:rPr>
        <w:t>Bachelor of</w:t>
      </w:r>
      <w:r w:rsidRPr="00DB7D6B">
        <w:rPr>
          <w:b/>
          <w:i/>
          <w:spacing w:val="-5"/>
          <w:sz w:val="28"/>
          <w:szCs w:val="28"/>
        </w:rPr>
        <w:t xml:space="preserve"> </w:t>
      </w:r>
      <w:r w:rsidR="009B5F69" w:rsidRPr="00DB7D6B">
        <w:rPr>
          <w:b/>
          <w:i/>
          <w:sz w:val="28"/>
          <w:szCs w:val="28"/>
        </w:rPr>
        <w:t>Science</w:t>
      </w:r>
      <w:r w:rsidR="009B5F69">
        <w:rPr>
          <w:b/>
          <w:sz w:val="32"/>
        </w:rPr>
        <w:t xml:space="preserve"> </w:t>
      </w:r>
      <w:r w:rsidR="009B5F69" w:rsidRPr="00DB7D6B">
        <w:rPr>
          <w:b/>
          <w:sz w:val="28"/>
          <w:szCs w:val="28"/>
        </w:rPr>
        <w:t>(</w:t>
      </w:r>
      <w:r w:rsidRPr="00DB7D6B">
        <w:rPr>
          <w:b/>
          <w:i/>
          <w:sz w:val="28"/>
          <w:szCs w:val="28"/>
        </w:rPr>
        <w:t>Chemistry</w:t>
      </w:r>
      <w:r w:rsidRPr="00DB7D6B">
        <w:rPr>
          <w:b/>
          <w:sz w:val="28"/>
          <w:szCs w:val="28"/>
        </w:rPr>
        <w:t>)</w:t>
      </w:r>
    </w:p>
    <w:p w:rsidR="008176DC" w:rsidRDefault="00C05F0F">
      <w:pPr>
        <w:pStyle w:val="BodyText"/>
        <w:spacing w:before="18"/>
        <w:ind w:left="3362" w:right="1647"/>
      </w:pPr>
      <w:r>
        <w:t>First class with “</w:t>
      </w:r>
      <w:r>
        <w:rPr>
          <w:i/>
        </w:rPr>
        <w:t>A grade</w:t>
      </w:r>
      <w:r w:rsidR="008176DC">
        <w:t>”</w:t>
      </w:r>
    </w:p>
    <w:p w:rsidR="00163DBB" w:rsidRDefault="008176DC">
      <w:pPr>
        <w:pStyle w:val="BodyText"/>
        <w:spacing w:before="18"/>
        <w:ind w:left="3362" w:right="1647"/>
      </w:pPr>
      <w:r>
        <w:t xml:space="preserve"> Osmania University, Hyd</w:t>
      </w:r>
      <w:r w:rsidR="00C05F0F">
        <w:t>, India.</w:t>
      </w:r>
    </w:p>
    <w:p w:rsidR="00163DBB" w:rsidRDefault="00163DBB">
      <w:pPr>
        <w:pStyle w:val="BodyText"/>
        <w:spacing w:before="4"/>
        <w:rPr>
          <w:sz w:val="31"/>
        </w:rPr>
      </w:pPr>
    </w:p>
    <w:p w:rsidR="00163DBB" w:rsidRPr="00D906A3" w:rsidRDefault="00C05F0F" w:rsidP="00D906A3">
      <w:pPr>
        <w:pStyle w:val="Heading1"/>
        <w:rPr>
          <w:u w:val="none"/>
        </w:rPr>
      </w:pPr>
      <w:r>
        <w:rPr>
          <w:color w:val="C00000"/>
          <w:u w:val="thick" w:color="C00000"/>
        </w:rPr>
        <w:t>Research Experience</w:t>
      </w:r>
      <w:r>
        <w:rPr>
          <w:color w:val="C00000"/>
          <w:u w:val="none"/>
        </w:rPr>
        <w:t>:</w:t>
      </w:r>
    </w:p>
    <w:p w:rsidR="00AE35A5" w:rsidRDefault="006D2C1A" w:rsidP="00105A6A">
      <w:pPr>
        <w:pStyle w:val="Heading2"/>
        <w:spacing w:before="197"/>
        <w:ind w:left="7200" w:hanging="6481"/>
        <w:rPr>
          <w:sz w:val="28"/>
          <w:szCs w:val="28"/>
        </w:rPr>
      </w:pPr>
      <w:r w:rsidRPr="00805EAF">
        <w:rPr>
          <w:i/>
          <w:color w:val="002060"/>
          <w:sz w:val="28"/>
          <w:szCs w:val="28"/>
        </w:rPr>
        <w:t>July 2015 - Dec 2016</w:t>
      </w:r>
      <w:r w:rsidRPr="00805EAF">
        <w:rPr>
          <w:sz w:val="28"/>
          <w:szCs w:val="28"/>
        </w:rPr>
        <w:t>:</w:t>
      </w:r>
      <w:r>
        <w:t xml:space="preserve"> </w:t>
      </w:r>
      <w:r w:rsidRPr="008C5652">
        <w:rPr>
          <w:i/>
          <w:sz w:val="28"/>
          <w:szCs w:val="28"/>
        </w:rPr>
        <w:t>Research associate</w:t>
      </w:r>
      <w:r w:rsidR="006A18DB" w:rsidRPr="008C5652">
        <w:rPr>
          <w:sz w:val="28"/>
          <w:szCs w:val="28"/>
        </w:rPr>
        <w:t xml:space="preserve"> (</w:t>
      </w:r>
      <w:r w:rsidR="006A18DB" w:rsidRPr="008C5652">
        <w:rPr>
          <w:i/>
          <w:sz w:val="28"/>
          <w:szCs w:val="28"/>
        </w:rPr>
        <w:t>Gvk Bio Pvt.Ltd</w:t>
      </w:r>
      <w:r w:rsidR="006A18DB" w:rsidRPr="008C5652">
        <w:rPr>
          <w:sz w:val="28"/>
          <w:szCs w:val="28"/>
        </w:rPr>
        <w:t>).</w:t>
      </w:r>
    </w:p>
    <w:p w:rsidR="00D951F6" w:rsidRPr="00D951F6" w:rsidRDefault="00D951F6" w:rsidP="00D951F6">
      <w:pPr>
        <w:pStyle w:val="Heading2"/>
        <w:tabs>
          <w:tab w:val="left" w:pos="3330"/>
        </w:tabs>
        <w:spacing w:before="197"/>
        <w:ind w:left="7200" w:hanging="6481"/>
        <w:rPr>
          <w:b w:val="0"/>
        </w:rPr>
      </w:pPr>
      <w:r>
        <w:rPr>
          <w:b w:val="0"/>
        </w:rPr>
        <w:t xml:space="preserve">                                            </w:t>
      </w:r>
      <w:r w:rsidRPr="00D951F6">
        <w:rPr>
          <w:b w:val="0"/>
        </w:rPr>
        <w:t>Biologically active small molecules synthesis</w:t>
      </w:r>
      <w:r>
        <w:rPr>
          <w:b w:val="0"/>
        </w:rPr>
        <w:t>.</w:t>
      </w:r>
    </w:p>
    <w:p w:rsidR="00C05F0F" w:rsidRPr="008C5652" w:rsidRDefault="006A18DB" w:rsidP="00105A6A">
      <w:pPr>
        <w:pStyle w:val="Heading2"/>
        <w:spacing w:before="197"/>
        <w:ind w:left="6840" w:hanging="6120"/>
        <w:rPr>
          <w:sz w:val="28"/>
          <w:szCs w:val="28"/>
        </w:rPr>
      </w:pPr>
      <w:r w:rsidRPr="00805EAF">
        <w:rPr>
          <w:i/>
          <w:color w:val="002060"/>
          <w:sz w:val="28"/>
          <w:szCs w:val="28"/>
        </w:rPr>
        <w:t>Jun2012-</w:t>
      </w:r>
      <w:r w:rsidR="00B308B2" w:rsidRPr="00805EAF">
        <w:rPr>
          <w:i/>
          <w:color w:val="002060"/>
          <w:sz w:val="28"/>
          <w:szCs w:val="28"/>
        </w:rPr>
        <w:t xml:space="preserve">   </w:t>
      </w:r>
      <w:r w:rsidRPr="00805EAF">
        <w:rPr>
          <w:i/>
          <w:color w:val="002060"/>
          <w:sz w:val="28"/>
          <w:szCs w:val="28"/>
        </w:rPr>
        <w:t>jun2013</w:t>
      </w:r>
      <w:r w:rsidR="00B308B2" w:rsidRPr="00805EAF">
        <w:rPr>
          <w:i/>
          <w:color w:val="002060"/>
          <w:sz w:val="28"/>
          <w:szCs w:val="28"/>
        </w:rPr>
        <w:t xml:space="preserve">  </w:t>
      </w:r>
      <w:r w:rsidRPr="00805EAF">
        <w:rPr>
          <w:i/>
          <w:color w:val="002060"/>
          <w:sz w:val="28"/>
          <w:szCs w:val="28"/>
        </w:rPr>
        <w:t xml:space="preserve"> </w:t>
      </w:r>
      <w:r w:rsidRPr="00805EAF">
        <w:rPr>
          <w:color w:val="002060"/>
          <w:sz w:val="28"/>
          <w:szCs w:val="28"/>
        </w:rPr>
        <w:t>:</w:t>
      </w:r>
      <w:r w:rsidRPr="006A18DB">
        <w:t xml:space="preserve"> </w:t>
      </w:r>
      <w:r w:rsidRPr="008C5652">
        <w:rPr>
          <w:i/>
          <w:sz w:val="28"/>
          <w:szCs w:val="28"/>
        </w:rPr>
        <w:t>Chemist</w:t>
      </w:r>
      <w:r w:rsidRPr="008C5652">
        <w:rPr>
          <w:sz w:val="28"/>
          <w:szCs w:val="28"/>
        </w:rPr>
        <w:t xml:space="preserve"> (</w:t>
      </w:r>
      <w:r w:rsidR="00C05F0F" w:rsidRPr="008C5652">
        <w:rPr>
          <w:i/>
          <w:sz w:val="28"/>
          <w:szCs w:val="28"/>
        </w:rPr>
        <w:t>Heritage Pvt.Ltd,</w:t>
      </w:r>
      <w:r w:rsidR="00C05F0F" w:rsidRPr="008C5652">
        <w:rPr>
          <w:i/>
          <w:spacing w:val="-4"/>
          <w:sz w:val="28"/>
          <w:szCs w:val="28"/>
        </w:rPr>
        <w:t xml:space="preserve"> </w:t>
      </w:r>
      <w:r w:rsidR="00AE35A5" w:rsidRPr="008C5652">
        <w:rPr>
          <w:i/>
          <w:sz w:val="28"/>
          <w:szCs w:val="28"/>
        </w:rPr>
        <w:t>Hyd</w:t>
      </w:r>
      <w:r w:rsidRPr="008C5652">
        <w:rPr>
          <w:sz w:val="28"/>
          <w:szCs w:val="28"/>
        </w:rPr>
        <w:t>).</w:t>
      </w:r>
    </w:p>
    <w:p w:rsidR="006A18DB" w:rsidRPr="00D951F6" w:rsidRDefault="00D951F6" w:rsidP="00D951F6">
      <w:pPr>
        <w:pStyle w:val="Heading2"/>
        <w:tabs>
          <w:tab w:val="left" w:pos="3330"/>
        </w:tabs>
        <w:spacing w:before="197"/>
        <w:ind w:left="720"/>
        <w:rPr>
          <w:b w:val="0"/>
        </w:rPr>
      </w:pPr>
      <w:r>
        <w:rPr>
          <w:b w:val="0"/>
        </w:rPr>
        <w:t xml:space="preserve">                                            </w:t>
      </w:r>
      <w:r w:rsidR="00D83802">
        <w:rPr>
          <w:b w:val="0"/>
        </w:rPr>
        <w:t>Chemical examination</w:t>
      </w:r>
      <w:r w:rsidRPr="00D951F6">
        <w:rPr>
          <w:b w:val="0"/>
        </w:rPr>
        <w:t xml:space="preserve"> of food products</w:t>
      </w:r>
      <w:r>
        <w:rPr>
          <w:b w:val="0"/>
        </w:rPr>
        <w:t>.</w:t>
      </w:r>
    </w:p>
    <w:p w:rsidR="00F97425" w:rsidRDefault="00F97425" w:rsidP="00F97425">
      <w:pPr>
        <w:spacing w:before="59"/>
        <w:ind w:left="90"/>
        <w:rPr>
          <w:b/>
          <w:i/>
          <w:color w:val="C00000"/>
          <w:sz w:val="32"/>
        </w:rPr>
      </w:pPr>
      <w:r w:rsidRPr="00F97425">
        <w:rPr>
          <w:b/>
          <w:i/>
          <w:color w:val="C00000"/>
          <w:sz w:val="32"/>
          <w:u w:val="thick" w:color="C00000"/>
        </w:rPr>
        <w:t>Symposia Attended</w:t>
      </w:r>
      <w:r w:rsidRPr="00F97425">
        <w:rPr>
          <w:b/>
          <w:i/>
          <w:color w:val="C00000"/>
          <w:sz w:val="32"/>
        </w:rPr>
        <w:t>:</w:t>
      </w:r>
    </w:p>
    <w:p w:rsidR="00F97425" w:rsidRPr="00F97425" w:rsidRDefault="00F97425" w:rsidP="00F97425">
      <w:pPr>
        <w:pStyle w:val="ListParagraph"/>
        <w:numPr>
          <w:ilvl w:val="0"/>
          <w:numId w:val="4"/>
        </w:numPr>
        <w:spacing w:before="59"/>
        <w:rPr>
          <w:b/>
          <w:i/>
          <w:sz w:val="32"/>
        </w:rPr>
      </w:pPr>
      <w:r>
        <w:rPr>
          <w:sz w:val="24"/>
        </w:rPr>
        <w:t xml:space="preserve">Participated in National Conference on </w:t>
      </w:r>
      <w:r>
        <w:rPr>
          <w:b/>
          <w:sz w:val="24"/>
        </w:rPr>
        <w:t>“Advance in chemical science with special reference to molecular spectroscopy, material science and organic electronics” NCACS-2015.</w:t>
      </w:r>
    </w:p>
    <w:p w:rsidR="00F97425" w:rsidRPr="00F97425" w:rsidRDefault="00F97425" w:rsidP="00F97425">
      <w:pPr>
        <w:pStyle w:val="ListParagraph"/>
        <w:numPr>
          <w:ilvl w:val="0"/>
          <w:numId w:val="4"/>
        </w:numPr>
        <w:spacing w:before="59"/>
        <w:rPr>
          <w:b/>
          <w:i/>
          <w:sz w:val="32"/>
        </w:rPr>
      </w:pPr>
      <w:r>
        <w:rPr>
          <w:sz w:val="24"/>
        </w:rPr>
        <w:t xml:space="preserve">Participated in one day workshop </w:t>
      </w:r>
      <w:r>
        <w:rPr>
          <w:b/>
          <w:sz w:val="24"/>
        </w:rPr>
        <w:t>“Safe chemical lab practices”</w:t>
      </w:r>
      <w:r>
        <w:rPr>
          <w:b/>
          <w:spacing w:val="-7"/>
          <w:sz w:val="24"/>
        </w:rPr>
        <w:t xml:space="preserve"> </w:t>
      </w:r>
      <w:r>
        <w:rPr>
          <w:b/>
          <w:sz w:val="24"/>
        </w:rPr>
        <w:t>(2017),</w:t>
      </w:r>
    </w:p>
    <w:p w:rsidR="00F97425" w:rsidRPr="00F97425" w:rsidRDefault="00F97425" w:rsidP="00F97425">
      <w:pPr>
        <w:pStyle w:val="ListParagraph"/>
        <w:numPr>
          <w:ilvl w:val="0"/>
          <w:numId w:val="4"/>
        </w:numPr>
        <w:spacing w:before="59"/>
        <w:rPr>
          <w:b/>
          <w:i/>
          <w:sz w:val="32"/>
        </w:rPr>
      </w:pPr>
      <w:r>
        <w:rPr>
          <w:sz w:val="24"/>
        </w:rPr>
        <w:t xml:space="preserve">Participated </w:t>
      </w:r>
      <w:r>
        <w:rPr>
          <w:spacing w:val="57"/>
          <w:sz w:val="24"/>
        </w:rPr>
        <w:t>in</w:t>
      </w:r>
      <w:r>
        <w:rPr>
          <w:sz w:val="24"/>
        </w:rPr>
        <w:t xml:space="preserve"> International</w:t>
      </w:r>
      <w:r>
        <w:rPr>
          <w:sz w:val="24"/>
        </w:rPr>
        <w:tab/>
        <w:t xml:space="preserve">Conference  </w:t>
      </w:r>
      <w:r>
        <w:rPr>
          <w:spacing w:val="10"/>
          <w:sz w:val="24"/>
        </w:rPr>
        <w:t xml:space="preserve"> </w:t>
      </w:r>
      <w:r>
        <w:rPr>
          <w:sz w:val="24"/>
        </w:rPr>
        <w:t>on</w:t>
      </w:r>
      <w:r>
        <w:rPr>
          <w:sz w:val="24"/>
        </w:rPr>
        <w:tab/>
      </w:r>
      <w:r>
        <w:rPr>
          <w:b/>
          <w:sz w:val="24"/>
        </w:rPr>
        <w:t xml:space="preserve">Sustainable Chemistry for </w:t>
      </w:r>
      <w:r>
        <w:rPr>
          <w:b/>
          <w:spacing w:val="-3"/>
          <w:sz w:val="24"/>
        </w:rPr>
        <w:t xml:space="preserve">Health, </w:t>
      </w:r>
      <w:r>
        <w:rPr>
          <w:b/>
          <w:sz w:val="24"/>
        </w:rPr>
        <w:t>Environment, Catalysis and Materials Chemistry</w:t>
      </w:r>
      <w:r>
        <w:rPr>
          <w:b/>
          <w:spacing w:val="2"/>
          <w:sz w:val="24"/>
        </w:rPr>
        <w:t xml:space="preserve"> </w:t>
      </w:r>
      <w:r>
        <w:rPr>
          <w:b/>
          <w:sz w:val="24"/>
        </w:rPr>
        <w:t>2018,</w:t>
      </w:r>
    </w:p>
    <w:p w:rsidR="00583257" w:rsidRDefault="00583257" w:rsidP="00583257">
      <w:pPr>
        <w:pStyle w:val="Heading1"/>
        <w:spacing w:before="199"/>
        <w:ind w:left="0"/>
        <w:rPr>
          <w:i w:val="0"/>
          <w:sz w:val="24"/>
          <w:szCs w:val="24"/>
          <w:u w:val="none"/>
        </w:rPr>
      </w:pPr>
    </w:p>
    <w:p w:rsidR="00163DBB" w:rsidRDefault="00C05F0F" w:rsidP="00583257">
      <w:pPr>
        <w:pStyle w:val="Heading1"/>
        <w:spacing w:before="199"/>
        <w:ind w:left="0"/>
        <w:rPr>
          <w:u w:val="none"/>
        </w:rPr>
      </w:pPr>
      <w:r>
        <w:rPr>
          <w:color w:val="C00000"/>
          <w:u w:val="thick" w:color="C00000"/>
        </w:rPr>
        <w:lastRenderedPageBreak/>
        <w:t>Technical Skills</w:t>
      </w:r>
      <w:r>
        <w:rPr>
          <w:color w:val="C00000"/>
          <w:u w:val="none"/>
        </w:rPr>
        <w:t>:</w:t>
      </w:r>
    </w:p>
    <w:p w:rsidR="00163DBB" w:rsidRDefault="00C05F0F">
      <w:pPr>
        <w:pStyle w:val="BodyText"/>
        <w:spacing w:before="290"/>
        <w:ind w:left="460"/>
      </w:pPr>
      <w:r>
        <w:rPr>
          <w:noProof/>
        </w:rPr>
        <w:drawing>
          <wp:inline distT="0" distB="0" distL="0" distR="0">
            <wp:extent cx="152400" cy="14224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52400" cy="142240"/>
                    </a:xfrm>
                    <a:prstGeom prst="rect">
                      <a:avLst/>
                    </a:prstGeom>
                  </pic:spPr>
                </pic:pic>
              </a:graphicData>
            </a:graphic>
          </wp:inline>
        </w:drawing>
      </w:r>
      <w:r>
        <w:rPr>
          <w:sz w:val="20"/>
        </w:rPr>
        <w:t xml:space="preserve"> </w:t>
      </w:r>
      <w:r>
        <w:rPr>
          <w:spacing w:val="20"/>
          <w:sz w:val="20"/>
        </w:rPr>
        <w:t xml:space="preserve"> </w:t>
      </w:r>
      <w:r>
        <w:t>Expertise in carrying out reactions in glove box.</w:t>
      </w:r>
    </w:p>
    <w:p w:rsidR="00163DBB" w:rsidRDefault="00C05F0F">
      <w:pPr>
        <w:pStyle w:val="BodyText"/>
        <w:spacing w:before="216"/>
        <w:ind w:left="460"/>
      </w:pPr>
      <w:r>
        <w:rPr>
          <w:noProof/>
        </w:rPr>
        <w:drawing>
          <wp:inline distT="0" distB="0" distL="0" distR="0">
            <wp:extent cx="152400" cy="142239"/>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52400" cy="142239"/>
                    </a:xfrm>
                    <a:prstGeom prst="rect">
                      <a:avLst/>
                    </a:prstGeom>
                  </pic:spPr>
                </pic:pic>
              </a:graphicData>
            </a:graphic>
          </wp:inline>
        </w:drawing>
      </w:r>
      <w:r>
        <w:rPr>
          <w:sz w:val="20"/>
        </w:rPr>
        <w:t xml:space="preserve"> </w:t>
      </w:r>
      <w:r>
        <w:rPr>
          <w:spacing w:val="20"/>
          <w:sz w:val="20"/>
        </w:rPr>
        <w:t xml:space="preserve"> </w:t>
      </w:r>
      <w:r>
        <w:t>I have well experienced handling like nBuLi, LDA.</w:t>
      </w:r>
      <w:r>
        <w:rPr>
          <w:spacing w:val="-7"/>
        </w:rPr>
        <w:t xml:space="preserve"> </w:t>
      </w:r>
      <w:r>
        <w:t>etc</w:t>
      </w:r>
    </w:p>
    <w:p w:rsidR="00163DBB" w:rsidRDefault="00163DBB">
      <w:pPr>
        <w:pStyle w:val="BodyText"/>
        <w:spacing w:before="4"/>
        <w:rPr>
          <w:sz w:val="25"/>
        </w:rPr>
      </w:pPr>
    </w:p>
    <w:p w:rsidR="00163DBB" w:rsidRDefault="00C05F0F">
      <w:pPr>
        <w:pStyle w:val="BodyText"/>
        <w:spacing w:before="1" w:line="403" w:lineRule="auto"/>
        <w:ind w:left="820" w:right="888" w:hanging="362"/>
      </w:pPr>
      <w:r>
        <w:rPr>
          <w:noProof/>
        </w:rPr>
        <w:drawing>
          <wp:inline distT="0" distB="0" distL="0" distR="0">
            <wp:extent cx="152400" cy="141967"/>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52400" cy="141967"/>
                    </a:xfrm>
                    <a:prstGeom prst="rect">
                      <a:avLst/>
                    </a:prstGeom>
                  </pic:spPr>
                </pic:pic>
              </a:graphicData>
            </a:graphic>
          </wp:inline>
        </w:drawing>
      </w:r>
      <w:r>
        <w:rPr>
          <w:sz w:val="20"/>
        </w:rPr>
        <w:t xml:space="preserve"> </w:t>
      </w:r>
      <w:r>
        <w:rPr>
          <w:spacing w:val="19"/>
          <w:sz w:val="20"/>
        </w:rPr>
        <w:t xml:space="preserve"> </w:t>
      </w:r>
      <w:r>
        <w:rPr>
          <w:b/>
        </w:rPr>
        <w:t>Spectroscopy</w:t>
      </w:r>
      <w:r>
        <w:t xml:space="preserve">: Acquisition and analysis of </w:t>
      </w:r>
      <w:r>
        <w:rPr>
          <w:vertAlign w:val="superscript"/>
        </w:rPr>
        <w:t>1</w:t>
      </w:r>
      <w:r>
        <w:t xml:space="preserve">H NMR, </w:t>
      </w:r>
      <w:r>
        <w:rPr>
          <w:vertAlign w:val="superscript"/>
        </w:rPr>
        <w:t>13</w:t>
      </w:r>
      <w:r>
        <w:t>C NMR, IR, Mass, HRMS spectroscopic data and DEPT experiments</w:t>
      </w:r>
    </w:p>
    <w:p w:rsidR="00163DBB" w:rsidRDefault="00C05F0F">
      <w:pPr>
        <w:spacing w:before="37"/>
        <w:ind w:left="460"/>
        <w:rPr>
          <w:sz w:val="24"/>
        </w:rPr>
      </w:pPr>
      <w:r>
        <w:rPr>
          <w:noProof/>
        </w:rPr>
        <w:drawing>
          <wp:inline distT="0" distB="0" distL="0" distR="0">
            <wp:extent cx="152400" cy="142239"/>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152400" cy="142239"/>
                    </a:xfrm>
                    <a:prstGeom prst="rect">
                      <a:avLst/>
                    </a:prstGeom>
                  </pic:spPr>
                </pic:pic>
              </a:graphicData>
            </a:graphic>
          </wp:inline>
        </w:drawing>
      </w:r>
      <w:r>
        <w:rPr>
          <w:sz w:val="20"/>
        </w:rPr>
        <w:t xml:space="preserve"> </w:t>
      </w:r>
      <w:r>
        <w:rPr>
          <w:spacing w:val="20"/>
          <w:sz w:val="20"/>
        </w:rPr>
        <w:t xml:space="preserve"> </w:t>
      </w:r>
      <w:r>
        <w:rPr>
          <w:b/>
          <w:sz w:val="24"/>
        </w:rPr>
        <w:t xml:space="preserve">Computer software: </w:t>
      </w:r>
      <w:r>
        <w:rPr>
          <w:sz w:val="24"/>
        </w:rPr>
        <w:t>MS Office, Mestre nova, Chem Draw, Reaxys and</w:t>
      </w:r>
      <w:r>
        <w:rPr>
          <w:spacing w:val="-8"/>
          <w:sz w:val="24"/>
        </w:rPr>
        <w:t xml:space="preserve"> </w:t>
      </w:r>
      <w:r>
        <w:rPr>
          <w:sz w:val="24"/>
        </w:rPr>
        <w:t>Scifinder.</w:t>
      </w:r>
    </w:p>
    <w:p w:rsidR="00163DBB" w:rsidRDefault="00C05F0F">
      <w:pPr>
        <w:pStyle w:val="BodyText"/>
        <w:spacing w:before="214"/>
        <w:ind w:left="820" w:right="92" w:hanging="362"/>
      </w:pPr>
      <w:r>
        <w:rPr>
          <w:noProof/>
        </w:rPr>
        <w:drawing>
          <wp:inline distT="0" distB="0" distL="0" distR="0">
            <wp:extent cx="152400" cy="142239"/>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0" cstate="print"/>
                    <a:stretch>
                      <a:fillRect/>
                    </a:stretch>
                  </pic:blipFill>
                  <pic:spPr>
                    <a:xfrm>
                      <a:off x="0" y="0"/>
                      <a:ext cx="152400" cy="142239"/>
                    </a:xfrm>
                    <a:prstGeom prst="rect">
                      <a:avLst/>
                    </a:prstGeom>
                  </pic:spPr>
                </pic:pic>
              </a:graphicData>
            </a:graphic>
          </wp:inline>
        </w:drawing>
      </w:r>
      <w:r>
        <w:rPr>
          <w:sz w:val="20"/>
        </w:rPr>
        <w:t xml:space="preserve"> </w:t>
      </w:r>
      <w:r>
        <w:rPr>
          <w:spacing w:val="19"/>
          <w:sz w:val="20"/>
        </w:rPr>
        <w:t xml:space="preserve"> </w:t>
      </w:r>
      <w:r>
        <w:t>Expertise in the preparation and purification of organic molecules from milligram to gram scales.</w:t>
      </w:r>
    </w:p>
    <w:p w:rsidR="00163DBB" w:rsidRDefault="00C05F0F" w:rsidP="005C7AFF">
      <w:pPr>
        <w:pStyle w:val="BodyText"/>
        <w:spacing w:before="215"/>
        <w:ind w:left="820" w:right="471" w:hanging="362"/>
      </w:pPr>
      <w:r>
        <w:rPr>
          <w:noProof/>
        </w:rPr>
        <w:drawing>
          <wp:inline distT="0" distB="0" distL="0" distR="0">
            <wp:extent cx="152400" cy="142239"/>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cstate="print"/>
                    <a:stretch>
                      <a:fillRect/>
                    </a:stretch>
                  </pic:blipFill>
                  <pic:spPr>
                    <a:xfrm>
                      <a:off x="0" y="0"/>
                      <a:ext cx="152400" cy="142239"/>
                    </a:xfrm>
                    <a:prstGeom prst="rect">
                      <a:avLst/>
                    </a:prstGeom>
                  </pic:spPr>
                </pic:pic>
              </a:graphicData>
            </a:graphic>
          </wp:inline>
        </w:drawing>
      </w:r>
      <w:r>
        <w:rPr>
          <w:sz w:val="20"/>
        </w:rPr>
        <w:t xml:space="preserve"> </w:t>
      </w:r>
      <w:r>
        <w:rPr>
          <w:spacing w:val="19"/>
          <w:sz w:val="20"/>
        </w:rPr>
        <w:t xml:space="preserve"> </w:t>
      </w:r>
      <w:r>
        <w:t>Profound efficiency in handling of hygroscopic, air-sensitive reagents and reactions</w:t>
      </w:r>
      <w:r>
        <w:rPr>
          <w:spacing w:val="-13"/>
        </w:rPr>
        <w:t xml:space="preserve"> </w:t>
      </w:r>
      <w:r>
        <w:t>in smaller (milligram) to larger</w:t>
      </w:r>
      <w:r>
        <w:rPr>
          <w:spacing w:val="-4"/>
        </w:rPr>
        <w:t xml:space="preserve"> </w:t>
      </w:r>
      <w:r>
        <w:t>scales.</w:t>
      </w:r>
    </w:p>
    <w:p w:rsidR="00163DBB" w:rsidRDefault="00C05F0F" w:rsidP="00304357">
      <w:pPr>
        <w:pStyle w:val="Heading1"/>
        <w:spacing w:before="216"/>
        <w:ind w:left="0"/>
        <w:rPr>
          <w:u w:val="none"/>
        </w:rPr>
      </w:pPr>
      <w:r>
        <w:rPr>
          <w:color w:val="C00000"/>
          <w:u w:val="thick" w:color="C00000"/>
        </w:rPr>
        <w:t>List of Research Publications</w:t>
      </w:r>
      <w:r>
        <w:rPr>
          <w:color w:val="C00000"/>
          <w:u w:val="none"/>
        </w:rPr>
        <w:t>:</w:t>
      </w:r>
    </w:p>
    <w:p w:rsidR="00163DBB" w:rsidRDefault="00163DBB">
      <w:pPr>
        <w:pStyle w:val="BodyText"/>
        <w:rPr>
          <w:b/>
          <w:i/>
          <w:sz w:val="20"/>
        </w:rPr>
      </w:pPr>
    </w:p>
    <w:p w:rsidR="007A17F7" w:rsidRPr="003A20EC" w:rsidRDefault="00C05F0F" w:rsidP="003A20EC">
      <w:pPr>
        <w:pStyle w:val="ListParagraph"/>
        <w:numPr>
          <w:ilvl w:val="0"/>
          <w:numId w:val="3"/>
        </w:numPr>
        <w:rPr>
          <w:sz w:val="24"/>
          <w:szCs w:val="24"/>
        </w:rPr>
      </w:pPr>
      <w:r w:rsidRPr="003A20EC">
        <w:rPr>
          <w:sz w:val="24"/>
          <w:szCs w:val="24"/>
        </w:rPr>
        <w:t xml:space="preserve">S.D, K.N, </w:t>
      </w:r>
      <w:r w:rsidR="003A20EC" w:rsidRPr="003A20EC">
        <w:rPr>
          <w:b/>
          <w:sz w:val="24"/>
          <w:szCs w:val="24"/>
        </w:rPr>
        <w:t>Vishnuvardhan.Nomula,</w:t>
      </w:r>
      <w:r w:rsidRPr="003A20EC">
        <w:rPr>
          <w:sz w:val="24"/>
          <w:szCs w:val="24"/>
        </w:rPr>
        <w:t xml:space="preserve"> Prathama S. Mainkar, S.Chendra</w:t>
      </w:r>
      <w:r w:rsidRPr="003A20EC">
        <w:rPr>
          <w:spacing w:val="-3"/>
          <w:sz w:val="24"/>
          <w:szCs w:val="24"/>
        </w:rPr>
        <w:t xml:space="preserve"> </w:t>
      </w:r>
      <w:r w:rsidRPr="003A20EC">
        <w:rPr>
          <w:sz w:val="24"/>
          <w:szCs w:val="24"/>
        </w:rPr>
        <w:t>Shekar*</w:t>
      </w:r>
      <w:r w:rsidR="0032119D" w:rsidRPr="003A20EC">
        <w:rPr>
          <w:sz w:val="24"/>
          <w:szCs w:val="24"/>
        </w:rPr>
        <w:t>.</w:t>
      </w:r>
      <w:r w:rsidRPr="003A20EC">
        <w:rPr>
          <w:sz w:val="24"/>
          <w:szCs w:val="24"/>
        </w:rPr>
        <w:t xml:space="preserve">Gram Scale Solution-Phase Synthesis of Hepta peptide Side Chain of Teixobactin.( </w:t>
      </w:r>
      <w:r w:rsidRPr="003A20EC">
        <w:rPr>
          <w:b/>
          <w:i/>
          <w:sz w:val="24"/>
          <w:szCs w:val="24"/>
        </w:rPr>
        <w:t>Synlett 2019</w:t>
      </w:r>
      <w:r w:rsidRPr="003A20EC">
        <w:rPr>
          <w:i/>
          <w:sz w:val="24"/>
          <w:szCs w:val="24"/>
        </w:rPr>
        <w:t>).</w:t>
      </w:r>
      <w:r w:rsidR="007A17F7" w:rsidRPr="003A20EC">
        <w:rPr>
          <w:color w:val="C00000"/>
          <w:sz w:val="24"/>
          <w:szCs w:val="24"/>
        </w:rPr>
        <w:t xml:space="preserve"> </w:t>
      </w:r>
    </w:p>
    <w:p w:rsidR="00304357" w:rsidRPr="003A20EC" w:rsidRDefault="00304357" w:rsidP="00304357">
      <w:pPr>
        <w:pStyle w:val="ListParagraph"/>
        <w:numPr>
          <w:ilvl w:val="0"/>
          <w:numId w:val="3"/>
        </w:numPr>
        <w:tabs>
          <w:tab w:val="left" w:pos="331"/>
        </w:tabs>
        <w:spacing w:before="91"/>
        <w:ind w:right="307"/>
        <w:rPr>
          <w:sz w:val="24"/>
          <w:szCs w:val="24"/>
        </w:rPr>
      </w:pPr>
      <w:r w:rsidRPr="003A20EC">
        <w:rPr>
          <w:b/>
          <w:sz w:val="24"/>
          <w:szCs w:val="24"/>
        </w:rPr>
        <w:t>Vishnuvardhan.Nomula</w:t>
      </w:r>
      <w:r w:rsidRPr="003A20EC">
        <w:rPr>
          <w:sz w:val="24"/>
          <w:szCs w:val="24"/>
        </w:rPr>
        <w:t xml:space="preserve">, S.N.Rao *, </w:t>
      </w:r>
      <w:r w:rsidRPr="003A20EC">
        <w:rPr>
          <w:sz w:val="24"/>
          <w:szCs w:val="24"/>
          <w:vertAlign w:val="superscript"/>
        </w:rPr>
        <w:t>t</w:t>
      </w:r>
      <w:r w:rsidRPr="003A20EC">
        <w:rPr>
          <w:sz w:val="24"/>
          <w:szCs w:val="24"/>
        </w:rPr>
        <w:t>BuOK-BF</w:t>
      </w:r>
      <w:r w:rsidRPr="003A20EC">
        <w:rPr>
          <w:sz w:val="24"/>
          <w:szCs w:val="24"/>
          <w:vertAlign w:val="subscript"/>
        </w:rPr>
        <w:t>3</w:t>
      </w:r>
      <w:r w:rsidRPr="003A20EC">
        <w:rPr>
          <w:sz w:val="24"/>
          <w:szCs w:val="24"/>
        </w:rPr>
        <w:t>Et</w:t>
      </w:r>
      <w:r w:rsidRPr="003A20EC">
        <w:rPr>
          <w:sz w:val="24"/>
          <w:szCs w:val="24"/>
          <w:vertAlign w:val="subscript"/>
        </w:rPr>
        <w:t>2</w:t>
      </w:r>
      <w:r w:rsidRPr="003A20EC">
        <w:rPr>
          <w:sz w:val="24"/>
          <w:szCs w:val="24"/>
        </w:rPr>
        <w:t>O mediated synthesis of quinazolin-4(</w:t>
      </w:r>
      <w:r w:rsidRPr="003A20EC">
        <w:rPr>
          <w:i/>
          <w:sz w:val="24"/>
          <w:szCs w:val="24"/>
        </w:rPr>
        <w:t>3H</w:t>
      </w:r>
      <w:r w:rsidRPr="003A20EC">
        <w:rPr>
          <w:sz w:val="24"/>
          <w:szCs w:val="24"/>
        </w:rPr>
        <w:t>) ones from 2- substituted amides with nitriles and aldehydes, (</w:t>
      </w:r>
      <w:r w:rsidRPr="003A20EC">
        <w:rPr>
          <w:b/>
          <w:i/>
          <w:sz w:val="24"/>
          <w:szCs w:val="24"/>
        </w:rPr>
        <w:t>Synthetic communication 2021</w:t>
      </w:r>
      <w:r w:rsidRPr="003A20EC">
        <w:rPr>
          <w:sz w:val="24"/>
          <w:szCs w:val="24"/>
        </w:rPr>
        <w:t>).</w:t>
      </w:r>
    </w:p>
    <w:p w:rsidR="00304357" w:rsidRPr="003A20EC" w:rsidRDefault="00304357" w:rsidP="00304357">
      <w:pPr>
        <w:pStyle w:val="ListParagraph"/>
        <w:numPr>
          <w:ilvl w:val="0"/>
          <w:numId w:val="3"/>
        </w:numPr>
        <w:spacing w:before="90"/>
        <w:rPr>
          <w:color w:val="C00000"/>
          <w:sz w:val="24"/>
          <w:szCs w:val="24"/>
        </w:rPr>
      </w:pPr>
      <w:r w:rsidRPr="003A20EC">
        <w:rPr>
          <w:b/>
          <w:sz w:val="24"/>
          <w:szCs w:val="24"/>
        </w:rPr>
        <w:t>Vishnuvardhan.Nomula,</w:t>
      </w:r>
      <w:r w:rsidRPr="003A20EC">
        <w:rPr>
          <w:sz w:val="24"/>
          <w:szCs w:val="24"/>
        </w:rPr>
        <w:t xml:space="preserve"> K.N, Prathama S. Mainkar*, Benzoisothiazolone (BIT): A Fast, Efficient, and Recyclable Redox Reagent for Synthesis </w:t>
      </w:r>
      <w:r w:rsidR="003A20EC" w:rsidRPr="003A20EC">
        <w:rPr>
          <w:sz w:val="24"/>
          <w:szCs w:val="24"/>
        </w:rPr>
        <w:t>of Dalargin.</w:t>
      </w:r>
      <w:r w:rsidR="00EA7658">
        <w:rPr>
          <w:sz w:val="24"/>
          <w:szCs w:val="24"/>
        </w:rPr>
        <w:t xml:space="preserve"> </w:t>
      </w:r>
      <w:r w:rsidR="003A20EC" w:rsidRPr="003A20EC">
        <w:rPr>
          <w:sz w:val="24"/>
          <w:szCs w:val="24"/>
        </w:rPr>
        <w:t>(</w:t>
      </w:r>
      <w:r w:rsidR="00EA7658">
        <w:rPr>
          <w:b/>
          <w:i/>
          <w:color w:val="C00000"/>
          <w:sz w:val="24"/>
          <w:szCs w:val="24"/>
        </w:rPr>
        <w:t>Communicated</w:t>
      </w:r>
      <w:r w:rsidR="003A20EC">
        <w:rPr>
          <w:sz w:val="24"/>
          <w:szCs w:val="24"/>
        </w:rPr>
        <w:t>).</w:t>
      </w:r>
    </w:p>
    <w:p w:rsidR="003A20EC" w:rsidRPr="003A20EC" w:rsidRDefault="003A20EC" w:rsidP="003A20EC">
      <w:pPr>
        <w:pStyle w:val="ListParagraph"/>
        <w:numPr>
          <w:ilvl w:val="0"/>
          <w:numId w:val="3"/>
        </w:numPr>
        <w:spacing w:before="90"/>
        <w:rPr>
          <w:color w:val="C00000"/>
          <w:sz w:val="24"/>
          <w:szCs w:val="24"/>
        </w:rPr>
      </w:pPr>
      <w:r w:rsidRPr="003A20EC">
        <w:rPr>
          <w:b/>
          <w:sz w:val="24"/>
          <w:szCs w:val="24"/>
        </w:rPr>
        <w:t>Vishnuvardhan.Nomula,</w:t>
      </w:r>
      <w:r w:rsidRPr="003A20EC">
        <w:rPr>
          <w:sz w:val="24"/>
          <w:szCs w:val="24"/>
        </w:rPr>
        <w:t xml:space="preserve"> K.N, Prathama S. Mainkar*,</w:t>
      </w:r>
      <w:r w:rsidRPr="003A20EC">
        <w:rPr>
          <w:color w:val="C00000"/>
          <w:sz w:val="24"/>
          <w:szCs w:val="24"/>
        </w:rPr>
        <w:t xml:space="preserve"> </w:t>
      </w:r>
      <w:r w:rsidRPr="003A20EC">
        <w:rPr>
          <w:sz w:val="24"/>
          <w:szCs w:val="24"/>
        </w:rPr>
        <w:t>Process development of delamanid</w:t>
      </w:r>
      <w:r w:rsidRPr="003A20EC">
        <w:rPr>
          <w:color w:val="C00000"/>
          <w:sz w:val="24"/>
          <w:szCs w:val="24"/>
        </w:rPr>
        <w:t>.</w:t>
      </w:r>
      <w:r>
        <w:rPr>
          <w:sz w:val="24"/>
          <w:szCs w:val="24"/>
        </w:rPr>
        <w:t>(</w:t>
      </w:r>
      <w:r w:rsidRPr="006A576C">
        <w:rPr>
          <w:b/>
          <w:i/>
          <w:color w:val="C00000"/>
          <w:sz w:val="24"/>
          <w:szCs w:val="24"/>
        </w:rPr>
        <w:t>To be communicated</w:t>
      </w:r>
      <w:r>
        <w:rPr>
          <w:sz w:val="24"/>
          <w:szCs w:val="24"/>
        </w:rPr>
        <w:t>).</w:t>
      </w:r>
    </w:p>
    <w:p w:rsidR="00304357" w:rsidRPr="003A20EC" w:rsidRDefault="00304357" w:rsidP="00304357">
      <w:pPr>
        <w:pStyle w:val="ListParagraph"/>
        <w:numPr>
          <w:ilvl w:val="0"/>
          <w:numId w:val="3"/>
        </w:numPr>
        <w:spacing w:before="90"/>
        <w:rPr>
          <w:color w:val="C00000"/>
          <w:sz w:val="24"/>
          <w:szCs w:val="24"/>
        </w:rPr>
      </w:pPr>
      <w:r w:rsidRPr="003A20EC">
        <w:rPr>
          <w:sz w:val="24"/>
          <w:szCs w:val="24"/>
        </w:rPr>
        <w:t>A.S,</w:t>
      </w:r>
      <w:r w:rsidRPr="003A20EC">
        <w:rPr>
          <w:b/>
          <w:sz w:val="24"/>
          <w:szCs w:val="24"/>
        </w:rPr>
        <w:t xml:space="preserve"> Vishnuvardhan.Nomula (</w:t>
      </w:r>
      <w:r w:rsidRPr="0092476B">
        <w:rPr>
          <w:b/>
          <w:color w:val="C00000"/>
          <w:sz w:val="24"/>
          <w:szCs w:val="24"/>
        </w:rPr>
        <w:t>equal contribution</w:t>
      </w:r>
      <w:r w:rsidRPr="003A20EC">
        <w:rPr>
          <w:b/>
          <w:sz w:val="24"/>
          <w:szCs w:val="24"/>
        </w:rPr>
        <w:t>),</w:t>
      </w:r>
      <w:r w:rsidRPr="003A20EC">
        <w:rPr>
          <w:sz w:val="24"/>
          <w:szCs w:val="24"/>
        </w:rPr>
        <w:t xml:space="preserve"> Prathama S mainkar, Abijith sau* Pyridinesulfonyl Fluoride Mediated Deoxyfluorination of Carboxylic Acid to Acyl fluoride Allowing One-Pot Amidation and Esterification</w:t>
      </w:r>
      <w:r w:rsidR="00EA7658">
        <w:rPr>
          <w:sz w:val="24"/>
          <w:szCs w:val="24"/>
        </w:rPr>
        <w:t>.</w:t>
      </w:r>
      <w:r w:rsidRPr="003A20EC">
        <w:rPr>
          <w:sz w:val="24"/>
          <w:szCs w:val="24"/>
        </w:rPr>
        <w:t xml:space="preserve"> </w:t>
      </w:r>
      <w:r w:rsidR="003A20EC" w:rsidRPr="003A20EC">
        <w:rPr>
          <w:sz w:val="24"/>
          <w:szCs w:val="24"/>
        </w:rPr>
        <w:t>(</w:t>
      </w:r>
      <w:r w:rsidR="003A20EC" w:rsidRPr="006A576C">
        <w:rPr>
          <w:b/>
          <w:i/>
          <w:color w:val="C00000"/>
          <w:sz w:val="24"/>
          <w:szCs w:val="24"/>
        </w:rPr>
        <w:t>communicated</w:t>
      </w:r>
      <w:r w:rsidR="003A20EC" w:rsidRPr="003A20EC">
        <w:rPr>
          <w:i/>
          <w:color w:val="C00000"/>
          <w:sz w:val="24"/>
          <w:szCs w:val="24"/>
        </w:rPr>
        <w:t>)</w:t>
      </w:r>
      <w:r w:rsidRPr="003A20EC">
        <w:rPr>
          <w:sz w:val="24"/>
          <w:szCs w:val="24"/>
        </w:rPr>
        <w:t>.</w:t>
      </w:r>
    </w:p>
    <w:p w:rsidR="00304357" w:rsidRPr="003A20EC" w:rsidRDefault="00304357" w:rsidP="003A20EC">
      <w:pPr>
        <w:spacing w:before="90"/>
        <w:ind w:left="360"/>
        <w:rPr>
          <w:color w:val="C00000"/>
          <w:sz w:val="24"/>
          <w:szCs w:val="24"/>
        </w:rPr>
      </w:pPr>
    </w:p>
    <w:p w:rsidR="007A17F7" w:rsidRDefault="007A17F7" w:rsidP="003A20EC">
      <w:pPr>
        <w:spacing w:before="90"/>
        <w:rPr>
          <w:color w:val="C00000"/>
          <w:sz w:val="24"/>
          <w:szCs w:val="24"/>
        </w:rPr>
      </w:pPr>
    </w:p>
    <w:p w:rsidR="003A20EC" w:rsidRDefault="003A20EC" w:rsidP="003A20EC">
      <w:pPr>
        <w:spacing w:before="90"/>
        <w:rPr>
          <w:color w:val="C00000"/>
          <w:sz w:val="24"/>
          <w:szCs w:val="24"/>
        </w:rPr>
      </w:pPr>
    </w:p>
    <w:p w:rsidR="00AF126E" w:rsidRPr="00D14FBF" w:rsidRDefault="00AF126E" w:rsidP="007A17F7">
      <w:pPr>
        <w:spacing w:before="90"/>
        <w:ind w:left="450" w:hanging="350"/>
        <w:rPr>
          <w:i/>
        </w:rPr>
      </w:pPr>
    </w:p>
    <w:p w:rsidR="00AF126E" w:rsidRPr="00AF126E" w:rsidRDefault="00C05F0F" w:rsidP="00AF126E">
      <w:pPr>
        <w:pStyle w:val="Heading1"/>
        <w:spacing w:before="2"/>
        <w:rPr>
          <w:color w:val="C00000"/>
          <w:u w:val="none"/>
        </w:rPr>
      </w:pPr>
      <w:r>
        <w:rPr>
          <w:color w:val="C00000"/>
          <w:u w:val="thick" w:color="C00000"/>
        </w:rPr>
        <w:t>Area of Interest</w:t>
      </w:r>
      <w:r>
        <w:rPr>
          <w:color w:val="C00000"/>
          <w:u w:val="none"/>
        </w:rPr>
        <w:t>:</w:t>
      </w:r>
    </w:p>
    <w:p w:rsidR="00163DBB" w:rsidRDefault="00C05F0F" w:rsidP="004A4CD5">
      <w:pPr>
        <w:pStyle w:val="ListParagraph"/>
        <w:numPr>
          <w:ilvl w:val="1"/>
          <w:numId w:val="1"/>
        </w:numPr>
        <w:tabs>
          <w:tab w:val="left" w:pos="720"/>
        </w:tabs>
        <w:spacing w:before="254"/>
        <w:ind w:left="360" w:firstLine="0"/>
        <w:rPr>
          <w:sz w:val="24"/>
        </w:rPr>
      </w:pPr>
      <w:r>
        <w:rPr>
          <w:sz w:val="24"/>
        </w:rPr>
        <w:t>Total synthesis of biologically active natural</w:t>
      </w:r>
      <w:r>
        <w:rPr>
          <w:spacing w:val="-1"/>
          <w:sz w:val="24"/>
        </w:rPr>
        <w:t xml:space="preserve"> </w:t>
      </w:r>
      <w:r w:rsidR="003A20EC">
        <w:rPr>
          <w:sz w:val="24"/>
        </w:rPr>
        <w:t>products.</w:t>
      </w:r>
    </w:p>
    <w:p w:rsidR="00163DBB" w:rsidRDefault="00163DBB" w:rsidP="003A20EC">
      <w:pPr>
        <w:pStyle w:val="BodyText"/>
        <w:spacing w:before="1"/>
        <w:rPr>
          <w:sz w:val="22"/>
        </w:rPr>
      </w:pPr>
    </w:p>
    <w:p w:rsidR="00163DBB" w:rsidRPr="003A20EC" w:rsidRDefault="00C05F0F" w:rsidP="004A4CD5">
      <w:pPr>
        <w:pStyle w:val="ListParagraph"/>
        <w:numPr>
          <w:ilvl w:val="1"/>
          <w:numId w:val="1"/>
        </w:numPr>
        <w:tabs>
          <w:tab w:val="left" w:pos="720"/>
        </w:tabs>
        <w:ind w:left="720" w:right="393" w:hanging="411"/>
        <w:rPr>
          <w:sz w:val="24"/>
          <w:szCs w:val="24"/>
        </w:rPr>
      </w:pPr>
      <w:r w:rsidRPr="003A20EC">
        <w:rPr>
          <w:sz w:val="24"/>
          <w:szCs w:val="24"/>
        </w:rPr>
        <w:t>Discovery and development of novel synthetic methodologies and its application to the synthesis of pharmaceutically active compounds and</w:t>
      </w:r>
      <w:r w:rsidRPr="003A20EC">
        <w:rPr>
          <w:spacing w:val="5"/>
          <w:sz w:val="24"/>
          <w:szCs w:val="24"/>
        </w:rPr>
        <w:t xml:space="preserve"> </w:t>
      </w:r>
      <w:r w:rsidRPr="003A20EC">
        <w:rPr>
          <w:sz w:val="24"/>
          <w:szCs w:val="24"/>
        </w:rPr>
        <w:t>materials.</w:t>
      </w:r>
    </w:p>
    <w:p w:rsidR="00665DCB" w:rsidRPr="00665DCB" w:rsidRDefault="00665DCB" w:rsidP="003A20EC">
      <w:pPr>
        <w:pStyle w:val="ListParagraph"/>
        <w:rPr>
          <w:sz w:val="24"/>
        </w:rPr>
      </w:pPr>
    </w:p>
    <w:p w:rsidR="00665DCB" w:rsidRDefault="00665DCB" w:rsidP="004A4CD5">
      <w:pPr>
        <w:pStyle w:val="ListParagraph"/>
        <w:numPr>
          <w:ilvl w:val="1"/>
          <w:numId w:val="1"/>
        </w:numPr>
        <w:tabs>
          <w:tab w:val="left" w:pos="720"/>
        </w:tabs>
        <w:ind w:right="393" w:hanging="771"/>
        <w:rPr>
          <w:sz w:val="24"/>
        </w:rPr>
      </w:pPr>
      <w:r>
        <w:rPr>
          <w:sz w:val="24"/>
        </w:rPr>
        <w:t>Organic Materials, Organic Synthesis, Organic Methodology, Medicinal</w:t>
      </w:r>
      <w:r>
        <w:rPr>
          <w:spacing w:val="-6"/>
          <w:sz w:val="24"/>
        </w:rPr>
        <w:t xml:space="preserve"> </w:t>
      </w:r>
      <w:r>
        <w:rPr>
          <w:sz w:val="24"/>
        </w:rPr>
        <w:t>Chemistry.</w:t>
      </w:r>
    </w:p>
    <w:p w:rsidR="00665DCB" w:rsidRPr="00665DCB" w:rsidRDefault="00665DCB" w:rsidP="003A20EC">
      <w:pPr>
        <w:pStyle w:val="ListParagraph"/>
        <w:rPr>
          <w:sz w:val="24"/>
        </w:rPr>
      </w:pPr>
    </w:p>
    <w:p w:rsidR="00665DCB" w:rsidRDefault="00665DCB" w:rsidP="004A4CD5">
      <w:pPr>
        <w:pStyle w:val="ListParagraph"/>
        <w:numPr>
          <w:ilvl w:val="1"/>
          <w:numId w:val="1"/>
        </w:numPr>
        <w:tabs>
          <w:tab w:val="left" w:pos="720"/>
        </w:tabs>
        <w:ind w:right="393" w:hanging="771"/>
        <w:rPr>
          <w:sz w:val="24"/>
        </w:rPr>
      </w:pPr>
      <w:r>
        <w:rPr>
          <w:sz w:val="24"/>
        </w:rPr>
        <w:t>Site selective Functionalization of distal C-H bond in both aromatic &amp; aliphatic</w:t>
      </w:r>
      <w:r>
        <w:rPr>
          <w:spacing w:val="-15"/>
          <w:sz w:val="24"/>
        </w:rPr>
        <w:t xml:space="preserve"> </w:t>
      </w:r>
      <w:r>
        <w:rPr>
          <w:sz w:val="24"/>
        </w:rPr>
        <w:t>system.</w:t>
      </w:r>
    </w:p>
    <w:p w:rsidR="00665DCB" w:rsidRPr="00665DCB" w:rsidRDefault="00665DCB" w:rsidP="003A20EC">
      <w:pPr>
        <w:pStyle w:val="ListParagraph"/>
        <w:rPr>
          <w:sz w:val="24"/>
        </w:rPr>
      </w:pPr>
    </w:p>
    <w:p w:rsidR="00665DCB" w:rsidRDefault="00665DCB" w:rsidP="004A4CD5">
      <w:pPr>
        <w:pStyle w:val="ListParagraph"/>
        <w:numPr>
          <w:ilvl w:val="1"/>
          <w:numId w:val="1"/>
        </w:numPr>
        <w:tabs>
          <w:tab w:val="left" w:pos="720"/>
        </w:tabs>
        <w:ind w:right="393" w:hanging="771"/>
        <w:rPr>
          <w:sz w:val="24"/>
        </w:rPr>
      </w:pPr>
      <w:r>
        <w:rPr>
          <w:sz w:val="24"/>
        </w:rPr>
        <w:lastRenderedPageBreak/>
        <w:t>Photo oregano catalysis chemistry and Flow</w:t>
      </w:r>
      <w:r>
        <w:rPr>
          <w:spacing w:val="1"/>
          <w:sz w:val="24"/>
        </w:rPr>
        <w:t xml:space="preserve"> </w:t>
      </w:r>
      <w:r>
        <w:rPr>
          <w:sz w:val="24"/>
        </w:rPr>
        <w:t>Chemistry and Electrochemistry.</w:t>
      </w:r>
    </w:p>
    <w:p w:rsidR="00665DCB" w:rsidRPr="00665DCB" w:rsidRDefault="00665DCB" w:rsidP="003A20EC">
      <w:pPr>
        <w:pStyle w:val="ListParagraph"/>
        <w:rPr>
          <w:sz w:val="24"/>
        </w:rPr>
      </w:pPr>
    </w:p>
    <w:p w:rsidR="00665DCB" w:rsidRDefault="00665DCB" w:rsidP="004A4CD5">
      <w:pPr>
        <w:pStyle w:val="ListParagraph"/>
        <w:numPr>
          <w:ilvl w:val="1"/>
          <w:numId w:val="1"/>
        </w:numPr>
        <w:tabs>
          <w:tab w:val="left" w:pos="720"/>
        </w:tabs>
        <w:spacing w:before="240"/>
        <w:ind w:right="299" w:hanging="771"/>
        <w:rPr>
          <w:sz w:val="24"/>
        </w:rPr>
      </w:pPr>
      <w:r>
        <w:rPr>
          <w:sz w:val="24"/>
        </w:rPr>
        <w:t>Development of novel methods for the synthesis of bridged head N- hetero cycles</w:t>
      </w:r>
    </w:p>
    <w:p w:rsidR="00AF126E" w:rsidRDefault="009B57B3" w:rsidP="004A4CD5">
      <w:pPr>
        <w:pStyle w:val="ListParagraph"/>
        <w:tabs>
          <w:tab w:val="left" w:pos="821"/>
        </w:tabs>
        <w:ind w:left="720" w:right="393" w:firstLine="0"/>
        <w:rPr>
          <w:sz w:val="24"/>
        </w:rPr>
      </w:pPr>
      <w:r>
        <w:rPr>
          <w:sz w:val="24"/>
        </w:rPr>
        <w:t xml:space="preserve">Under </w:t>
      </w:r>
      <w:r w:rsidRPr="00665DCB">
        <w:rPr>
          <w:sz w:val="24"/>
        </w:rPr>
        <w:t>metal</w:t>
      </w:r>
      <w:r w:rsidR="00665DCB" w:rsidRPr="00665DCB">
        <w:rPr>
          <w:sz w:val="24"/>
        </w:rPr>
        <w:t xml:space="preserve"> free</w:t>
      </w:r>
      <w:r w:rsidR="00665DCB" w:rsidRPr="00665DCB">
        <w:rPr>
          <w:spacing w:val="-4"/>
          <w:sz w:val="24"/>
        </w:rPr>
        <w:t xml:space="preserve"> </w:t>
      </w:r>
      <w:r w:rsidR="00665DCB">
        <w:rPr>
          <w:sz w:val="24"/>
        </w:rPr>
        <w:t>conditions.</w:t>
      </w:r>
    </w:p>
    <w:p w:rsidR="002E3B4C" w:rsidRDefault="002E3B4C" w:rsidP="004A4CD5">
      <w:pPr>
        <w:pStyle w:val="ListParagraph"/>
        <w:tabs>
          <w:tab w:val="left" w:pos="821"/>
        </w:tabs>
        <w:ind w:left="720" w:right="393" w:firstLine="0"/>
        <w:rPr>
          <w:sz w:val="24"/>
        </w:rPr>
      </w:pPr>
    </w:p>
    <w:p w:rsidR="002E3B4C" w:rsidRPr="00A03611" w:rsidRDefault="002E3B4C" w:rsidP="007040DE">
      <w:pPr>
        <w:pStyle w:val="Heading1"/>
        <w:ind w:left="90" w:firstLine="10"/>
        <w:rPr>
          <w:color w:val="C00000"/>
          <w:u w:color="C00000"/>
        </w:rPr>
      </w:pPr>
      <w:r w:rsidRPr="00A03611">
        <w:rPr>
          <w:color w:val="C00000"/>
          <w:u w:color="C00000"/>
        </w:rPr>
        <w:t>Personal details</w:t>
      </w:r>
    </w:p>
    <w:p w:rsidR="00640FC0" w:rsidRPr="001D17BF" w:rsidRDefault="007040DE" w:rsidP="00640FC0">
      <w:pPr>
        <w:pStyle w:val="Heading2"/>
      </w:pPr>
      <w:r w:rsidRPr="001D17BF">
        <w:t xml:space="preserve">   </w:t>
      </w:r>
      <w:r w:rsidR="002E3B4C" w:rsidRPr="001D17BF">
        <w:t xml:space="preserve">Permanent </w:t>
      </w:r>
      <w:r w:rsidR="00640FC0" w:rsidRPr="001D17BF">
        <w:t>Address</w:t>
      </w:r>
      <w:r w:rsidR="001D61EA" w:rsidRPr="001D17BF">
        <w:t xml:space="preserve">                                                      </w:t>
      </w:r>
    </w:p>
    <w:p w:rsidR="00665DCB" w:rsidRPr="00BF55E0" w:rsidRDefault="002E3B4C" w:rsidP="00D01AAD">
      <w:pPr>
        <w:pStyle w:val="ListParagraph"/>
        <w:tabs>
          <w:tab w:val="left" w:pos="821"/>
          <w:tab w:val="left" w:pos="3330"/>
        </w:tabs>
        <w:ind w:left="1131" w:right="393" w:hanging="591"/>
        <w:rPr>
          <w:sz w:val="24"/>
          <w:szCs w:val="24"/>
        </w:rPr>
      </w:pPr>
      <w:r w:rsidRPr="00BF55E0">
        <w:rPr>
          <w:sz w:val="24"/>
          <w:szCs w:val="24"/>
        </w:rPr>
        <w:t xml:space="preserve">H.no </w:t>
      </w:r>
      <w:r w:rsidR="00640FC0" w:rsidRPr="00BF55E0">
        <w:rPr>
          <w:sz w:val="24"/>
          <w:szCs w:val="24"/>
        </w:rPr>
        <w:t xml:space="preserve">                       :  </w:t>
      </w:r>
      <w:r w:rsidRPr="00BF55E0">
        <w:rPr>
          <w:sz w:val="24"/>
          <w:szCs w:val="24"/>
        </w:rPr>
        <w:t>3-67</w:t>
      </w:r>
      <w:r w:rsidR="001D61EA" w:rsidRPr="00BF55E0">
        <w:rPr>
          <w:sz w:val="24"/>
          <w:szCs w:val="24"/>
        </w:rPr>
        <w:t xml:space="preserve">                        </w:t>
      </w:r>
    </w:p>
    <w:p w:rsidR="002E3B4C" w:rsidRPr="00BF55E0" w:rsidRDefault="00F3639D" w:rsidP="00D01AAD">
      <w:pPr>
        <w:tabs>
          <w:tab w:val="left" w:pos="1080"/>
          <w:tab w:val="left" w:pos="4680"/>
        </w:tabs>
        <w:ind w:left="540" w:right="393" w:hanging="360"/>
        <w:rPr>
          <w:sz w:val="24"/>
          <w:szCs w:val="24"/>
        </w:rPr>
      </w:pPr>
      <w:r w:rsidRPr="00BF55E0">
        <w:rPr>
          <w:sz w:val="24"/>
          <w:szCs w:val="24"/>
        </w:rPr>
        <w:t xml:space="preserve">     </w:t>
      </w:r>
      <w:r w:rsidR="00BF55E0">
        <w:rPr>
          <w:sz w:val="24"/>
          <w:szCs w:val="24"/>
        </w:rPr>
        <w:t xml:space="preserve"> </w:t>
      </w:r>
      <w:r w:rsidR="002E3B4C" w:rsidRPr="00BF55E0">
        <w:rPr>
          <w:sz w:val="24"/>
          <w:szCs w:val="24"/>
        </w:rPr>
        <w:t>Village                    : Kakkireni,</w:t>
      </w:r>
    </w:p>
    <w:p w:rsidR="002E3B4C" w:rsidRPr="00BF55E0" w:rsidRDefault="002E3B4C" w:rsidP="00D01AAD">
      <w:pPr>
        <w:pStyle w:val="ListParagraph"/>
        <w:tabs>
          <w:tab w:val="left" w:pos="1170"/>
          <w:tab w:val="left" w:pos="2610"/>
          <w:tab w:val="left" w:pos="3330"/>
        </w:tabs>
        <w:ind w:left="1131" w:right="393" w:hanging="591"/>
        <w:rPr>
          <w:sz w:val="24"/>
          <w:szCs w:val="24"/>
        </w:rPr>
      </w:pPr>
      <w:r w:rsidRPr="00BF55E0">
        <w:rPr>
          <w:sz w:val="24"/>
          <w:szCs w:val="24"/>
        </w:rPr>
        <w:t xml:space="preserve">Mandal                </w:t>
      </w:r>
      <w:r w:rsidR="00E04058" w:rsidRPr="00BF55E0">
        <w:rPr>
          <w:sz w:val="24"/>
          <w:szCs w:val="24"/>
        </w:rPr>
        <w:t xml:space="preserve">   </w:t>
      </w:r>
      <w:r w:rsidRPr="00BF55E0">
        <w:rPr>
          <w:sz w:val="24"/>
          <w:szCs w:val="24"/>
        </w:rPr>
        <w:t xml:space="preserve"> : Ramannapeta</w:t>
      </w:r>
      <w:r w:rsidR="00E04058" w:rsidRPr="00BF55E0">
        <w:rPr>
          <w:sz w:val="24"/>
          <w:szCs w:val="24"/>
        </w:rPr>
        <w:t>,</w:t>
      </w:r>
    </w:p>
    <w:p w:rsidR="002E3B4C" w:rsidRPr="00BF55E0" w:rsidRDefault="002E3B4C" w:rsidP="00D01AAD">
      <w:pPr>
        <w:pStyle w:val="ListParagraph"/>
        <w:tabs>
          <w:tab w:val="left" w:pos="821"/>
          <w:tab w:val="left" w:pos="3330"/>
        </w:tabs>
        <w:ind w:left="1131" w:right="393" w:hanging="591"/>
        <w:rPr>
          <w:sz w:val="24"/>
          <w:szCs w:val="24"/>
        </w:rPr>
      </w:pPr>
      <w:r w:rsidRPr="00BF55E0">
        <w:rPr>
          <w:sz w:val="24"/>
          <w:szCs w:val="24"/>
        </w:rPr>
        <w:t>District</w:t>
      </w:r>
      <w:r w:rsidR="00640FC0" w:rsidRPr="00BF55E0">
        <w:rPr>
          <w:sz w:val="24"/>
          <w:szCs w:val="24"/>
        </w:rPr>
        <w:t xml:space="preserve">                   </w:t>
      </w:r>
      <w:r w:rsidRPr="00BF55E0">
        <w:rPr>
          <w:sz w:val="24"/>
          <w:szCs w:val="24"/>
        </w:rPr>
        <w:t xml:space="preserve"> : Yadadhri bhongiri,</w:t>
      </w:r>
    </w:p>
    <w:p w:rsidR="002E3B4C" w:rsidRPr="00BF55E0" w:rsidRDefault="002E3B4C" w:rsidP="00D01AAD">
      <w:pPr>
        <w:pStyle w:val="ListParagraph"/>
        <w:tabs>
          <w:tab w:val="left" w:pos="1170"/>
          <w:tab w:val="left" w:pos="4500"/>
        </w:tabs>
        <w:ind w:left="1131" w:right="393" w:hanging="591"/>
        <w:rPr>
          <w:sz w:val="24"/>
          <w:szCs w:val="24"/>
        </w:rPr>
      </w:pPr>
      <w:r w:rsidRPr="00BF55E0">
        <w:rPr>
          <w:sz w:val="24"/>
          <w:szCs w:val="24"/>
        </w:rPr>
        <w:t>Pincode                   :</w:t>
      </w:r>
      <w:r w:rsidR="00640FC0" w:rsidRPr="00BF55E0">
        <w:rPr>
          <w:sz w:val="24"/>
          <w:szCs w:val="24"/>
        </w:rPr>
        <w:t xml:space="preserve">  </w:t>
      </w:r>
      <w:r w:rsidRPr="00BF55E0">
        <w:rPr>
          <w:sz w:val="24"/>
          <w:szCs w:val="24"/>
        </w:rPr>
        <w:t>508113</w:t>
      </w:r>
    </w:p>
    <w:p w:rsidR="002E3B4C" w:rsidRPr="00BF55E0" w:rsidRDefault="002E3B4C" w:rsidP="00D01AAD">
      <w:pPr>
        <w:pStyle w:val="ListParagraph"/>
        <w:tabs>
          <w:tab w:val="left" w:pos="1170"/>
          <w:tab w:val="left" w:pos="4140"/>
        </w:tabs>
        <w:ind w:left="1131" w:right="393" w:hanging="591"/>
        <w:rPr>
          <w:sz w:val="24"/>
          <w:szCs w:val="24"/>
        </w:rPr>
      </w:pPr>
      <w:r w:rsidRPr="00BF55E0">
        <w:rPr>
          <w:sz w:val="24"/>
          <w:szCs w:val="24"/>
        </w:rPr>
        <w:t xml:space="preserve">Satate                </w:t>
      </w:r>
      <w:r w:rsidR="00640FC0" w:rsidRPr="00BF55E0">
        <w:rPr>
          <w:sz w:val="24"/>
          <w:szCs w:val="24"/>
        </w:rPr>
        <w:t xml:space="preserve">      </w:t>
      </w:r>
      <w:r w:rsidRPr="00BF55E0">
        <w:rPr>
          <w:sz w:val="24"/>
          <w:szCs w:val="24"/>
        </w:rPr>
        <w:t>: Telangan</w:t>
      </w:r>
      <w:r w:rsidR="00256478">
        <w:rPr>
          <w:sz w:val="24"/>
          <w:szCs w:val="24"/>
        </w:rPr>
        <w:t>a</w:t>
      </w:r>
      <w:r w:rsidR="00462921" w:rsidRPr="00BF55E0">
        <w:rPr>
          <w:sz w:val="24"/>
          <w:szCs w:val="24"/>
        </w:rPr>
        <w:t>, India</w:t>
      </w:r>
    </w:p>
    <w:p w:rsidR="001D61EA" w:rsidRDefault="001D61EA" w:rsidP="007040DE">
      <w:pPr>
        <w:pStyle w:val="Heading2"/>
        <w:ind w:left="270"/>
      </w:pPr>
      <w:r w:rsidRPr="001D61EA">
        <w:t>Current address</w:t>
      </w:r>
    </w:p>
    <w:p w:rsidR="005129D1" w:rsidRPr="00BF55E0" w:rsidRDefault="00462921" w:rsidP="00F20D2C">
      <w:pPr>
        <w:pStyle w:val="Heading2"/>
        <w:ind w:left="360" w:firstLine="180"/>
      </w:pPr>
      <w:r w:rsidRPr="00BF55E0">
        <w:rPr>
          <w:b w:val="0"/>
        </w:rPr>
        <w:t>H.n</w:t>
      </w:r>
      <w:r w:rsidR="001D61EA" w:rsidRPr="00BF55E0">
        <w:rPr>
          <w:b w:val="0"/>
        </w:rPr>
        <w:t>o:12-13-829/14,</w:t>
      </w:r>
      <w:r w:rsidRPr="00BF55E0">
        <w:rPr>
          <w:b w:val="0"/>
        </w:rPr>
        <w:t xml:space="preserve"> 2ndFloor</w:t>
      </w:r>
    </w:p>
    <w:p w:rsidR="001D61EA" w:rsidRPr="00A03611" w:rsidRDefault="001D61EA" w:rsidP="00F20D2C">
      <w:pPr>
        <w:pStyle w:val="Heading2"/>
        <w:ind w:left="450" w:firstLine="90"/>
        <w:rPr>
          <w:b w:val="0"/>
          <w:u w:val="single"/>
        </w:rPr>
      </w:pPr>
      <w:r w:rsidRPr="00BF55E0">
        <w:rPr>
          <w:b w:val="0"/>
        </w:rPr>
        <w:t xml:space="preserve">Shiridi </w:t>
      </w:r>
      <w:r w:rsidR="005129D1" w:rsidRPr="00BF55E0">
        <w:rPr>
          <w:b w:val="0"/>
        </w:rPr>
        <w:t>Sai</w:t>
      </w:r>
      <w:r w:rsidR="00462921" w:rsidRPr="00BF55E0">
        <w:rPr>
          <w:b w:val="0"/>
        </w:rPr>
        <w:t xml:space="preserve"> </w:t>
      </w:r>
      <w:r w:rsidRPr="00BF55E0">
        <w:rPr>
          <w:b w:val="0"/>
        </w:rPr>
        <w:t>nagar</w:t>
      </w:r>
      <w:r w:rsidR="00462921" w:rsidRPr="00BF55E0">
        <w:rPr>
          <w:b w:val="0"/>
        </w:rPr>
        <w:t>, Taranaka, Hyd</w:t>
      </w:r>
      <w:r w:rsidR="00F3639D" w:rsidRPr="00BF55E0">
        <w:rPr>
          <w:b w:val="0"/>
        </w:rPr>
        <w:t>, 500017</w:t>
      </w:r>
      <w:r w:rsidR="00462921">
        <w:rPr>
          <w:b w:val="0"/>
        </w:rPr>
        <w:t>.</w:t>
      </w:r>
      <w:r w:rsidR="00435B21">
        <w:rPr>
          <w:b w:val="0"/>
        </w:rPr>
        <w:t>India,</w:t>
      </w:r>
    </w:p>
    <w:p w:rsidR="0068733F" w:rsidRDefault="0068733F" w:rsidP="0068733F">
      <w:pPr>
        <w:pStyle w:val="Heading1"/>
        <w:spacing w:before="240"/>
        <w:ind w:left="0"/>
        <w:rPr>
          <w:u w:val="none"/>
        </w:rPr>
      </w:pPr>
      <w:r>
        <w:rPr>
          <w:color w:val="C00000"/>
          <w:u w:val="thick" w:color="C00000"/>
        </w:rPr>
        <w:t>References</w:t>
      </w:r>
      <w:r>
        <w:rPr>
          <w:color w:val="C00000"/>
          <w:u w:val="none"/>
        </w:rPr>
        <w:t>:</w:t>
      </w:r>
    </w:p>
    <w:p w:rsidR="0068733F" w:rsidRDefault="0068733F" w:rsidP="00665DCB">
      <w:pPr>
        <w:pStyle w:val="ListParagraph"/>
        <w:tabs>
          <w:tab w:val="left" w:pos="821"/>
        </w:tabs>
        <w:ind w:left="1131" w:right="393" w:firstLine="0"/>
        <w:rPr>
          <w:sz w:val="24"/>
        </w:rPr>
      </w:pPr>
    </w:p>
    <w:p w:rsidR="0068733F" w:rsidRDefault="0068733F" w:rsidP="0068733F">
      <w:pPr>
        <w:tabs>
          <w:tab w:val="left" w:pos="821"/>
        </w:tabs>
        <w:ind w:right="393"/>
        <w:rPr>
          <w:color w:val="C00000"/>
          <w:sz w:val="28"/>
          <w:szCs w:val="28"/>
        </w:rPr>
      </w:pPr>
      <w:r w:rsidRPr="0068733F">
        <w:rPr>
          <w:color w:val="C00000"/>
          <w:sz w:val="28"/>
          <w:szCs w:val="28"/>
        </w:rPr>
        <w:t>Dr .Prathama S mainkar .</w:t>
      </w:r>
    </w:p>
    <w:p w:rsidR="004729B3" w:rsidRPr="007361BE" w:rsidRDefault="004729B3" w:rsidP="0068733F">
      <w:pPr>
        <w:tabs>
          <w:tab w:val="left" w:pos="821"/>
        </w:tabs>
        <w:ind w:right="393"/>
        <w:rPr>
          <w:sz w:val="24"/>
          <w:szCs w:val="24"/>
        </w:rPr>
      </w:pPr>
      <w:r w:rsidRPr="007361BE">
        <w:rPr>
          <w:sz w:val="24"/>
          <w:szCs w:val="24"/>
        </w:rPr>
        <w:t xml:space="preserve">Sr </w:t>
      </w:r>
      <w:r w:rsidR="007361BE" w:rsidRPr="007361BE">
        <w:rPr>
          <w:sz w:val="24"/>
          <w:szCs w:val="24"/>
        </w:rPr>
        <w:t>.</w:t>
      </w:r>
      <w:r w:rsidRPr="007361BE">
        <w:rPr>
          <w:sz w:val="24"/>
          <w:szCs w:val="24"/>
        </w:rPr>
        <w:t xml:space="preserve">Principal </w:t>
      </w:r>
      <w:r w:rsidR="007361BE" w:rsidRPr="007361BE">
        <w:rPr>
          <w:sz w:val="24"/>
          <w:szCs w:val="24"/>
        </w:rPr>
        <w:t>scientist (</w:t>
      </w:r>
      <w:r w:rsidRPr="007361BE">
        <w:rPr>
          <w:sz w:val="24"/>
          <w:szCs w:val="24"/>
        </w:rPr>
        <w:t>HOD)</w:t>
      </w:r>
      <w:r w:rsidR="007361BE">
        <w:rPr>
          <w:sz w:val="24"/>
          <w:szCs w:val="24"/>
        </w:rPr>
        <w:t>.</w:t>
      </w:r>
    </w:p>
    <w:p w:rsidR="0068733F" w:rsidRDefault="0068733F" w:rsidP="0068733F">
      <w:pPr>
        <w:pStyle w:val="BodyText"/>
        <w:spacing w:before="1"/>
        <w:ind w:right="3658"/>
      </w:pPr>
      <w:r>
        <w:t>Department of Organic Synthesis &amp; Process Chemistry CSIR-Indian Institute of Chemical Technology (CSIR-IICT) Hyderabad-500 007,</w:t>
      </w:r>
    </w:p>
    <w:p w:rsidR="0068733F" w:rsidRDefault="0068733F" w:rsidP="0068733F">
      <w:pPr>
        <w:pStyle w:val="BodyText"/>
        <w:spacing w:before="1"/>
        <w:ind w:right="3658"/>
      </w:pPr>
      <w:r>
        <w:t>Telangana, India.</w:t>
      </w:r>
    </w:p>
    <w:p w:rsidR="0068733F" w:rsidRDefault="0068733F" w:rsidP="0068733F">
      <w:pPr>
        <w:rPr>
          <w:b/>
          <w:i/>
          <w:sz w:val="24"/>
        </w:rPr>
      </w:pPr>
      <w:r>
        <w:rPr>
          <w:sz w:val="24"/>
        </w:rPr>
        <w:t xml:space="preserve">E-mail : </w:t>
      </w:r>
      <w:r w:rsidR="0033675E" w:rsidRPr="0033675E">
        <w:rPr>
          <w:b/>
          <w:i/>
          <w:color w:val="001F5F"/>
          <w:sz w:val="24"/>
          <w:u w:val="thick" w:color="001F5F"/>
        </w:rPr>
        <w:t>prathama@csir.res.in</w:t>
      </w:r>
    </w:p>
    <w:p w:rsidR="0068733F" w:rsidRDefault="0068733F" w:rsidP="0068733F">
      <w:pPr>
        <w:pStyle w:val="BodyText"/>
        <w:spacing w:before="1"/>
        <w:ind w:right="3658"/>
      </w:pPr>
    </w:p>
    <w:p w:rsidR="0068733F" w:rsidRDefault="0068733F" w:rsidP="0068733F">
      <w:pPr>
        <w:pStyle w:val="BodyText"/>
        <w:spacing w:before="1"/>
        <w:ind w:right="3658"/>
        <w:rPr>
          <w:color w:val="C00000"/>
          <w:sz w:val="28"/>
          <w:szCs w:val="28"/>
        </w:rPr>
      </w:pPr>
      <w:r w:rsidRPr="0068733F">
        <w:rPr>
          <w:color w:val="C00000"/>
          <w:sz w:val="28"/>
          <w:szCs w:val="28"/>
        </w:rPr>
        <w:t>Dr.Kiranmai Nayani.</w:t>
      </w:r>
    </w:p>
    <w:p w:rsidR="0032119D" w:rsidRPr="0032119D" w:rsidRDefault="0032119D" w:rsidP="0068733F">
      <w:pPr>
        <w:pStyle w:val="BodyText"/>
        <w:spacing w:before="1"/>
        <w:ind w:right="3658"/>
      </w:pPr>
      <w:r w:rsidRPr="0032119D">
        <w:t>Senior scientist</w:t>
      </w:r>
      <w:r>
        <w:t>.</w:t>
      </w:r>
    </w:p>
    <w:p w:rsidR="0068733F" w:rsidRDefault="0068733F" w:rsidP="0068733F">
      <w:pPr>
        <w:pStyle w:val="BodyText"/>
        <w:spacing w:before="1"/>
        <w:ind w:right="3658"/>
      </w:pPr>
      <w:r>
        <w:t>Department of Organic Synthesis &amp; Process Chemistry CSIR-Indian Institute of Chemical Technology (CSIR-IICT) Hyderabad-500 007,</w:t>
      </w:r>
    </w:p>
    <w:p w:rsidR="0068733F" w:rsidRDefault="0068733F" w:rsidP="0068733F">
      <w:pPr>
        <w:pStyle w:val="BodyText"/>
        <w:spacing w:before="1"/>
        <w:ind w:right="3658"/>
      </w:pPr>
      <w:r>
        <w:t>Telangana, India.</w:t>
      </w:r>
    </w:p>
    <w:p w:rsidR="0068733F" w:rsidRDefault="0068733F" w:rsidP="0068733F">
      <w:r>
        <w:rPr>
          <w:sz w:val="24"/>
        </w:rPr>
        <w:t xml:space="preserve">E-mail : </w:t>
      </w:r>
      <w:hyperlink r:id="rId11">
        <w:r w:rsidR="009914F9">
          <w:rPr>
            <w:b/>
            <w:i/>
            <w:color w:val="001F5F"/>
            <w:sz w:val="24"/>
            <w:u w:val="thick" w:color="001F5F"/>
          </w:rPr>
          <w:t>kiranmainayani</w:t>
        </w:r>
        <w:r>
          <w:rPr>
            <w:b/>
            <w:i/>
            <w:color w:val="001F5F"/>
            <w:sz w:val="24"/>
            <w:u w:val="thick" w:color="001F5F"/>
          </w:rPr>
          <w:t>@gmail.com</w:t>
        </w:r>
      </w:hyperlink>
      <w:r>
        <w:t>.</w:t>
      </w:r>
    </w:p>
    <w:p w:rsidR="00B27B58" w:rsidRDefault="00B27B58" w:rsidP="0068733F"/>
    <w:p w:rsidR="0068733F" w:rsidRDefault="0068733F" w:rsidP="0068733F">
      <w:pPr>
        <w:pStyle w:val="BodyText"/>
        <w:rPr>
          <w:color w:val="C00000"/>
          <w:sz w:val="28"/>
          <w:szCs w:val="28"/>
        </w:rPr>
      </w:pPr>
      <w:r w:rsidRPr="0068733F">
        <w:rPr>
          <w:color w:val="C00000"/>
          <w:sz w:val="28"/>
          <w:szCs w:val="28"/>
        </w:rPr>
        <w:t>Dr. Abhijith Sau</w:t>
      </w:r>
    </w:p>
    <w:p w:rsidR="00480FC5" w:rsidRPr="00480FC5" w:rsidRDefault="00480FC5" w:rsidP="0068733F">
      <w:pPr>
        <w:pStyle w:val="BodyText"/>
      </w:pPr>
      <w:r w:rsidRPr="00480FC5">
        <w:t>Assistant Professor</w:t>
      </w:r>
    </w:p>
    <w:p w:rsidR="00480FC5" w:rsidRDefault="0068733F" w:rsidP="0068733F">
      <w:pPr>
        <w:pStyle w:val="BodyText"/>
        <w:spacing w:before="1"/>
        <w:ind w:right="3658"/>
      </w:pPr>
      <w:r>
        <w:t>Departmen</w:t>
      </w:r>
      <w:r w:rsidR="00480FC5">
        <w:t xml:space="preserve">t of  </w:t>
      </w:r>
      <w:r>
        <w:t>Chemistry</w:t>
      </w:r>
      <w:r w:rsidR="00480FC5">
        <w:t xml:space="preserve">.   </w:t>
      </w:r>
    </w:p>
    <w:p w:rsidR="0068733F" w:rsidRDefault="00480FC5" w:rsidP="0068733F">
      <w:pPr>
        <w:pStyle w:val="BodyText"/>
        <w:spacing w:before="1"/>
        <w:ind w:right="3658"/>
      </w:pPr>
      <w:r>
        <w:t>Indian Institute of Technology (IIT-Hyderabad</w:t>
      </w:r>
      <w:r w:rsidR="0068733F">
        <w:t>)</w:t>
      </w:r>
      <w:r>
        <w:t xml:space="preserve">, </w:t>
      </w:r>
      <w:r w:rsidRPr="00480FC5">
        <w:t>502285</w:t>
      </w:r>
      <w:r>
        <w:t>.</w:t>
      </w:r>
    </w:p>
    <w:p w:rsidR="0068733F" w:rsidRDefault="0068733F" w:rsidP="0068733F">
      <w:pPr>
        <w:pStyle w:val="BodyText"/>
      </w:pPr>
      <w:r>
        <w:t>Telangana, India.</w:t>
      </w:r>
    </w:p>
    <w:p w:rsidR="0068733F" w:rsidRDefault="0068733F" w:rsidP="003F3C7C">
      <w:pPr>
        <w:ind w:left="100" w:hanging="100"/>
        <w:rPr>
          <w:b/>
          <w:i/>
          <w:sz w:val="24"/>
        </w:rPr>
      </w:pPr>
      <w:r>
        <w:rPr>
          <w:sz w:val="24"/>
        </w:rPr>
        <w:t xml:space="preserve">E-mail : </w:t>
      </w:r>
      <w:hyperlink r:id="rId12">
        <w:r>
          <w:rPr>
            <w:b/>
            <w:i/>
            <w:color w:val="001F5F"/>
            <w:sz w:val="24"/>
            <w:u w:val="thick" w:color="001F5F"/>
          </w:rPr>
          <w:t>abhijit.sau@gmail.com</w:t>
        </w:r>
      </w:hyperlink>
      <w:r>
        <w:t>.</w:t>
      </w:r>
    </w:p>
    <w:p w:rsidR="0068733F" w:rsidRPr="0068733F" w:rsidRDefault="0068733F" w:rsidP="0068733F">
      <w:pPr>
        <w:tabs>
          <w:tab w:val="left" w:pos="821"/>
        </w:tabs>
        <w:ind w:right="393"/>
        <w:rPr>
          <w:sz w:val="24"/>
        </w:rPr>
        <w:sectPr w:rsidR="0068733F" w:rsidRPr="0068733F">
          <w:footerReference w:type="default" r:id="rId13"/>
          <w:pgSz w:w="12240" w:h="15840"/>
          <w:pgMar w:top="1000" w:right="1320" w:bottom="1260" w:left="1340" w:header="0" w:footer="1061" w:gutter="0"/>
          <w:cols w:space="720"/>
        </w:sectPr>
      </w:pPr>
    </w:p>
    <w:p w:rsidR="00AB6A98" w:rsidRPr="0032119D" w:rsidRDefault="00AB6A98" w:rsidP="0032119D">
      <w:pPr>
        <w:tabs>
          <w:tab w:val="left" w:pos="1903"/>
        </w:tabs>
        <w:rPr>
          <w:sz w:val="24"/>
        </w:rPr>
      </w:pPr>
    </w:p>
    <w:p w:rsidR="00AB6A98" w:rsidRPr="00E106F8" w:rsidRDefault="002645A3" w:rsidP="00AB6A98">
      <w:pPr>
        <w:pStyle w:val="BodyText"/>
        <w:rPr>
          <w:color w:val="0070C0"/>
          <w:sz w:val="28"/>
          <w:szCs w:val="28"/>
        </w:rPr>
      </w:pPr>
      <w:r>
        <w:t xml:space="preserve">                             </w:t>
      </w:r>
      <w:r w:rsidR="00E106F8">
        <w:t xml:space="preserve">                           </w:t>
      </w:r>
      <w:r w:rsidR="00AB6A98" w:rsidRPr="00E106F8">
        <w:rPr>
          <w:color w:val="0070C0"/>
          <w:sz w:val="28"/>
          <w:szCs w:val="28"/>
        </w:rPr>
        <w:t>Research summery</w:t>
      </w:r>
    </w:p>
    <w:p w:rsidR="00E106F8" w:rsidRPr="002645A3" w:rsidRDefault="00E106F8" w:rsidP="00AB6A98">
      <w:pPr>
        <w:pStyle w:val="BodyText"/>
        <w:rPr>
          <w:sz w:val="28"/>
          <w:szCs w:val="28"/>
        </w:rPr>
      </w:pPr>
    </w:p>
    <w:p w:rsidR="00E106F8" w:rsidRPr="002645A3" w:rsidRDefault="00EB2B46" w:rsidP="00EB2B46">
      <w:pPr>
        <w:pStyle w:val="BodyText"/>
        <w:rPr>
          <w:color w:val="C00000"/>
          <w:sz w:val="28"/>
          <w:szCs w:val="28"/>
        </w:rPr>
      </w:pPr>
      <w:r w:rsidRPr="002645A3">
        <w:rPr>
          <w:color w:val="C00000"/>
          <w:sz w:val="28"/>
          <w:szCs w:val="28"/>
        </w:rPr>
        <w:t>1).</w:t>
      </w:r>
      <w:r w:rsidR="00FA5987" w:rsidRPr="002645A3">
        <w:rPr>
          <w:color w:val="C00000"/>
          <w:sz w:val="28"/>
          <w:szCs w:val="28"/>
        </w:rPr>
        <w:t>Gram Scale Solution-phase Synthesis of Heptapeptide Side Chain of Teixobactin.</w:t>
      </w:r>
    </w:p>
    <w:p w:rsidR="00FA5987" w:rsidRDefault="00FA5987" w:rsidP="00561D35">
      <w:pPr>
        <w:pStyle w:val="BodyText"/>
        <w:ind w:left="450"/>
      </w:pPr>
      <w:r>
        <w:t>We report herein a scalable synthesis of linear heptapeptide side chain of the depsipeptide natural product texiobactin through solution phase. The synthesis of heptapeptide was achieved through an efficient coupling of suitably protected tripeptide and tetrapeptide comprising of three D-amino acids and four usual L-amino acid subunits.</w:t>
      </w:r>
    </w:p>
    <w:p w:rsidR="00443F36" w:rsidRDefault="00F43D4D" w:rsidP="00561D35">
      <w:pPr>
        <w:pStyle w:val="BodyText"/>
        <w:ind w:left="450"/>
      </w:pPr>
      <w:r>
        <w:rPr>
          <w:noProof/>
        </w:rPr>
        <w:pict>
          <v:roundrect id="_x0000_s1038" style="position:absolute;left:0;text-align:left;margin-left:76.35pt;margin-top:5.35pt;width:351.25pt;height:125.85pt;z-index:-251654656" arcsize="10923f" fillcolor="#eeece1 [3214]" strokecolor="#00b0f0"/>
        </w:pict>
      </w:r>
    </w:p>
    <w:p w:rsidR="003D2550" w:rsidRDefault="003D2550" w:rsidP="00FA5987">
      <w:pPr>
        <w:pStyle w:val="BodyText"/>
        <w:ind w:left="720"/>
      </w:pPr>
      <w:r>
        <w:t xml:space="preserve">                     </w:t>
      </w:r>
      <w:r w:rsidR="00F43D4D">
        <w:rPr>
          <w:noProof/>
        </w:rPr>
        <w:pict>
          <v:shape id="_x0000_s1036" type="#_x0000_t75" style="position:absolute;left:0;text-align:left;margin-left:98.65pt;margin-top:.7pt;width:298pt;height:100.8pt;z-index:251660800;mso-position-horizontal-relative:text;mso-position-vertical-relative:text">
            <v:imagedata r:id="rId14" o:title=""/>
          </v:shape>
          <o:OLEObject Type="Embed" ProgID="ChemDraw.Document.6.0" ShapeID="_x0000_s1036" DrawAspect="Content" ObjectID="_1713938806" r:id="rId15"/>
        </w:pict>
      </w: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Default="00443F36" w:rsidP="00FA5987">
      <w:pPr>
        <w:pStyle w:val="BodyText"/>
        <w:ind w:left="720"/>
      </w:pPr>
    </w:p>
    <w:p w:rsidR="00443F36" w:rsidRPr="00FA5987" w:rsidRDefault="00443F36" w:rsidP="00FA5987">
      <w:pPr>
        <w:pStyle w:val="BodyText"/>
        <w:ind w:left="720"/>
        <w:rPr>
          <w:color w:val="C00000"/>
          <w:sz w:val="28"/>
          <w:szCs w:val="28"/>
        </w:rPr>
      </w:pPr>
    </w:p>
    <w:p w:rsidR="00AB6A98" w:rsidRPr="002645A3" w:rsidRDefault="003D2550" w:rsidP="00AB6A98">
      <w:pPr>
        <w:tabs>
          <w:tab w:val="left" w:pos="1903"/>
        </w:tabs>
        <w:rPr>
          <w:color w:val="C00000"/>
          <w:sz w:val="28"/>
          <w:szCs w:val="28"/>
        </w:rPr>
      </w:pPr>
      <w:r w:rsidRPr="002645A3">
        <w:rPr>
          <w:color w:val="C00000"/>
          <w:sz w:val="28"/>
          <w:szCs w:val="28"/>
        </w:rPr>
        <w:t>2)</w:t>
      </w:r>
      <w:r w:rsidR="00EB2B46" w:rsidRPr="002645A3">
        <w:rPr>
          <w:color w:val="C00000"/>
          <w:sz w:val="28"/>
          <w:szCs w:val="28"/>
        </w:rPr>
        <w:t>.</w:t>
      </w:r>
      <w:r w:rsidRPr="002645A3">
        <w:rPr>
          <w:color w:val="C00000"/>
          <w:sz w:val="28"/>
          <w:szCs w:val="28"/>
        </w:rPr>
        <w:t xml:space="preserve"> KO</w:t>
      </w:r>
      <w:r w:rsidRPr="002645A3">
        <w:rPr>
          <w:color w:val="C00000"/>
          <w:sz w:val="28"/>
          <w:szCs w:val="28"/>
          <w:vertAlign w:val="superscript"/>
        </w:rPr>
        <w:t>t</w:t>
      </w:r>
      <w:r w:rsidRPr="002645A3">
        <w:rPr>
          <w:color w:val="C00000"/>
          <w:sz w:val="28"/>
          <w:szCs w:val="28"/>
        </w:rPr>
        <w:t>Bu-BF</w:t>
      </w:r>
      <w:r w:rsidRPr="002645A3">
        <w:rPr>
          <w:color w:val="C00000"/>
          <w:sz w:val="28"/>
          <w:szCs w:val="28"/>
          <w:vertAlign w:val="subscript"/>
        </w:rPr>
        <w:t>3</w:t>
      </w:r>
      <w:r w:rsidRPr="002645A3">
        <w:rPr>
          <w:color w:val="C00000"/>
          <w:sz w:val="28"/>
          <w:szCs w:val="28"/>
        </w:rPr>
        <w:t>.OEt</w:t>
      </w:r>
      <w:r w:rsidRPr="002645A3">
        <w:rPr>
          <w:color w:val="C00000"/>
          <w:sz w:val="28"/>
          <w:szCs w:val="28"/>
          <w:vertAlign w:val="subscript"/>
        </w:rPr>
        <w:t>2</w:t>
      </w:r>
      <w:r w:rsidRPr="002645A3">
        <w:rPr>
          <w:color w:val="C00000"/>
          <w:sz w:val="28"/>
          <w:szCs w:val="28"/>
        </w:rPr>
        <w:t xml:space="preserve"> mediated synthesis of quinazolin-4(3H)-ones from 2-subs</w:t>
      </w:r>
      <w:r w:rsidR="002645A3">
        <w:rPr>
          <w:color w:val="C00000"/>
          <w:sz w:val="28"/>
          <w:szCs w:val="28"/>
        </w:rPr>
        <w:t xml:space="preserve">tituted amides with </w:t>
      </w:r>
      <w:r w:rsidRPr="002645A3">
        <w:rPr>
          <w:color w:val="C00000"/>
          <w:sz w:val="28"/>
          <w:szCs w:val="28"/>
        </w:rPr>
        <w:t>nitriles and aldehydes</w:t>
      </w:r>
      <w:r w:rsidR="00293C33" w:rsidRPr="002645A3">
        <w:rPr>
          <w:color w:val="C00000"/>
          <w:sz w:val="28"/>
          <w:szCs w:val="28"/>
        </w:rPr>
        <w:t>.</w:t>
      </w:r>
    </w:p>
    <w:p w:rsidR="00293C33" w:rsidRDefault="00293C33" w:rsidP="00293C33">
      <w:pPr>
        <w:tabs>
          <w:tab w:val="left" w:pos="1903"/>
        </w:tabs>
        <w:ind w:left="450"/>
        <w:rPr>
          <w:color w:val="000000" w:themeColor="text1"/>
          <w:sz w:val="24"/>
          <w:szCs w:val="24"/>
        </w:rPr>
      </w:pPr>
      <w:r w:rsidRPr="00070CDA">
        <w:rPr>
          <w:color w:val="000000" w:themeColor="text1"/>
          <w:sz w:val="24"/>
          <w:szCs w:val="24"/>
        </w:rPr>
        <w:t>KOtBu-BF3.OEt2 mediated synthesis of quinazolin-4(3H)-ones from 2-substituted amides with nitriles and aldehydes have been developed. In this protocol, a variety of nitriles as well as aldehydes react with 2-substituted benzamides to corresponding quinazolin-4(3H)-ones products in good to moderate yields, via the cleavage of C-X and C-N bonds and the formation of double C-N bonds simultaneously, in presence of potassium tert-butoxide.</w:t>
      </w:r>
    </w:p>
    <w:p w:rsidR="009C2806" w:rsidRDefault="009C2806" w:rsidP="00293C33">
      <w:pPr>
        <w:tabs>
          <w:tab w:val="left" w:pos="1903"/>
        </w:tabs>
        <w:ind w:left="450"/>
        <w:rPr>
          <w:color w:val="000000" w:themeColor="text1"/>
          <w:sz w:val="24"/>
          <w:szCs w:val="24"/>
        </w:rPr>
      </w:pPr>
    </w:p>
    <w:p w:rsidR="009C2806" w:rsidRDefault="00F43D4D" w:rsidP="00293C33">
      <w:pPr>
        <w:tabs>
          <w:tab w:val="left" w:pos="1903"/>
        </w:tabs>
        <w:ind w:left="450"/>
        <w:rPr>
          <w:color w:val="000000" w:themeColor="text1"/>
          <w:sz w:val="24"/>
          <w:szCs w:val="24"/>
        </w:rPr>
      </w:pPr>
      <w:r>
        <w:rPr>
          <w:noProof/>
          <w:color w:val="000000" w:themeColor="text1"/>
          <w:sz w:val="24"/>
          <w:szCs w:val="24"/>
        </w:rPr>
        <w:pict>
          <v:roundrect id="_x0000_s1040" style="position:absolute;left:0;text-align:left;margin-left:60.1pt;margin-top:13.25pt;width:416.35pt;height:242.95pt;z-index:-251651584" arcsize="10923f" fillcolor="#eeece1 [3214]" strokecolor="#0070c0"/>
        </w:pict>
      </w:r>
    </w:p>
    <w:p w:rsidR="009C2806" w:rsidRDefault="009C2806" w:rsidP="00293C33">
      <w:pPr>
        <w:tabs>
          <w:tab w:val="left" w:pos="1903"/>
        </w:tabs>
        <w:ind w:left="450"/>
        <w:rPr>
          <w:color w:val="000000" w:themeColor="text1"/>
          <w:sz w:val="24"/>
          <w:szCs w:val="24"/>
        </w:rPr>
      </w:pPr>
    </w:p>
    <w:p w:rsidR="009C2806" w:rsidRPr="00070CDA" w:rsidRDefault="009C2806" w:rsidP="00293C33">
      <w:pPr>
        <w:tabs>
          <w:tab w:val="left" w:pos="1903"/>
        </w:tabs>
        <w:ind w:left="450"/>
        <w:rPr>
          <w:color w:val="000000" w:themeColor="text1"/>
          <w:sz w:val="24"/>
          <w:szCs w:val="24"/>
        </w:rPr>
      </w:pPr>
    </w:p>
    <w:p w:rsidR="00B030B5" w:rsidRDefault="00B030B5" w:rsidP="00293C33">
      <w:pPr>
        <w:tabs>
          <w:tab w:val="left" w:pos="1903"/>
        </w:tabs>
        <w:ind w:left="450"/>
      </w:pPr>
      <w:r>
        <w:t xml:space="preserve">                                     </w:t>
      </w:r>
      <w:r w:rsidR="00F43D4D">
        <w:rPr>
          <w:noProof/>
        </w:rPr>
        <w:pict>
          <v:shape id="_x0000_s1039" type="#_x0000_t75" style="position:absolute;left:0;text-align:left;margin-left:123.85pt;margin-top:0;width:257.95pt;height:191.6pt;z-index:251663872;mso-position-horizontal-relative:text;mso-position-vertical-relative:text">
            <v:imagedata r:id="rId16" o:title=""/>
          </v:shape>
          <o:OLEObject Type="Embed" ProgID="ChemDraw.Document.6.0" ShapeID="_x0000_s1039" DrawAspect="Content" ObjectID="_1713938807" r:id="rId17"/>
        </w:pict>
      </w:r>
    </w:p>
    <w:p w:rsidR="00A554E9" w:rsidRDefault="00A554E9" w:rsidP="00293C33">
      <w:pPr>
        <w:tabs>
          <w:tab w:val="left" w:pos="1903"/>
        </w:tabs>
        <w:ind w:left="450"/>
      </w:pPr>
    </w:p>
    <w:p w:rsidR="00A554E9" w:rsidRDefault="00A554E9" w:rsidP="00293C33">
      <w:pPr>
        <w:tabs>
          <w:tab w:val="left" w:pos="1903"/>
        </w:tabs>
        <w:ind w:left="450"/>
      </w:pPr>
    </w:p>
    <w:p w:rsidR="00A554E9" w:rsidRDefault="00A554E9" w:rsidP="00293C33">
      <w:pPr>
        <w:tabs>
          <w:tab w:val="left" w:pos="1903"/>
        </w:tabs>
        <w:ind w:left="450"/>
      </w:pPr>
    </w:p>
    <w:p w:rsidR="00A554E9" w:rsidRDefault="00A554E9" w:rsidP="00293C33">
      <w:pPr>
        <w:tabs>
          <w:tab w:val="left" w:pos="1903"/>
        </w:tabs>
        <w:ind w:left="450"/>
      </w:pPr>
    </w:p>
    <w:p w:rsidR="00A554E9" w:rsidRDefault="00A554E9" w:rsidP="00293C33">
      <w:pPr>
        <w:tabs>
          <w:tab w:val="left" w:pos="1903"/>
        </w:tabs>
        <w:ind w:left="450"/>
      </w:pPr>
    </w:p>
    <w:p w:rsidR="00A554E9" w:rsidRDefault="00A554E9"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9C2806" w:rsidRDefault="009C2806" w:rsidP="00293C33">
      <w:pPr>
        <w:tabs>
          <w:tab w:val="left" w:pos="1903"/>
        </w:tabs>
        <w:ind w:left="450"/>
      </w:pPr>
    </w:p>
    <w:p w:rsidR="00E44DFC" w:rsidRDefault="00E44DFC" w:rsidP="00E44DFC">
      <w:pPr>
        <w:tabs>
          <w:tab w:val="left" w:pos="1903"/>
        </w:tabs>
      </w:pPr>
    </w:p>
    <w:p w:rsidR="002645A3" w:rsidRDefault="002645A3" w:rsidP="00E44DFC">
      <w:pPr>
        <w:tabs>
          <w:tab w:val="left" w:pos="1903"/>
        </w:tabs>
      </w:pPr>
    </w:p>
    <w:p w:rsidR="00744AFA" w:rsidRPr="002645A3" w:rsidRDefault="00744AFA" w:rsidP="00E44DFC">
      <w:pPr>
        <w:tabs>
          <w:tab w:val="left" w:pos="1903"/>
        </w:tabs>
        <w:rPr>
          <w:bCs/>
          <w:kern w:val="21"/>
          <w:sz w:val="28"/>
          <w:szCs w:val="28"/>
        </w:rPr>
      </w:pPr>
      <w:r w:rsidRPr="002645A3">
        <w:rPr>
          <w:color w:val="C00000"/>
          <w:sz w:val="28"/>
          <w:szCs w:val="28"/>
        </w:rPr>
        <w:t>3)</w:t>
      </w:r>
      <w:r w:rsidRPr="002645A3">
        <w:rPr>
          <w:rFonts w:ascii="Myriad Pro Light" w:hAnsi="Myriad Pro Light"/>
          <w:kern w:val="36"/>
          <w:sz w:val="28"/>
          <w:szCs w:val="28"/>
        </w:rPr>
        <w:t xml:space="preserve"> </w:t>
      </w:r>
      <w:r w:rsidRPr="002645A3">
        <w:rPr>
          <w:color w:val="C00000"/>
          <w:sz w:val="28"/>
          <w:szCs w:val="28"/>
        </w:rPr>
        <w:t>Pyridinesulfonyl Fluoride Mediated Deoxyfluorination of Carboxylic Acid to Acyl fluoride Allowing One-Pot Amidation and Esterification</w:t>
      </w:r>
      <w:r w:rsidR="00E443FF" w:rsidRPr="002645A3">
        <w:rPr>
          <w:color w:val="C00000"/>
          <w:sz w:val="28"/>
          <w:szCs w:val="28"/>
        </w:rPr>
        <w:t>.(</w:t>
      </w:r>
      <w:r w:rsidR="00E443FF" w:rsidRPr="002645A3">
        <w:rPr>
          <w:i/>
          <w:color w:val="C00000"/>
          <w:sz w:val="28"/>
          <w:szCs w:val="28"/>
        </w:rPr>
        <w:t>manuscript submitted</w:t>
      </w:r>
      <w:r w:rsidR="00E443FF" w:rsidRPr="002645A3">
        <w:rPr>
          <w:color w:val="C00000"/>
          <w:sz w:val="28"/>
          <w:szCs w:val="28"/>
        </w:rPr>
        <w:t>).</w:t>
      </w:r>
      <w:r w:rsidRPr="002645A3">
        <w:rPr>
          <w:bCs/>
          <w:kern w:val="21"/>
          <w:sz w:val="28"/>
          <w:szCs w:val="28"/>
        </w:rPr>
        <w:t xml:space="preserve"> </w:t>
      </w:r>
    </w:p>
    <w:p w:rsidR="00A554E9" w:rsidRDefault="00744AFA" w:rsidP="00A554E9">
      <w:pPr>
        <w:tabs>
          <w:tab w:val="left" w:pos="1903"/>
        </w:tabs>
        <w:ind w:left="450"/>
        <w:rPr>
          <w:color w:val="000000" w:themeColor="text1"/>
          <w:sz w:val="24"/>
          <w:szCs w:val="24"/>
        </w:rPr>
      </w:pPr>
      <w:r w:rsidRPr="00744AFA">
        <w:rPr>
          <w:bCs/>
          <w:color w:val="000000" w:themeColor="text1"/>
          <w:sz w:val="24"/>
          <w:szCs w:val="24"/>
        </w:rPr>
        <w:t>One of the most used reactions in medicinal chemistry is amide bond synthesis. We report amide bond formation reaction through deoxyfluorinated carboxylic acids under mild conditions using 2-pyridine sulfonyl fluoride. The reaction procedure has been used in a one-pot synthesis of amide and ester via in situ generations of acyl fluorides. This one-pot synthetic method provides easy access to amides and esters and</w:t>
      </w:r>
      <w:r w:rsidRPr="00744AFA">
        <w:rPr>
          <w:color w:val="000000" w:themeColor="text1"/>
          <w:sz w:val="24"/>
          <w:szCs w:val="24"/>
        </w:rPr>
        <w:t>using this method we have synthesizedsequential tetrapeptide and calceolarioside-B glycoside with high yield</w:t>
      </w:r>
      <w:r w:rsidR="00A554E9">
        <w:rPr>
          <w:color w:val="000000" w:themeColor="text1"/>
          <w:sz w:val="24"/>
          <w:szCs w:val="24"/>
        </w:rPr>
        <w:t>.</w:t>
      </w:r>
    </w:p>
    <w:p w:rsidR="009C2806" w:rsidRDefault="009C2806" w:rsidP="00A554E9">
      <w:pPr>
        <w:tabs>
          <w:tab w:val="left" w:pos="1903"/>
        </w:tabs>
        <w:ind w:left="450"/>
        <w:rPr>
          <w:color w:val="000000" w:themeColor="text1"/>
          <w:sz w:val="24"/>
          <w:szCs w:val="24"/>
        </w:rPr>
      </w:pPr>
    </w:p>
    <w:p w:rsidR="009C2806" w:rsidRDefault="00F43D4D" w:rsidP="00A554E9">
      <w:pPr>
        <w:tabs>
          <w:tab w:val="left" w:pos="1903"/>
        </w:tabs>
        <w:ind w:left="450"/>
        <w:rPr>
          <w:color w:val="000000" w:themeColor="text1"/>
          <w:sz w:val="24"/>
          <w:szCs w:val="24"/>
        </w:rPr>
      </w:pPr>
      <w:r>
        <w:rPr>
          <w:noProof/>
          <w:color w:val="000000" w:themeColor="text1"/>
          <w:sz w:val="24"/>
          <w:szCs w:val="24"/>
        </w:rPr>
        <w:pict>
          <v:roundrect id="_x0000_s1042" style="position:absolute;left:0;text-align:left;margin-left:13.75pt;margin-top:1.5pt;width:466.45pt;height:166.55pt;z-index:-251648512" arcsize="10923f" fillcolor="#eeece1 [3214]" strokecolor="#00b0f0"/>
        </w:pict>
      </w:r>
    </w:p>
    <w:p w:rsidR="00A554E9" w:rsidRDefault="00F43D4D" w:rsidP="00330DBD">
      <w:pPr>
        <w:tabs>
          <w:tab w:val="left" w:pos="1903"/>
        </w:tabs>
        <w:ind w:left="450"/>
        <w:jc w:val="center"/>
      </w:pPr>
      <w:r>
        <w:rPr>
          <w:noProof/>
        </w:rPr>
        <w:pict>
          <v:shape id="_x0000_s1041" type="#_x0000_t75" style="position:absolute;left:0;text-align:left;margin-left:44.65pt;margin-top:0;width:412.6pt;height:138.35pt;z-index:251666944">
            <v:imagedata r:id="rId18" o:title=""/>
          </v:shape>
          <o:OLEObject Type="Embed" ProgID="ChemDraw.Document.6.0" ShapeID="_x0000_s1041" DrawAspect="Content" ObjectID="_1713938808" r:id="rId19"/>
        </w:pict>
      </w: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pPr>
    </w:p>
    <w:p w:rsidR="00443F36" w:rsidRDefault="00443F36" w:rsidP="00330DBD">
      <w:pPr>
        <w:tabs>
          <w:tab w:val="left" w:pos="1903"/>
        </w:tabs>
        <w:ind w:left="450"/>
        <w:jc w:val="center"/>
        <w:rPr>
          <w:color w:val="000000" w:themeColor="text1"/>
          <w:sz w:val="24"/>
          <w:szCs w:val="24"/>
        </w:rPr>
      </w:pPr>
    </w:p>
    <w:p w:rsidR="009C2806" w:rsidRDefault="009C2806" w:rsidP="00330DBD">
      <w:pPr>
        <w:tabs>
          <w:tab w:val="left" w:pos="1903"/>
        </w:tabs>
        <w:ind w:left="450"/>
        <w:jc w:val="center"/>
        <w:rPr>
          <w:color w:val="000000" w:themeColor="text1"/>
          <w:sz w:val="24"/>
          <w:szCs w:val="24"/>
        </w:rPr>
      </w:pPr>
    </w:p>
    <w:p w:rsidR="009C2806" w:rsidRDefault="009C2806" w:rsidP="00330DBD">
      <w:pPr>
        <w:tabs>
          <w:tab w:val="left" w:pos="1903"/>
        </w:tabs>
        <w:ind w:left="450"/>
        <w:jc w:val="center"/>
        <w:rPr>
          <w:color w:val="000000" w:themeColor="text1"/>
          <w:sz w:val="24"/>
          <w:szCs w:val="24"/>
        </w:rPr>
      </w:pPr>
    </w:p>
    <w:p w:rsidR="009C2806" w:rsidRDefault="009C2806" w:rsidP="00330DBD">
      <w:pPr>
        <w:tabs>
          <w:tab w:val="left" w:pos="1903"/>
        </w:tabs>
        <w:ind w:left="450"/>
        <w:jc w:val="center"/>
        <w:rPr>
          <w:color w:val="000000" w:themeColor="text1"/>
          <w:sz w:val="24"/>
          <w:szCs w:val="24"/>
        </w:rPr>
      </w:pPr>
    </w:p>
    <w:p w:rsidR="009C2806" w:rsidRDefault="009C2806" w:rsidP="00330DBD">
      <w:pPr>
        <w:tabs>
          <w:tab w:val="left" w:pos="1903"/>
        </w:tabs>
        <w:ind w:left="450"/>
        <w:jc w:val="center"/>
        <w:rPr>
          <w:color w:val="000000" w:themeColor="text1"/>
          <w:sz w:val="24"/>
          <w:szCs w:val="24"/>
        </w:rPr>
      </w:pPr>
    </w:p>
    <w:p w:rsidR="006710E2" w:rsidRPr="002645A3" w:rsidRDefault="00744AFA" w:rsidP="009C2806">
      <w:pPr>
        <w:tabs>
          <w:tab w:val="left" w:pos="1903"/>
        </w:tabs>
        <w:ind w:left="270" w:hanging="270"/>
        <w:rPr>
          <w:color w:val="000000" w:themeColor="text1"/>
          <w:sz w:val="28"/>
          <w:szCs w:val="28"/>
        </w:rPr>
      </w:pPr>
      <w:r w:rsidRPr="002645A3">
        <w:rPr>
          <w:color w:val="C00000"/>
          <w:sz w:val="28"/>
          <w:szCs w:val="28"/>
        </w:rPr>
        <w:t>4</w:t>
      </w:r>
      <w:r w:rsidR="006710E2" w:rsidRPr="002645A3">
        <w:rPr>
          <w:color w:val="C00000"/>
          <w:sz w:val="28"/>
          <w:szCs w:val="28"/>
        </w:rPr>
        <w:t xml:space="preserve">) Benzoisothiazolone (BIT): A Fast, Efficient, and Recyclable Redox Reagent for Synthesis of </w:t>
      </w:r>
      <w:r w:rsidR="009C2806" w:rsidRPr="002645A3">
        <w:rPr>
          <w:color w:val="C00000"/>
          <w:sz w:val="28"/>
          <w:szCs w:val="28"/>
        </w:rPr>
        <w:t xml:space="preserve"> </w:t>
      </w:r>
      <w:r w:rsidR="006710E2" w:rsidRPr="002645A3">
        <w:rPr>
          <w:color w:val="C00000"/>
          <w:sz w:val="28"/>
          <w:szCs w:val="28"/>
        </w:rPr>
        <w:t>Dalargin</w:t>
      </w:r>
      <w:r w:rsidR="00FB59FD" w:rsidRPr="002645A3">
        <w:rPr>
          <w:color w:val="C00000"/>
          <w:sz w:val="28"/>
          <w:szCs w:val="28"/>
        </w:rPr>
        <w:t>.</w:t>
      </w:r>
      <w:r w:rsidR="00E32727" w:rsidRPr="002645A3">
        <w:rPr>
          <w:color w:val="C00000"/>
          <w:sz w:val="28"/>
          <w:szCs w:val="28"/>
        </w:rPr>
        <w:t xml:space="preserve"> </w:t>
      </w:r>
      <w:r w:rsidR="00FB59FD" w:rsidRPr="002645A3">
        <w:rPr>
          <w:color w:val="C00000"/>
          <w:sz w:val="28"/>
          <w:szCs w:val="28"/>
        </w:rPr>
        <w:t>(</w:t>
      </w:r>
      <w:r w:rsidR="0099160E">
        <w:rPr>
          <w:i/>
          <w:color w:val="C00000"/>
          <w:sz w:val="28"/>
          <w:szCs w:val="28"/>
        </w:rPr>
        <w:t>Communicated</w:t>
      </w:r>
      <w:r w:rsidR="00FB59FD" w:rsidRPr="002645A3">
        <w:rPr>
          <w:color w:val="C00000"/>
          <w:sz w:val="28"/>
          <w:szCs w:val="28"/>
        </w:rPr>
        <w:t>)</w:t>
      </w:r>
      <w:r w:rsidR="006F6E14" w:rsidRPr="002645A3">
        <w:rPr>
          <w:color w:val="C00000"/>
          <w:sz w:val="28"/>
          <w:szCs w:val="28"/>
        </w:rPr>
        <w:t>.</w:t>
      </w:r>
    </w:p>
    <w:p w:rsidR="000467B6" w:rsidRDefault="0038118A" w:rsidP="00744AFA">
      <w:pPr>
        <w:tabs>
          <w:tab w:val="left" w:pos="1903"/>
        </w:tabs>
        <w:ind w:left="450"/>
        <w:rPr>
          <w:color w:val="000000" w:themeColor="text1"/>
          <w:sz w:val="24"/>
          <w:szCs w:val="24"/>
        </w:rPr>
      </w:pPr>
      <w:r w:rsidRPr="0038118A">
        <w:rPr>
          <w:color w:val="000000" w:themeColor="text1"/>
          <w:sz w:val="24"/>
          <w:szCs w:val="24"/>
        </w:rPr>
        <w:t xml:space="preserve">Here </w:t>
      </w:r>
      <w:r>
        <w:rPr>
          <w:color w:val="000000" w:themeColor="text1"/>
          <w:sz w:val="24"/>
          <w:szCs w:val="24"/>
        </w:rPr>
        <w:t xml:space="preserve">in we report benzoisothiazolone (BIT) mediated scalable synthesis of Dalargin in solid phase synthesis using Fmoc strategy. </w:t>
      </w:r>
    </w:p>
    <w:p w:rsidR="006E0008" w:rsidRDefault="006E0008" w:rsidP="00744AFA">
      <w:pPr>
        <w:tabs>
          <w:tab w:val="left" w:pos="1903"/>
        </w:tabs>
        <w:ind w:left="450"/>
        <w:rPr>
          <w:color w:val="000000" w:themeColor="text1"/>
          <w:sz w:val="24"/>
          <w:szCs w:val="24"/>
        </w:rPr>
      </w:pPr>
    </w:p>
    <w:p w:rsidR="006E0008" w:rsidRPr="0038118A" w:rsidRDefault="00F43D4D" w:rsidP="00744AFA">
      <w:pPr>
        <w:tabs>
          <w:tab w:val="left" w:pos="1903"/>
        </w:tabs>
        <w:ind w:left="450"/>
        <w:rPr>
          <w:color w:val="000000" w:themeColor="text1"/>
          <w:sz w:val="24"/>
          <w:szCs w:val="24"/>
        </w:rPr>
      </w:pPr>
      <w:r w:rsidRPr="00F43D4D">
        <w:rPr>
          <w:noProof/>
          <w:color w:val="FFFFFF" w:themeColor="background1"/>
          <w:sz w:val="24"/>
          <w:szCs w:val="24"/>
        </w:rPr>
        <w:pict>
          <v:roundrect id="_x0000_s1044" style="position:absolute;left:0;text-align:left;margin-left:13.75pt;margin-top:12pt;width:466.45pt;height:160.3pt;z-index:-251645440" arcsize="10923f" fillcolor="#eeece1 [3214]" strokecolor="#00b0f0"/>
        </w:pict>
      </w:r>
    </w:p>
    <w:p w:rsidR="000467B6" w:rsidRPr="006710E2" w:rsidRDefault="000467B6" w:rsidP="006710E2">
      <w:pPr>
        <w:tabs>
          <w:tab w:val="left" w:pos="1903"/>
        </w:tabs>
        <w:rPr>
          <w:color w:val="C00000"/>
          <w:sz w:val="24"/>
          <w:szCs w:val="24"/>
        </w:rPr>
      </w:pPr>
      <w:r>
        <w:t xml:space="preserve">                                 </w:t>
      </w:r>
    </w:p>
    <w:p w:rsidR="00443F36" w:rsidRDefault="002645A3" w:rsidP="002645A3">
      <w:pPr>
        <w:tabs>
          <w:tab w:val="left" w:pos="1903"/>
        </w:tabs>
        <w:ind w:left="450"/>
        <w:jc w:val="center"/>
      </w:pPr>
      <w:r>
        <w:object w:dxaOrig="6341" w:dyaOrig="2532">
          <v:shape id="_x0000_i1025" type="#_x0000_t75" style="width:317.25pt;height:126.75pt" o:ole="">
            <v:imagedata r:id="rId20" o:title=""/>
          </v:shape>
          <o:OLEObject Type="Embed" ProgID="ChemDraw.Document.6.0" ShapeID="_x0000_i1025" DrawAspect="Content" ObjectID="_1713938805" r:id="rId21"/>
        </w:object>
      </w:r>
    </w:p>
    <w:p w:rsidR="00443F36" w:rsidRDefault="00443F36" w:rsidP="00652F62">
      <w:pPr>
        <w:tabs>
          <w:tab w:val="left" w:pos="1903"/>
        </w:tabs>
        <w:ind w:left="450"/>
      </w:pPr>
    </w:p>
    <w:p w:rsidR="00443F36" w:rsidRDefault="00443F36" w:rsidP="00652F62">
      <w:pPr>
        <w:tabs>
          <w:tab w:val="left" w:pos="1903"/>
        </w:tabs>
        <w:ind w:left="450"/>
      </w:pPr>
    </w:p>
    <w:p w:rsidR="00443F36" w:rsidRDefault="00443F36" w:rsidP="00652F62">
      <w:pPr>
        <w:tabs>
          <w:tab w:val="left" w:pos="1903"/>
        </w:tabs>
        <w:ind w:left="450"/>
      </w:pPr>
    </w:p>
    <w:p w:rsidR="00443F36" w:rsidRDefault="00443F36" w:rsidP="00652F62">
      <w:pPr>
        <w:tabs>
          <w:tab w:val="left" w:pos="1903"/>
        </w:tabs>
        <w:ind w:left="450"/>
      </w:pPr>
    </w:p>
    <w:p w:rsidR="00443F36" w:rsidRDefault="00443F36" w:rsidP="00652F62">
      <w:pPr>
        <w:tabs>
          <w:tab w:val="left" w:pos="1903"/>
        </w:tabs>
        <w:ind w:left="450"/>
      </w:pPr>
    </w:p>
    <w:p w:rsidR="00443F36" w:rsidRDefault="00443F36" w:rsidP="007B3945">
      <w:pPr>
        <w:tabs>
          <w:tab w:val="left" w:pos="1903"/>
        </w:tabs>
      </w:pPr>
    </w:p>
    <w:p w:rsidR="00822BE9" w:rsidRDefault="00822BE9" w:rsidP="007B3945">
      <w:pPr>
        <w:tabs>
          <w:tab w:val="left" w:pos="1903"/>
        </w:tabs>
        <w:rPr>
          <w:color w:val="C00000"/>
          <w:sz w:val="24"/>
          <w:szCs w:val="24"/>
        </w:rPr>
      </w:pPr>
    </w:p>
    <w:p w:rsidR="007B3945" w:rsidRPr="002645A3" w:rsidRDefault="00744AFA" w:rsidP="007B3945">
      <w:pPr>
        <w:tabs>
          <w:tab w:val="left" w:pos="1903"/>
        </w:tabs>
        <w:rPr>
          <w:color w:val="C00000"/>
          <w:sz w:val="28"/>
          <w:szCs w:val="28"/>
        </w:rPr>
      </w:pPr>
      <w:r w:rsidRPr="002645A3">
        <w:rPr>
          <w:color w:val="C00000"/>
          <w:sz w:val="28"/>
          <w:szCs w:val="28"/>
        </w:rPr>
        <w:t>5</w:t>
      </w:r>
      <w:r w:rsidR="007B3945" w:rsidRPr="002645A3">
        <w:rPr>
          <w:color w:val="C00000"/>
          <w:sz w:val="28"/>
          <w:szCs w:val="28"/>
        </w:rPr>
        <w:t>) Approach towards the total synthesis of Texiobactin in solution phase (</w:t>
      </w:r>
      <w:r w:rsidR="007B3945" w:rsidRPr="002645A3">
        <w:rPr>
          <w:color w:val="FF0000"/>
          <w:sz w:val="28"/>
          <w:szCs w:val="28"/>
        </w:rPr>
        <w:t>Failure work</w:t>
      </w:r>
      <w:r w:rsidR="007B3945" w:rsidRPr="002645A3">
        <w:rPr>
          <w:color w:val="C00000"/>
          <w:sz w:val="28"/>
          <w:szCs w:val="28"/>
        </w:rPr>
        <w:t>)</w:t>
      </w:r>
      <w:r w:rsidR="002645A3">
        <w:rPr>
          <w:color w:val="C00000"/>
          <w:sz w:val="28"/>
          <w:szCs w:val="28"/>
        </w:rPr>
        <w:t>.</w:t>
      </w:r>
    </w:p>
    <w:p w:rsidR="007B3945" w:rsidRDefault="007B3945" w:rsidP="007B3945">
      <w:pPr>
        <w:tabs>
          <w:tab w:val="left" w:pos="1903"/>
        </w:tabs>
        <w:rPr>
          <w:color w:val="C00000"/>
          <w:sz w:val="24"/>
          <w:szCs w:val="24"/>
        </w:rPr>
      </w:pPr>
    </w:p>
    <w:p w:rsidR="007B3945" w:rsidRPr="009172AF" w:rsidRDefault="009172AF" w:rsidP="00744AFA">
      <w:pPr>
        <w:tabs>
          <w:tab w:val="left" w:pos="1903"/>
        </w:tabs>
        <w:ind w:left="450"/>
        <w:rPr>
          <w:color w:val="000000" w:themeColor="text1"/>
          <w:sz w:val="24"/>
          <w:szCs w:val="24"/>
        </w:rPr>
      </w:pPr>
      <w:r w:rsidRPr="009172AF">
        <w:rPr>
          <w:color w:val="000000" w:themeColor="text1"/>
          <w:sz w:val="24"/>
          <w:szCs w:val="24"/>
        </w:rPr>
        <w:t>The</w:t>
      </w:r>
      <w:r>
        <w:rPr>
          <w:color w:val="000000" w:themeColor="text1"/>
          <w:sz w:val="24"/>
          <w:szCs w:val="24"/>
        </w:rPr>
        <w:t xml:space="preserve"> emergence of </w:t>
      </w:r>
      <w:r w:rsidR="00DC52C5">
        <w:rPr>
          <w:color w:val="000000" w:themeColor="text1"/>
          <w:sz w:val="24"/>
          <w:szCs w:val="24"/>
        </w:rPr>
        <w:t>drug resistant strain of the pathogenic patho</w:t>
      </w:r>
      <w:r w:rsidR="00DC52C5" w:rsidRPr="00DC52C5">
        <w:rPr>
          <w:color w:val="000000" w:themeColor="text1"/>
          <w:sz w:val="24"/>
          <w:szCs w:val="24"/>
        </w:rPr>
        <w:t>genic bacteria has compromised the effectiveness of a growing number of clinically employed antibiotics</w:t>
      </w:r>
      <w:r w:rsidR="00DC52C5" w:rsidRPr="00DC52C5">
        <w:t xml:space="preserve"> </w:t>
      </w:r>
      <w:r w:rsidR="00DC52C5" w:rsidRPr="00DC52C5">
        <w:rPr>
          <w:color w:val="000000" w:themeColor="text1"/>
          <w:sz w:val="24"/>
          <w:szCs w:val="24"/>
        </w:rPr>
        <w:t>Mycobacterium tuberculosis (Mtb), the etiological agent of tuberculosis (TB), is an example of a pathogen to which widespread resistance to frontline antibiotic treatments has developed</w:t>
      </w:r>
      <w:r w:rsidR="00DC52C5">
        <w:rPr>
          <w:color w:val="000000" w:themeColor="text1"/>
          <w:sz w:val="24"/>
          <w:szCs w:val="24"/>
        </w:rPr>
        <w:t>. In our group we tried solution phase total synthesis.</w:t>
      </w:r>
    </w:p>
    <w:p w:rsidR="007B3945" w:rsidRDefault="00F43D4D" w:rsidP="007B3945">
      <w:pPr>
        <w:tabs>
          <w:tab w:val="left" w:pos="1903"/>
        </w:tabs>
        <w:rPr>
          <w:color w:val="C00000"/>
          <w:sz w:val="24"/>
          <w:szCs w:val="24"/>
        </w:rPr>
      </w:pPr>
      <w:r>
        <w:rPr>
          <w:noProof/>
          <w:color w:val="C00000"/>
          <w:sz w:val="24"/>
          <w:szCs w:val="24"/>
        </w:rPr>
        <w:pict>
          <v:roundrect id="_x0000_s1046" style="position:absolute;margin-left:0;margin-top:4.35pt;width:6in;height:150.95pt;z-index:-251642368;mso-position-horizontal:center" arcsize="10923f" fillcolor="#eeece1 [3214]" strokecolor="#00b0f0"/>
        </w:pict>
      </w:r>
    </w:p>
    <w:p w:rsidR="007B3945" w:rsidRDefault="00F43D4D" w:rsidP="007B3945">
      <w:pPr>
        <w:tabs>
          <w:tab w:val="left" w:pos="1903"/>
        </w:tabs>
        <w:jc w:val="center"/>
        <w:rPr>
          <w:color w:val="C00000"/>
          <w:sz w:val="24"/>
          <w:szCs w:val="24"/>
        </w:rPr>
      </w:pPr>
      <w:r w:rsidRPr="00F43D4D">
        <w:rPr>
          <w:noProof/>
        </w:rPr>
        <w:pict>
          <v:shape id="_x0000_s1045" type="#_x0000_t75" style="position:absolute;left:0;text-align:left;margin-left:0;margin-top:0;width:375.05pt;height:141.5pt;z-index:251673088;mso-position-horizontal:center">
            <v:imagedata r:id="rId22" o:title=""/>
          </v:shape>
          <o:OLEObject Type="Embed" ProgID="ChemDraw.Document.6.0" ShapeID="_x0000_s1045" DrawAspect="Content" ObjectID="_1713938809" r:id="rId23"/>
        </w:pict>
      </w:r>
    </w:p>
    <w:p w:rsidR="007B3945" w:rsidRPr="007B3945" w:rsidRDefault="007B3945" w:rsidP="007B3945">
      <w:pPr>
        <w:tabs>
          <w:tab w:val="left" w:pos="1903"/>
        </w:tabs>
        <w:rPr>
          <w:color w:val="C00000"/>
          <w:sz w:val="24"/>
          <w:szCs w:val="24"/>
        </w:rPr>
      </w:pPr>
    </w:p>
    <w:p w:rsidR="007B3945" w:rsidRDefault="007B394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CB2DA5" w:rsidRDefault="00CB2DA5" w:rsidP="00652F62">
      <w:pPr>
        <w:tabs>
          <w:tab w:val="left" w:pos="1903"/>
        </w:tabs>
        <w:ind w:left="450"/>
      </w:pPr>
    </w:p>
    <w:p w:rsidR="00652F62" w:rsidRPr="002645A3" w:rsidRDefault="00AA7D0C" w:rsidP="00286070">
      <w:pPr>
        <w:tabs>
          <w:tab w:val="left" w:pos="360"/>
          <w:tab w:val="left" w:pos="1903"/>
        </w:tabs>
        <w:ind w:left="450" w:hanging="450"/>
        <w:rPr>
          <w:color w:val="C00000"/>
          <w:sz w:val="28"/>
          <w:szCs w:val="28"/>
        </w:rPr>
      </w:pPr>
      <w:r w:rsidRPr="002645A3">
        <w:rPr>
          <w:color w:val="C00000"/>
          <w:sz w:val="28"/>
          <w:szCs w:val="28"/>
        </w:rPr>
        <w:t>6</w:t>
      </w:r>
      <w:r w:rsidR="00652F62" w:rsidRPr="002645A3">
        <w:rPr>
          <w:color w:val="C00000"/>
          <w:sz w:val="28"/>
          <w:szCs w:val="28"/>
        </w:rPr>
        <w:t xml:space="preserve">) We designed and synthesized (Histone deacetylase) HDAC 6 </w:t>
      </w:r>
      <w:r w:rsidR="00286070" w:rsidRPr="002645A3">
        <w:rPr>
          <w:color w:val="C00000"/>
          <w:sz w:val="28"/>
          <w:szCs w:val="28"/>
        </w:rPr>
        <w:t>Inhibitors.</w:t>
      </w:r>
    </w:p>
    <w:p w:rsidR="00E80432" w:rsidRPr="00CB2DA5" w:rsidRDefault="00E80432" w:rsidP="00AA003A">
      <w:pPr>
        <w:ind w:left="630"/>
        <w:rPr>
          <w:sz w:val="24"/>
          <w:szCs w:val="24"/>
        </w:rPr>
      </w:pPr>
      <w:r w:rsidRPr="00CB2DA5">
        <w:rPr>
          <w:sz w:val="24"/>
          <w:szCs w:val="24"/>
        </w:rPr>
        <w:t xml:space="preserve">Histone deacetylase (HDACs) are essential for maintaining homeostasis by catalyzing histone deacetylation. Aberrant expression </w:t>
      </w:r>
      <w:r w:rsidR="00D722F8" w:rsidRPr="00CB2DA5">
        <w:rPr>
          <w:sz w:val="24"/>
          <w:szCs w:val="24"/>
        </w:rPr>
        <w:t>of HDACs</w:t>
      </w:r>
      <w:r w:rsidRPr="00CB2DA5">
        <w:rPr>
          <w:sz w:val="24"/>
          <w:szCs w:val="24"/>
        </w:rPr>
        <w:t xml:space="preserve"> is associated with various human diseases. Although HDAC inhibitors are used as effective chemotherapeutic agents in clinical practice, their applications remain limited due to associated side effects induced by weak isoform selectivity. HDAC6 displays unique structure and cellular localization as well as diverse substrates and exhibits a wider range of biological functions than other isoforms. HDAC6 inhibitors have been effectively used to treat cancers, neurodegenerative diseases, and autoimmune disorders without exerting significant toxic effects. Progress has been made in defining the crystal structures of HDAC6 catalytic domains which has influenced the structurebased drug design of HDAC6 inhibitors.</w:t>
      </w:r>
    </w:p>
    <w:p w:rsidR="00652F62" w:rsidRPr="00070CDA" w:rsidRDefault="00652F62" w:rsidP="00293C33">
      <w:pPr>
        <w:tabs>
          <w:tab w:val="left" w:pos="1903"/>
        </w:tabs>
        <w:ind w:left="450"/>
        <w:rPr>
          <w:sz w:val="24"/>
          <w:szCs w:val="24"/>
        </w:rPr>
      </w:pPr>
    </w:p>
    <w:p w:rsidR="00652F62" w:rsidRDefault="00F43D4D" w:rsidP="00293C33">
      <w:pPr>
        <w:tabs>
          <w:tab w:val="left" w:pos="1903"/>
        </w:tabs>
        <w:ind w:left="450"/>
      </w:pPr>
      <w:r>
        <w:rPr>
          <w:noProof/>
        </w:rPr>
        <w:pict>
          <v:roundrect id="_x0000_s1049" style="position:absolute;left:0;text-align:left;margin-left:0;margin-top:-.05pt;width:229.15pt;height:112.05pt;z-index:-251639296;mso-position-horizontal:center" arcsize="10923f" fillcolor="#eeece1 [3214]"/>
        </w:pict>
      </w:r>
    </w:p>
    <w:p w:rsidR="00652F62" w:rsidRDefault="00652F62" w:rsidP="00293C33">
      <w:pPr>
        <w:tabs>
          <w:tab w:val="left" w:pos="1903"/>
        </w:tabs>
        <w:ind w:left="450"/>
      </w:pPr>
      <w:r>
        <w:t xml:space="preserve">                                               </w:t>
      </w:r>
      <w:r w:rsidR="00F43D4D">
        <w:rPr>
          <w:noProof/>
        </w:rPr>
        <w:pict>
          <v:shape id="_x0000_s1047" type="#_x0000_t75" style="position:absolute;left:0;text-align:left;margin-left:0;margin-top:0;width:142.1pt;height:85.15pt;z-index:251676160;mso-position-horizontal:center;mso-position-horizontal-relative:text;mso-position-vertical-relative:text">
            <v:imagedata r:id="rId24" o:title=""/>
          </v:shape>
          <o:OLEObject Type="Embed" ProgID="ChemDraw.Document.6.0" ShapeID="_x0000_s1047" DrawAspect="Content" ObjectID="_1713938810" r:id="rId25"/>
        </w:pict>
      </w:r>
    </w:p>
    <w:p w:rsidR="00443F36" w:rsidRDefault="00443F36" w:rsidP="00293C33">
      <w:pPr>
        <w:tabs>
          <w:tab w:val="left" w:pos="1903"/>
        </w:tabs>
        <w:ind w:left="450"/>
      </w:pPr>
    </w:p>
    <w:p w:rsidR="00443F36" w:rsidRDefault="00443F36" w:rsidP="00293C33">
      <w:pPr>
        <w:tabs>
          <w:tab w:val="left" w:pos="1903"/>
        </w:tabs>
        <w:ind w:left="450"/>
      </w:pPr>
    </w:p>
    <w:p w:rsidR="00443F36" w:rsidRDefault="00443F36"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2645A3" w:rsidRDefault="002645A3" w:rsidP="00293C33">
      <w:pPr>
        <w:tabs>
          <w:tab w:val="left" w:pos="1903"/>
        </w:tabs>
        <w:ind w:left="450"/>
      </w:pPr>
    </w:p>
    <w:p w:rsidR="00410984" w:rsidRDefault="00410984" w:rsidP="002645A3">
      <w:pPr>
        <w:tabs>
          <w:tab w:val="left" w:pos="360"/>
          <w:tab w:val="left" w:pos="1903"/>
        </w:tabs>
      </w:pPr>
    </w:p>
    <w:p w:rsidR="007415D8" w:rsidRDefault="00AA7D0C" w:rsidP="00FB59FD">
      <w:pPr>
        <w:tabs>
          <w:tab w:val="left" w:pos="360"/>
          <w:tab w:val="left" w:pos="1903"/>
        </w:tabs>
        <w:ind w:left="450" w:hanging="450"/>
      </w:pPr>
      <w:r>
        <w:rPr>
          <w:color w:val="C00000"/>
        </w:rPr>
        <w:t>7</w:t>
      </w:r>
      <w:r w:rsidR="00FB59FD" w:rsidRPr="00FB59FD">
        <w:rPr>
          <w:color w:val="C00000"/>
        </w:rPr>
        <w:t>)</w:t>
      </w:r>
      <w:r w:rsidR="00FB59FD">
        <w:rPr>
          <w:color w:val="C00000"/>
        </w:rPr>
        <w:t xml:space="preserve"> </w:t>
      </w:r>
      <w:r w:rsidR="002645A3">
        <w:rPr>
          <w:color w:val="C00000"/>
        </w:rPr>
        <w:t>.</w:t>
      </w:r>
      <w:r w:rsidR="002645A3" w:rsidRPr="002645A3">
        <w:rPr>
          <w:color w:val="C00000"/>
          <w:sz w:val="28"/>
          <w:szCs w:val="28"/>
        </w:rPr>
        <w:t xml:space="preserve">Process development of </w:t>
      </w:r>
      <w:r w:rsidR="002645A3">
        <w:rPr>
          <w:color w:val="C00000"/>
          <w:sz w:val="28"/>
          <w:szCs w:val="28"/>
        </w:rPr>
        <w:t>Delamanid</w:t>
      </w:r>
      <w:r w:rsidR="00FB59FD" w:rsidRPr="002645A3">
        <w:rPr>
          <w:color w:val="C00000"/>
          <w:sz w:val="28"/>
          <w:szCs w:val="28"/>
        </w:rPr>
        <w:t xml:space="preserve"> </w:t>
      </w:r>
      <w:r w:rsidR="00286070" w:rsidRPr="002645A3">
        <w:rPr>
          <w:color w:val="C00000"/>
          <w:sz w:val="28"/>
          <w:szCs w:val="28"/>
        </w:rPr>
        <w:t>.</w:t>
      </w:r>
      <w:r w:rsidR="007415D8" w:rsidRPr="007415D8">
        <w:t xml:space="preserve"> </w:t>
      </w:r>
    </w:p>
    <w:p w:rsidR="00FB59FD" w:rsidRDefault="007415D8" w:rsidP="007415D8">
      <w:pPr>
        <w:tabs>
          <w:tab w:val="left" w:pos="360"/>
          <w:tab w:val="left" w:pos="1903"/>
        </w:tabs>
        <w:ind w:left="630"/>
        <w:rPr>
          <w:sz w:val="24"/>
          <w:szCs w:val="24"/>
        </w:rPr>
      </w:pPr>
      <w:r w:rsidRPr="006F6E14">
        <w:rPr>
          <w:sz w:val="24"/>
          <w:szCs w:val="24"/>
        </w:rPr>
        <w:t>Delamanid is an anti-tuberculosis agent derived from the nitro-dihydro-imidazooxazole class of compounds that inhibits mycolic acid synthesis of bacterial cell wall. It is used in the treatment of multidrug-resistant and extensively drug-resistant tuberculosis (TB) in a combination regimen.</w:t>
      </w:r>
    </w:p>
    <w:p w:rsidR="00122582" w:rsidRDefault="00F43D4D" w:rsidP="007415D8">
      <w:pPr>
        <w:tabs>
          <w:tab w:val="left" w:pos="360"/>
          <w:tab w:val="left" w:pos="1903"/>
        </w:tabs>
        <w:ind w:left="630"/>
        <w:rPr>
          <w:sz w:val="24"/>
          <w:szCs w:val="24"/>
        </w:rPr>
      </w:pPr>
      <w:r>
        <w:rPr>
          <w:noProof/>
          <w:sz w:val="24"/>
          <w:szCs w:val="24"/>
        </w:rPr>
        <w:pict>
          <v:roundrect id="_x0000_s1051" style="position:absolute;left:0;text-align:left;margin-left:0;margin-top:6.9pt;width:355pt;height:115.8pt;z-index:-251636224;mso-position-horizontal:center" arcsize="10923f" fillcolor="#eeece1 [3214]" strokecolor="#0070c0"/>
        </w:pict>
      </w:r>
    </w:p>
    <w:p w:rsidR="00122582" w:rsidRDefault="00122582" w:rsidP="007415D8">
      <w:pPr>
        <w:tabs>
          <w:tab w:val="left" w:pos="360"/>
          <w:tab w:val="left" w:pos="1903"/>
        </w:tabs>
        <w:ind w:left="630"/>
        <w:rPr>
          <w:color w:val="C00000"/>
        </w:rPr>
      </w:pPr>
    </w:p>
    <w:p w:rsidR="00286070" w:rsidRPr="00FB59FD" w:rsidRDefault="00F43D4D" w:rsidP="00122582">
      <w:pPr>
        <w:tabs>
          <w:tab w:val="left" w:pos="360"/>
          <w:tab w:val="left" w:pos="1903"/>
        </w:tabs>
        <w:ind w:left="450" w:hanging="450"/>
        <w:jc w:val="center"/>
        <w:rPr>
          <w:color w:val="C00000"/>
        </w:rPr>
      </w:pPr>
      <w:r w:rsidRPr="00F43D4D">
        <w:rPr>
          <w:noProof/>
        </w:rPr>
        <w:pict>
          <v:shape id="_x0000_s1050" type="#_x0000_t75" style="position:absolute;left:0;text-align:left;margin-left:0;margin-top:0;width:285.5pt;height:82.65pt;z-index:251679232;mso-position-horizontal:center">
            <v:imagedata r:id="rId26" o:title=""/>
          </v:shape>
          <o:OLEObject Type="Embed" ProgID="ChemDraw.Document.6.0" ShapeID="_x0000_s1050" DrawAspect="Content" ObjectID="_1713938811" r:id="rId27"/>
        </w:pict>
      </w:r>
    </w:p>
    <w:p w:rsidR="00833AB4" w:rsidRPr="00293C33" w:rsidRDefault="00833AB4" w:rsidP="00293C33">
      <w:pPr>
        <w:tabs>
          <w:tab w:val="left" w:pos="1903"/>
        </w:tabs>
        <w:ind w:left="450"/>
        <w:rPr>
          <w:color w:val="000000" w:themeColor="text1"/>
        </w:rPr>
      </w:pPr>
    </w:p>
    <w:sectPr w:rsidR="00833AB4" w:rsidRPr="00293C33" w:rsidSect="00163DBB">
      <w:pgSz w:w="12240" w:h="15840"/>
      <w:pgMar w:top="1500" w:right="1320" w:bottom="1260" w:left="1340" w:header="0" w:footer="10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9CA" w:rsidRDefault="00B979CA" w:rsidP="00163DBB">
      <w:r>
        <w:separator/>
      </w:r>
    </w:p>
  </w:endnote>
  <w:endnote w:type="continuationSeparator" w:id="1">
    <w:p w:rsidR="00B979CA" w:rsidRDefault="00B979CA" w:rsidP="00163D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DBB" w:rsidRDefault="00F43D4D">
    <w:pPr>
      <w:pStyle w:val="BodyText"/>
      <w:spacing w:line="14" w:lineRule="auto"/>
      <w:rPr>
        <w:sz w:val="20"/>
      </w:rPr>
    </w:pPr>
    <w:r w:rsidRPr="00F43D4D">
      <w:pict>
        <v:shapetype id="_x0000_t202" coordsize="21600,21600" o:spt="202" path="m,l,21600r21600,l21600,xe">
          <v:stroke joinstyle="miter"/>
          <v:path gradientshapeok="t" o:connecttype="rect"/>
        </v:shapetype>
        <v:shape id="_x0000_s2049" type="#_x0000_t202" style="position:absolute;margin-left:531.2pt;margin-top:727.95pt;width:12pt;height:15.3pt;z-index:-251658752;mso-position-horizontal-relative:page;mso-position-vertical-relative:page" filled="f" stroked="f">
          <v:textbox style="mso-next-textbox:#_x0000_s2049" inset="0,0,0,0">
            <w:txbxContent>
              <w:p w:rsidR="00163DBB" w:rsidRDefault="00F43D4D">
                <w:pPr>
                  <w:pStyle w:val="BodyText"/>
                  <w:spacing w:before="10"/>
                  <w:ind w:left="60"/>
                </w:pPr>
                <w:r>
                  <w:fldChar w:fldCharType="begin"/>
                </w:r>
                <w:r w:rsidR="00C05F0F">
                  <w:instrText xml:space="preserve"> PAGE </w:instrText>
                </w:r>
                <w:r>
                  <w:fldChar w:fldCharType="separate"/>
                </w:r>
                <w:r w:rsidR="00256478">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9CA" w:rsidRDefault="00B979CA" w:rsidP="00163DBB">
      <w:r>
        <w:separator/>
      </w:r>
    </w:p>
  </w:footnote>
  <w:footnote w:type="continuationSeparator" w:id="1">
    <w:p w:rsidR="00B979CA" w:rsidRDefault="00B979CA" w:rsidP="00163D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0.5pt;visibility:visible;mso-wrap-style:square" o:bullet="t">
        <v:imagedata r:id="rId1" o:title=""/>
      </v:shape>
    </w:pict>
  </w:numPicBullet>
  <w:abstractNum w:abstractNumId="0">
    <w:nsid w:val="198A7AB9"/>
    <w:multiLevelType w:val="hybridMultilevel"/>
    <w:tmpl w:val="3EA81326"/>
    <w:lvl w:ilvl="0" w:tplc="0B10D3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E3CC5"/>
    <w:multiLevelType w:val="hybridMultilevel"/>
    <w:tmpl w:val="22CC2F8C"/>
    <w:lvl w:ilvl="0" w:tplc="93665D34">
      <w:start w:val="1"/>
      <w:numFmt w:val="decimal"/>
      <w:lvlText w:val="%1."/>
      <w:lvlJc w:val="left"/>
      <w:pPr>
        <w:ind w:left="411" w:hanging="231"/>
      </w:pPr>
      <w:rPr>
        <w:rFonts w:ascii="Times New Roman" w:eastAsia="Times New Roman" w:hAnsi="Times New Roman" w:cs="Times New Roman" w:hint="default"/>
        <w:w w:val="100"/>
        <w:sz w:val="23"/>
        <w:szCs w:val="23"/>
        <w:lang w:val="en-US" w:eastAsia="en-US" w:bidi="ar-SA"/>
      </w:rPr>
    </w:lvl>
    <w:lvl w:ilvl="1" w:tplc="FB0A5B18">
      <w:start w:val="1"/>
      <w:numFmt w:val="decimal"/>
      <w:lvlText w:val="%2."/>
      <w:lvlJc w:val="left"/>
      <w:pPr>
        <w:ind w:left="1131" w:hanging="360"/>
      </w:pPr>
      <w:rPr>
        <w:rFonts w:ascii="Times New Roman" w:eastAsia="Times New Roman" w:hAnsi="Times New Roman" w:cs="Times New Roman" w:hint="default"/>
        <w:w w:val="97"/>
        <w:sz w:val="24"/>
        <w:szCs w:val="24"/>
        <w:lang w:val="en-US" w:eastAsia="en-US" w:bidi="ar-SA"/>
      </w:rPr>
    </w:lvl>
    <w:lvl w:ilvl="2" w:tplc="063A31F2">
      <w:numFmt w:val="bullet"/>
      <w:lvlText w:val="•"/>
      <w:lvlJc w:val="left"/>
      <w:pPr>
        <w:ind w:left="2104" w:hanging="360"/>
      </w:pPr>
      <w:rPr>
        <w:rFonts w:hint="default"/>
        <w:lang w:val="en-US" w:eastAsia="en-US" w:bidi="ar-SA"/>
      </w:rPr>
    </w:lvl>
    <w:lvl w:ilvl="3" w:tplc="9CC26536">
      <w:numFmt w:val="bullet"/>
      <w:lvlText w:val="•"/>
      <w:lvlJc w:val="left"/>
      <w:pPr>
        <w:ind w:left="3077" w:hanging="360"/>
      </w:pPr>
      <w:rPr>
        <w:rFonts w:hint="default"/>
        <w:lang w:val="en-US" w:eastAsia="en-US" w:bidi="ar-SA"/>
      </w:rPr>
    </w:lvl>
    <w:lvl w:ilvl="4" w:tplc="54AA80F4">
      <w:numFmt w:val="bullet"/>
      <w:lvlText w:val="•"/>
      <w:lvlJc w:val="left"/>
      <w:pPr>
        <w:ind w:left="4051" w:hanging="360"/>
      </w:pPr>
      <w:rPr>
        <w:rFonts w:hint="default"/>
        <w:lang w:val="en-US" w:eastAsia="en-US" w:bidi="ar-SA"/>
      </w:rPr>
    </w:lvl>
    <w:lvl w:ilvl="5" w:tplc="8658523A">
      <w:numFmt w:val="bullet"/>
      <w:lvlText w:val="•"/>
      <w:lvlJc w:val="left"/>
      <w:pPr>
        <w:ind w:left="5024" w:hanging="360"/>
      </w:pPr>
      <w:rPr>
        <w:rFonts w:hint="default"/>
        <w:lang w:val="en-US" w:eastAsia="en-US" w:bidi="ar-SA"/>
      </w:rPr>
    </w:lvl>
    <w:lvl w:ilvl="6" w:tplc="11F686CC">
      <w:numFmt w:val="bullet"/>
      <w:lvlText w:val="•"/>
      <w:lvlJc w:val="left"/>
      <w:pPr>
        <w:ind w:left="5997" w:hanging="360"/>
      </w:pPr>
      <w:rPr>
        <w:rFonts w:hint="default"/>
        <w:lang w:val="en-US" w:eastAsia="en-US" w:bidi="ar-SA"/>
      </w:rPr>
    </w:lvl>
    <w:lvl w:ilvl="7" w:tplc="B39023B8">
      <w:numFmt w:val="bullet"/>
      <w:lvlText w:val="•"/>
      <w:lvlJc w:val="left"/>
      <w:pPr>
        <w:ind w:left="6971" w:hanging="360"/>
      </w:pPr>
      <w:rPr>
        <w:rFonts w:hint="default"/>
        <w:lang w:val="en-US" w:eastAsia="en-US" w:bidi="ar-SA"/>
      </w:rPr>
    </w:lvl>
    <w:lvl w:ilvl="8" w:tplc="9E40ABD2">
      <w:numFmt w:val="bullet"/>
      <w:lvlText w:val="•"/>
      <w:lvlJc w:val="left"/>
      <w:pPr>
        <w:ind w:left="7944" w:hanging="360"/>
      </w:pPr>
      <w:rPr>
        <w:rFonts w:hint="default"/>
        <w:lang w:val="en-US" w:eastAsia="en-US" w:bidi="ar-SA"/>
      </w:rPr>
    </w:lvl>
  </w:abstractNum>
  <w:abstractNum w:abstractNumId="2">
    <w:nsid w:val="2E506E40"/>
    <w:multiLevelType w:val="hybridMultilevel"/>
    <w:tmpl w:val="552C0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858B0"/>
    <w:multiLevelType w:val="hybridMultilevel"/>
    <w:tmpl w:val="AAA053B4"/>
    <w:lvl w:ilvl="0" w:tplc="799CDE90">
      <w:start w:val="1"/>
      <w:numFmt w:val="bullet"/>
      <w:lvlText w:val=""/>
      <w:lvlPicBulletId w:val="0"/>
      <w:lvlJc w:val="left"/>
      <w:pPr>
        <w:tabs>
          <w:tab w:val="num" w:pos="720"/>
        </w:tabs>
        <w:ind w:left="720" w:hanging="360"/>
      </w:pPr>
      <w:rPr>
        <w:rFonts w:ascii="Symbol" w:hAnsi="Symbol" w:hint="default"/>
        <w:sz w:val="24"/>
        <w:szCs w:val="24"/>
      </w:rPr>
    </w:lvl>
    <w:lvl w:ilvl="1" w:tplc="957AF4FA" w:tentative="1">
      <w:start w:val="1"/>
      <w:numFmt w:val="bullet"/>
      <w:lvlText w:val=""/>
      <w:lvlJc w:val="left"/>
      <w:pPr>
        <w:tabs>
          <w:tab w:val="num" w:pos="1440"/>
        </w:tabs>
        <w:ind w:left="1440" w:hanging="360"/>
      </w:pPr>
      <w:rPr>
        <w:rFonts w:ascii="Symbol" w:hAnsi="Symbol" w:hint="default"/>
      </w:rPr>
    </w:lvl>
    <w:lvl w:ilvl="2" w:tplc="B714EEE4" w:tentative="1">
      <w:start w:val="1"/>
      <w:numFmt w:val="bullet"/>
      <w:lvlText w:val=""/>
      <w:lvlJc w:val="left"/>
      <w:pPr>
        <w:tabs>
          <w:tab w:val="num" w:pos="2160"/>
        </w:tabs>
        <w:ind w:left="2160" w:hanging="360"/>
      </w:pPr>
      <w:rPr>
        <w:rFonts w:ascii="Symbol" w:hAnsi="Symbol" w:hint="default"/>
      </w:rPr>
    </w:lvl>
    <w:lvl w:ilvl="3" w:tplc="2AB02B84" w:tentative="1">
      <w:start w:val="1"/>
      <w:numFmt w:val="bullet"/>
      <w:lvlText w:val=""/>
      <w:lvlJc w:val="left"/>
      <w:pPr>
        <w:tabs>
          <w:tab w:val="num" w:pos="2880"/>
        </w:tabs>
        <w:ind w:left="2880" w:hanging="360"/>
      </w:pPr>
      <w:rPr>
        <w:rFonts w:ascii="Symbol" w:hAnsi="Symbol" w:hint="default"/>
      </w:rPr>
    </w:lvl>
    <w:lvl w:ilvl="4" w:tplc="C0B46678" w:tentative="1">
      <w:start w:val="1"/>
      <w:numFmt w:val="bullet"/>
      <w:lvlText w:val=""/>
      <w:lvlJc w:val="left"/>
      <w:pPr>
        <w:tabs>
          <w:tab w:val="num" w:pos="3600"/>
        </w:tabs>
        <w:ind w:left="3600" w:hanging="360"/>
      </w:pPr>
      <w:rPr>
        <w:rFonts w:ascii="Symbol" w:hAnsi="Symbol" w:hint="default"/>
      </w:rPr>
    </w:lvl>
    <w:lvl w:ilvl="5" w:tplc="80801C04" w:tentative="1">
      <w:start w:val="1"/>
      <w:numFmt w:val="bullet"/>
      <w:lvlText w:val=""/>
      <w:lvlJc w:val="left"/>
      <w:pPr>
        <w:tabs>
          <w:tab w:val="num" w:pos="4320"/>
        </w:tabs>
        <w:ind w:left="4320" w:hanging="360"/>
      </w:pPr>
      <w:rPr>
        <w:rFonts w:ascii="Symbol" w:hAnsi="Symbol" w:hint="default"/>
      </w:rPr>
    </w:lvl>
    <w:lvl w:ilvl="6" w:tplc="2A5C6DA4" w:tentative="1">
      <w:start w:val="1"/>
      <w:numFmt w:val="bullet"/>
      <w:lvlText w:val=""/>
      <w:lvlJc w:val="left"/>
      <w:pPr>
        <w:tabs>
          <w:tab w:val="num" w:pos="5040"/>
        </w:tabs>
        <w:ind w:left="5040" w:hanging="360"/>
      </w:pPr>
      <w:rPr>
        <w:rFonts w:ascii="Symbol" w:hAnsi="Symbol" w:hint="default"/>
      </w:rPr>
    </w:lvl>
    <w:lvl w:ilvl="7" w:tplc="C6FAE0CE" w:tentative="1">
      <w:start w:val="1"/>
      <w:numFmt w:val="bullet"/>
      <w:lvlText w:val=""/>
      <w:lvlJc w:val="left"/>
      <w:pPr>
        <w:tabs>
          <w:tab w:val="num" w:pos="5760"/>
        </w:tabs>
        <w:ind w:left="5760" w:hanging="360"/>
      </w:pPr>
      <w:rPr>
        <w:rFonts w:ascii="Symbol" w:hAnsi="Symbol" w:hint="default"/>
      </w:rPr>
    </w:lvl>
    <w:lvl w:ilvl="8" w:tplc="EEBEB2A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5842">
      <o:colormenu v:ext="edit" fillcolor="none [3214]" strokecolor="#c00000"/>
    </o:shapedefaults>
    <o:shapelayout v:ext="edit">
      <o:idmap v:ext="edit" data="2"/>
    </o:shapelayout>
  </w:hdrShapeDefaults>
  <w:footnotePr>
    <w:footnote w:id="0"/>
    <w:footnote w:id="1"/>
  </w:footnotePr>
  <w:endnotePr>
    <w:endnote w:id="0"/>
    <w:endnote w:id="1"/>
  </w:endnotePr>
  <w:compat>
    <w:ulTrailSpace/>
    <w:shapeLayoutLikeWW8/>
  </w:compat>
  <w:rsids>
    <w:rsidRoot w:val="00163DBB"/>
    <w:rsid w:val="00000D1B"/>
    <w:rsid w:val="000227C2"/>
    <w:rsid w:val="000467B6"/>
    <w:rsid w:val="00046C07"/>
    <w:rsid w:val="00047BAA"/>
    <w:rsid w:val="00051ABB"/>
    <w:rsid w:val="000525DA"/>
    <w:rsid w:val="000546B1"/>
    <w:rsid w:val="00070CDA"/>
    <w:rsid w:val="000A4424"/>
    <w:rsid w:val="000F2746"/>
    <w:rsid w:val="00103D6B"/>
    <w:rsid w:val="00105A6A"/>
    <w:rsid w:val="0010682A"/>
    <w:rsid w:val="00122582"/>
    <w:rsid w:val="00154747"/>
    <w:rsid w:val="00163DBB"/>
    <w:rsid w:val="001844A3"/>
    <w:rsid w:val="00196F37"/>
    <w:rsid w:val="001B1B0B"/>
    <w:rsid w:val="001C6CC2"/>
    <w:rsid w:val="001D17BF"/>
    <w:rsid w:val="001D17CF"/>
    <w:rsid w:val="001D5AEE"/>
    <w:rsid w:val="001D61EA"/>
    <w:rsid w:val="00211A92"/>
    <w:rsid w:val="00221449"/>
    <w:rsid w:val="00256478"/>
    <w:rsid w:val="002645A3"/>
    <w:rsid w:val="00286070"/>
    <w:rsid w:val="00293C33"/>
    <w:rsid w:val="00296F72"/>
    <w:rsid w:val="002A1009"/>
    <w:rsid w:val="002B3B71"/>
    <w:rsid w:val="002C05DE"/>
    <w:rsid w:val="002C31FA"/>
    <w:rsid w:val="002C50D7"/>
    <w:rsid w:val="002E3B4C"/>
    <w:rsid w:val="00304357"/>
    <w:rsid w:val="0032119D"/>
    <w:rsid w:val="00330DBD"/>
    <w:rsid w:val="0033675E"/>
    <w:rsid w:val="00365A1C"/>
    <w:rsid w:val="0037457D"/>
    <w:rsid w:val="0038118A"/>
    <w:rsid w:val="003A0375"/>
    <w:rsid w:val="003A20EC"/>
    <w:rsid w:val="003B7FA4"/>
    <w:rsid w:val="003C07FF"/>
    <w:rsid w:val="003C539F"/>
    <w:rsid w:val="003D2550"/>
    <w:rsid w:val="003E3EEF"/>
    <w:rsid w:val="003F3C7C"/>
    <w:rsid w:val="00410984"/>
    <w:rsid w:val="00435B21"/>
    <w:rsid w:val="00443F36"/>
    <w:rsid w:val="00446348"/>
    <w:rsid w:val="00460D88"/>
    <w:rsid w:val="00462556"/>
    <w:rsid w:val="00462921"/>
    <w:rsid w:val="00462C07"/>
    <w:rsid w:val="00464224"/>
    <w:rsid w:val="004729B3"/>
    <w:rsid w:val="00480FC5"/>
    <w:rsid w:val="00485A0A"/>
    <w:rsid w:val="004A3D7C"/>
    <w:rsid w:val="004A4CD5"/>
    <w:rsid w:val="0050799B"/>
    <w:rsid w:val="005129D1"/>
    <w:rsid w:val="00512E18"/>
    <w:rsid w:val="0052075E"/>
    <w:rsid w:val="00533FC5"/>
    <w:rsid w:val="00556C68"/>
    <w:rsid w:val="0055705C"/>
    <w:rsid w:val="00561D35"/>
    <w:rsid w:val="00565782"/>
    <w:rsid w:val="0056642A"/>
    <w:rsid w:val="00566D4D"/>
    <w:rsid w:val="00574134"/>
    <w:rsid w:val="00581156"/>
    <w:rsid w:val="00583257"/>
    <w:rsid w:val="005903DA"/>
    <w:rsid w:val="00595A2C"/>
    <w:rsid w:val="005A736C"/>
    <w:rsid w:val="005C7AFF"/>
    <w:rsid w:val="005E73CF"/>
    <w:rsid w:val="006016BC"/>
    <w:rsid w:val="006266F4"/>
    <w:rsid w:val="00634FA1"/>
    <w:rsid w:val="00640FC0"/>
    <w:rsid w:val="006472A6"/>
    <w:rsid w:val="00652F62"/>
    <w:rsid w:val="00665DCB"/>
    <w:rsid w:val="00670C1A"/>
    <w:rsid w:val="006710E2"/>
    <w:rsid w:val="0068733F"/>
    <w:rsid w:val="00687A3D"/>
    <w:rsid w:val="006A18DB"/>
    <w:rsid w:val="006A576C"/>
    <w:rsid w:val="006D1D65"/>
    <w:rsid w:val="006D2C1A"/>
    <w:rsid w:val="006D590B"/>
    <w:rsid w:val="006E0008"/>
    <w:rsid w:val="006E3C1D"/>
    <w:rsid w:val="006F6E14"/>
    <w:rsid w:val="007040DE"/>
    <w:rsid w:val="00706ADB"/>
    <w:rsid w:val="00711270"/>
    <w:rsid w:val="007361BE"/>
    <w:rsid w:val="007415D8"/>
    <w:rsid w:val="00744AFA"/>
    <w:rsid w:val="00750541"/>
    <w:rsid w:val="00753247"/>
    <w:rsid w:val="007642BC"/>
    <w:rsid w:val="00767506"/>
    <w:rsid w:val="007767F1"/>
    <w:rsid w:val="007823D7"/>
    <w:rsid w:val="00785C4A"/>
    <w:rsid w:val="007862A9"/>
    <w:rsid w:val="007914E2"/>
    <w:rsid w:val="007A17F7"/>
    <w:rsid w:val="007B3945"/>
    <w:rsid w:val="007B746F"/>
    <w:rsid w:val="007D6F83"/>
    <w:rsid w:val="007E19AA"/>
    <w:rsid w:val="007E5C84"/>
    <w:rsid w:val="00805EAF"/>
    <w:rsid w:val="008176DC"/>
    <w:rsid w:val="00822BE9"/>
    <w:rsid w:val="00833AB4"/>
    <w:rsid w:val="008A7136"/>
    <w:rsid w:val="008C5652"/>
    <w:rsid w:val="008F1CE4"/>
    <w:rsid w:val="0090286C"/>
    <w:rsid w:val="00902A2D"/>
    <w:rsid w:val="009172AF"/>
    <w:rsid w:val="0092476B"/>
    <w:rsid w:val="00924CC3"/>
    <w:rsid w:val="00937640"/>
    <w:rsid w:val="00942DF5"/>
    <w:rsid w:val="009639F4"/>
    <w:rsid w:val="0096502E"/>
    <w:rsid w:val="0098629A"/>
    <w:rsid w:val="009878F5"/>
    <w:rsid w:val="009914F9"/>
    <w:rsid w:val="0099160E"/>
    <w:rsid w:val="009A43D2"/>
    <w:rsid w:val="009A7667"/>
    <w:rsid w:val="009B00B2"/>
    <w:rsid w:val="009B57B3"/>
    <w:rsid w:val="009B5F69"/>
    <w:rsid w:val="009C2806"/>
    <w:rsid w:val="009E1530"/>
    <w:rsid w:val="00A03611"/>
    <w:rsid w:val="00A17A0A"/>
    <w:rsid w:val="00A304C0"/>
    <w:rsid w:val="00A36D15"/>
    <w:rsid w:val="00A554E9"/>
    <w:rsid w:val="00A6208F"/>
    <w:rsid w:val="00A672A9"/>
    <w:rsid w:val="00AA003A"/>
    <w:rsid w:val="00AA7D0C"/>
    <w:rsid w:val="00AB3108"/>
    <w:rsid w:val="00AB3DE7"/>
    <w:rsid w:val="00AB6A98"/>
    <w:rsid w:val="00AC52E2"/>
    <w:rsid w:val="00AD47C7"/>
    <w:rsid w:val="00AD562B"/>
    <w:rsid w:val="00AE35A5"/>
    <w:rsid w:val="00AF126E"/>
    <w:rsid w:val="00B030B5"/>
    <w:rsid w:val="00B251FD"/>
    <w:rsid w:val="00B27B58"/>
    <w:rsid w:val="00B308B2"/>
    <w:rsid w:val="00B321F6"/>
    <w:rsid w:val="00B4223F"/>
    <w:rsid w:val="00B42CF6"/>
    <w:rsid w:val="00B44C2C"/>
    <w:rsid w:val="00B57043"/>
    <w:rsid w:val="00B635B9"/>
    <w:rsid w:val="00B67311"/>
    <w:rsid w:val="00B67B0D"/>
    <w:rsid w:val="00B729B4"/>
    <w:rsid w:val="00B809CF"/>
    <w:rsid w:val="00B979CA"/>
    <w:rsid w:val="00BB18F8"/>
    <w:rsid w:val="00BB3CF2"/>
    <w:rsid w:val="00BC709C"/>
    <w:rsid w:val="00BD51B1"/>
    <w:rsid w:val="00BE5BDB"/>
    <w:rsid w:val="00BE6C13"/>
    <w:rsid w:val="00BF55E0"/>
    <w:rsid w:val="00C05F0F"/>
    <w:rsid w:val="00C17EA4"/>
    <w:rsid w:val="00C655C3"/>
    <w:rsid w:val="00C72008"/>
    <w:rsid w:val="00C75B37"/>
    <w:rsid w:val="00C91FA4"/>
    <w:rsid w:val="00CB1932"/>
    <w:rsid w:val="00CB1ABF"/>
    <w:rsid w:val="00CB2DA5"/>
    <w:rsid w:val="00CB7B15"/>
    <w:rsid w:val="00CC7242"/>
    <w:rsid w:val="00CC776D"/>
    <w:rsid w:val="00CF5972"/>
    <w:rsid w:val="00D01AAD"/>
    <w:rsid w:val="00D04909"/>
    <w:rsid w:val="00D14FBF"/>
    <w:rsid w:val="00D25CCD"/>
    <w:rsid w:val="00D367A2"/>
    <w:rsid w:val="00D43326"/>
    <w:rsid w:val="00D5099A"/>
    <w:rsid w:val="00D722F8"/>
    <w:rsid w:val="00D83802"/>
    <w:rsid w:val="00D906A3"/>
    <w:rsid w:val="00D951F6"/>
    <w:rsid w:val="00DB7D6B"/>
    <w:rsid w:val="00DC2616"/>
    <w:rsid w:val="00DC52C5"/>
    <w:rsid w:val="00DD0ED0"/>
    <w:rsid w:val="00DE49BF"/>
    <w:rsid w:val="00DF19D0"/>
    <w:rsid w:val="00DF7AE4"/>
    <w:rsid w:val="00E04058"/>
    <w:rsid w:val="00E106F8"/>
    <w:rsid w:val="00E13D6C"/>
    <w:rsid w:val="00E32727"/>
    <w:rsid w:val="00E443FF"/>
    <w:rsid w:val="00E44DFC"/>
    <w:rsid w:val="00E51FAB"/>
    <w:rsid w:val="00E5346F"/>
    <w:rsid w:val="00E75851"/>
    <w:rsid w:val="00E80432"/>
    <w:rsid w:val="00E829A4"/>
    <w:rsid w:val="00EA7658"/>
    <w:rsid w:val="00EB2B46"/>
    <w:rsid w:val="00EC17C1"/>
    <w:rsid w:val="00EC3322"/>
    <w:rsid w:val="00ED03DD"/>
    <w:rsid w:val="00ED47E5"/>
    <w:rsid w:val="00EE4F81"/>
    <w:rsid w:val="00EE6FFC"/>
    <w:rsid w:val="00EF4DA0"/>
    <w:rsid w:val="00F20D2C"/>
    <w:rsid w:val="00F27670"/>
    <w:rsid w:val="00F31DF7"/>
    <w:rsid w:val="00F3639D"/>
    <w:rsid w:val="00F37DBC"/>
    <w:rsid w:val="00F43D4D"/>
    <w:rsid w:val="00F75039"/>
    <w:rsid w:val="00F75FC4"/>
    <w:rsid w:val="00F77264"/>
    <w:rsid w:val="00F93802"/>
    <w:rsid w:val="00F97425"/>
    <w:rsid w:val="00FA5987"/>
    <w:rsid w:val="00FB59FD"/>
    <w:rsid w:val="00FE4DF9"/>
    <w:rsid w:val="00FF1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14]"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6070"/>
    <w:rPr>
      <w:rFonts w:ascii="Times New Roman" w:eastAsia="Times New Roman" w:hAnsi="Times New Roman" w:cs="Times New Roman"/>
    </w:rPr>
  </w:style>
  <w:style w:type="paragraph" w:styleId="Heading1">
    <w:name w:val="heading 1"/>
    <w:basedOn w:val="Normal"/>
    <w:uiPriority w:val="1"/>
    <w:qFormat/>
    <w:rsid w:val="00163DBB"/>
    <w:pPr>
      <w:ind w:left="100"/>
      <w:outlineLvl w:val="0"/>
    </w:pPr>
    <w:rPr>
      <w:b/>
      <w:bCs/>
      <w:i/>
      <w:sz w:val="32"/>
      <w:szCs w:val="32"/>
      <w:u w:val="single" w:color="000000"/>
    </w:rPr>
  </w:style>
  <w:style w:type="paragraph" w:styleId="Heading2">
    <w:name w:val="heading 2"/>
    <w:basedOn w:val="Normal"/>
    <w:uiPriority w:val="1"/>
    <w:qFormat/>
    <w:rsid w:val="00163DBB"/>
    <w:pPr>
      <w:spacing w:before="90"/>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3DBB"/>
    <w:rPr>
      <w:sz w:val="24"/>
      <w:szCs w:val="24"/>
    </w:rPr>
  </w:style>
  <w:style w:type="paragraph" w:styleId="Title">
    <w:name w:val="Title"/>
    <w:basedOn w:val="Normal"/>
    <w:uiPriority w:val="1"/>
    <w:qFormat/>
    <w:rsid w:val="00163DBB"/>
    <w:pPr>
      <w:spacing w:before="55"/>
      <w:ind w:left="100"/>
    </w:pPr>
    <w:rPr>
      <w:b/>
      <w:bCs/>
      <w:sz w:val="44"/>
      <w:szCs w:val="44"/>
    </w:rPr>
  </w:style>
  <w:style w:type="paragraph" w:styleId="ListParagraph">
    <w:name w:val="List Paragraph"/>
    <w:basedOn w:val="Normal"/>
    <w:uiPriority w:val="1"/>
    <w:qFormat/>
    <w:rsid w:val="00163DBB"/>
    <w:pPr>
      <w:ind w:left="820" w:hanging="361"/>
    </w:pPr>
  </w:style>
  <w:style w:type="paragraph" w:customStyle="1" w:styleId="TableParagraph">
    <w:name w:val="Table Paragraph"/>
    <w:basedOn w:val="Normal"/>
    <w:uiPriority w:val="1"/>
    <w:qFormat/>
    <w:rsid w:val="00163DBB"/>
  </w:style>
  <w:style w:type="paragraph" w:styleId="BalloonText">
    <w:name w:val="Balloon Text"/>
    <w:basedOn w:val="Normal"/>
    <w:link w:val="BalloonTextChar"/>
    <w:uiPriority w:val="99"/>
    <w:semiHidden/>
    <w:unhideWhenUsed/>
    <w:rsid w:val="00634FA1"/>
    <w:rPr>
      <w:rFonts w:ascii="Tahoma" w:hAnsi="Tahoma" w:cs="Tahoma"/>
      <w:sz w:val="16"/>
      <w:szCs w:val="16"/>
    </w:rPr>
  </w:style>
  <w:style w:type="character" w:customStyle="1" w:styleId="BalloonTextChar">
    <w:name w:val="Balloon Text Char"/>
    <w:basedOn w:val="DefaultParagraphFont"/>
    <w:link w:val="BalloonText"/>
    <w:uiPriority w:val="99"/>
    <w:semiHidden/>
    <w:rsid w:val="00634FA1"/>
    <w:rPr>
      <w:rFonts w:ascii="Tahoma" w:eastAsia="Times New Roman" w:hAnsi="Tahoma" w:cs="Tahoma"/>
      <w:sz w:val="16"/>
      <w:szCs w:val="16"/>
    </w:rPr>
  </w:style>
  <w:style w:type="character" w:styleId="Hyperlink">
    <w:name w:val="Hyperlink"/>
    <w:basedOn w:val="DefaultParagraphFont"/>
    <w:uiPriority w:val="99"/>
    <w:unhideWhenUsed/>
    <w:rsid w:val="009914F9"/>
    <w:rPr>
      <w:color w:val="0000FF" w:themeColor="hyperlink"/>
      <w:u w:val="single"/>
    </w:rPr>
  </w:style>
  <w:style w:type="paragraph" w:styleId="Header">
    <w:name w:val="header"/>
    <w:basedOn w:val="Normal"/>
    <w:link w:val="HeaderChar"/>
    <w:uiPriority w:val="99"/>
    <w:unhideWhenUsed/>
    <w:rsid w:val="00687A3D"/>
    <w:pPr>
      <w:tabs>
        <w:tab w:val="center" w:pos="4680"/>
        <w:tab w:val="right" w:pos="9360"/>
      </w:tabs>
    </w:pPr>
  </w:style>
  <w:style w:type="character" w:customStyle="1" w:styleId="HeaderChar">
    <w:name w:val="Header Char"/>
    <w:basedOn w:val="DefaultParagraphFont"/>
    <w:link w:val="Header"/>
    <w:uiPriority w:val="99"/>
    <w:rsid w:val="00687A3D"/>
    <w:rPr>
      <w:rFonts w:ascii="Times New Roman" w:eastAsia="Times New Roman" w:hAnsi="Times New Roman" w:cs="Times New Roman"/>
    </w:rPr>
  </w:style>
  <w:style w:type="paragraph" w:styleId="Footer">
    <w:name w:val="footer"/>
    <w:basedOn w:val="Normal"/>
    <w:link w:val="FooterChar"/>
    <w:uiPriority w:val="99"/>
    <w:semiHidden/>
    <w:unhideWhenUsed/>
    <w:rsid w:val="00687A3D"/>
    <w:pPr>
      <w:tabs>
        <w:tab w:val="center" w:pos="4680"/>
        <w:tab w:val="right" w:pos="9360"/>
      </w:tabs>
    </w:pPr>
  </w:style>
  <w:style w:type="character" w:customStyle="1" w:styleId="FooterChar">
    <w:name w:val="Footer Char"/>
    <w:basedOn w:val="DefaultParagraphFont"/>
    <w:link w:val="Footer"/>
    <w:uiPriority w:val="99"/>
    <w:semiHidden/>
    <w:rsid w:val="00687A3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01165373">
      <w:bodyDiv w:val="1"/>
      <w:marLeft w:val="0"/>
      <w:marRight w:val="0"/>
      <w:marTop w:val="0"/>
      <w:marBottom w:val="0"/>
      <w:divBdr>
        <w:top w:val="none" w:sz="0" w:space="0" w:color="auto"/>
        <w:left w:val="none" w:sz="0" w:space="0" w:color="auto"/>
        <w:bottom w:val="none" w:sz="0" w:space="0" w:color="auto"/>
        <w:right w:val="none" w:sz="0" w:space="0" w:color="auto"/>
      </w:divBdr>
    </w:div>
    <w:div w:id="831062686">
      <w:bodyDiv w:val="1"/>
      <w:marLeft w:val="0"/>
      <w:marRight w:val="0"/>
      <w:marTop w:val="0"/>
      <w:marBottom w:val="0"/>
      <w:divBdr>
        <w:top w:val="none" w:sz="0" w:space="0" w:color="auto"/>
        <w:left w:val="none" w:sz="0" w:space="0" w:color="auto"/>
        <w:bottom w:val="none" w:sz="0" w:space="0" w:color="auto"/>
        <w:right w:val="none" w:sz="0" w:space="0" w:color="auto"/>
      </w:divBdr>
    </w:div>
    <w:div w:id="1285965032">
      <w:bodyDiv w:val="1"/>
      <w:marLeft w:val="0"/>
      <w:marRight w:val="0"/>
      <w:marTop w:val="0"/>
      <w:marBottom w:val="0"/>
      <w:divBdr>
        <w:top w:val="none" w:sz="0" w:space="0" w:color="auto"/>
        <w:left w:val="none" w:sz="0" w:space="0" w:color="auto"/>
        <w:bottom w:val="none" w:sz="0" w:space="0" w:color="auto"/>
        <w:right w:val="none" w:sz="0" w:space="0" w:color="auto"/>
      </w:divBdr>
    </w:div>
    <w:div w:id="1540781235">
      <w:bodyDiv w:val="1"/>
      <w:marLeft w:val="0"/>
      <w:marRight w:val="0"/>
      <w:marTop w:val="0"/>
      <w:marBottom w:val="0"/>
      <w:divBdr>
        <w:top w:val="none" w:sz="0" w:space="0" w:color="auto"/>
        <w:left w:val="none" w:sz="0" w:space="0" w:color="auto"/>
        <w:bottom w:val="none" w:sz="0" w:space="0" w:color="auto"/>
        <w:right w:val="none" w:sz="0" w:space="0" w:color="auto"/>
      </w:divBdr>
    </w:div>
    <w:div w:id="1638603957">
      <w:bodyDiv w:val="1"/>
      <w:marLeft w:val="0"/>
      <w:marRight w:val="0"/>
      <w:marTop w:val="0"/>
      <w:marBottom w:val="0"/>
      <w:divBdr>
        <w:top w:val="none" w:sz="0" w:space="0" w:color="auto"/>
        <w:left w:val="none" w:sz="0" w:space="0" w:color="auto"/>
        <w:bottom w:val="none" w:sz="0" w:space="0" w:color="auto"/>
        <w:right w:val="none" w:sz="0" w:space="0" w:color="auto"/>
      </w:divBdr>
    </w:div>
    <w:div w:id="2097053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mailto:kumaraguru@iict.res.in"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umaraguru@iict.res.in" TargetMode="Externa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vishnunomula@gmail.co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6E569-80ED-4546-BBED-E83045E6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ICT-MCP-PRATHAMA</dc:creator>
  <cp:lastModifiedBy>xyz</cp:lastModifiedBy>
  <cp:revision>20</cp:revision>
  <dcterms:created xsi:type="dcterms:W3CDTF">2022-05-07T07:39:00Z</dcterms:created>
  <dcterms:modified xsi:type="dcterms:W3CDTF">2022-05-13T03:49:00Z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2020-01-01T00:00:00Z</vt:filetime>
  </property>
  <property fmtid="{D5CDD505-2E9C-101B-9397-08002B2CF9AE}" pid="3" name="Creator">
    <vt:lpwstr>Microsoft® Word for Office 365</vt:lpwstr>
  </property>
  <property fmtid="{D5CDD505-2E9C-101B-9397-08002B2CF9AE}" pid="4" name="LastSaved">
    <vt:filetime>2020-09-23T00:00:00Z</vt:filetime>
  </property>
</Properties>
</file>