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0D5F7" w14:textId="26FC65CE" w:rsidR="00E9318D" w:rsidRDefault="00E9318D" w:rsidP="00E9318D">
      <w:pPr>
        <w:pStyle w:val="Default"/>
        <w:jc w:val="center"/>
        <w:rPr>
          <w:rFonts w:ascii="Times New Roman" w:hAnsi="Times New Roman" w:cs="Times New Roman"/>
          <w:b/>
          <w:color w:val="auto"/>
          <w:sz w:val="56"/>
          <w:szCs w:val="5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2B6750" wp14:editId="30E6F2C6">
            <wp:simplePos x="0" y="0"/>
            <wp:positionH relativeFrom="margin">
              <wp:posOffset>5114925</wp:posOffset>
            </wp:positionH>
            <wp:positionV relativeFrom="paragraph">
              <wp:posOffset>635</wp:posOffset>
            </wp:positionV>
            <wp:extent cx="1033145" cy="14281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142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97079174"/>
      <w:bookmarkEnd w:id="0"/>
      <w:r>
        <w:rPr>
          <w:rFonts w:ascii="Times New Roman" w:hAnsi="Times New Roman" w:cs="Times New Roman"/>
          <w:b/>
          <w:noProof/>
          <w:sz w:val="56"/>
          <w:szCs w:val="56"/>
          <w:shd w:val="clear" w:color="auto" w:fill="FFFFFF"/>
          <w:lang w:val="en-US" w:eastAsia="ko-KR"/>
        </w:rPr>
        <w:t>Dr.</w:t>
      </w:r>
      <w:r>
        <w:rPr>
          <w:rFonts w:ascii="Times New Roman" w:hAnsi="Times New Roman" w:cs="Times New Roman"/>
          <w:b/>
          <w:sz w:val="56"/>
          <w:szCs w:val="56"/>
          <w:shd w:val="clear" w:color="auto" w:fill="FFFFFF"/>
        </w:rPr>
        <w:t xml:space="preserve"> Sandip Sengupta</w:t>
      </w:r>
    </w:p>
    <w:p w14:paraId="113D22A0" w14:textId="77777777" w:rsidR="00E9318D" w:rsidRDefault="00E9318D" w:rsidP="00E9318D">
      <w:pPr>
        <w:pStyle w:val="Default"/>
        <w:jc w:val="center"/>
        <w:rPr>
          <w:rFonts w:ascii="Times New Roman" w:hAnsi="Times New Roman" w:cs="Times New Roman"/>
          <w:b/>
          <w:color w:val="auto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Research Professor, Yonsei University</w:t>
      </w:r>
    </w:p>
    <w:p w14:paraId="716608F2" w14:textId="77777777" w:rsidR="00E9318D" w:rsidRDefault="00E9318D" w:rsidP="00E9318D">
      <w:pPr>
        <w:pStyle w:val="Default"/>
        <w:jc w:val="both"/>
        <w:rPr>
          <w:rFonts w:ascii="Times New Roman" w:hAnsi="Times New Roman" w:cs="Times New Roman"/>
          <w:color w:val="auto"/>
          <w:lang w:val="pt-BR"/>
        </w:rPr>
      </w:pPr>
      <w:r>
        <w:rPr>
          <w:rFonts w:ascii="Times New Roman" w:hAnsi="Times New Roman" w:cs="Times New Roman"/>
          <w:color w:val="auto"/>
          <w:lang w:val="pt-BR"/>
        </w:rPr>
        <w:t>Severance Biomedical Science Institute, Graduate School of Medical Science, Brain Korea 21 Project, Yonsei University</w:t>
      </w:r>
    </w:p>
    <w:p w14:paraId="72722E49" w14:textId="77777777" w:rsidR="00E9318D" w:rsidRDefault="00E9318D" w:rsidP="00E9318D">
      <w:pPr>
        <w:pStyle w:val="Default"/>
        <w:jc w:val="both"/>
        <w:rPr>
          <w:rFonts w:ascii="Times New Roman" w:hAnsi="Times New Roman" w:cs="Times New Roman"/>
          <w:color w:val="auto"/>
          <w:lang w:val="pt-BR"/>
        </w:rPr>
      </w:pPr>
      <w:r>
        <w:rPr>
          <w:rFonts w:ascii="Times New Roman" w:hAnsi="Times New Roman" w:cs="Times New Roman"/>
          <w:color w:val="auto"/>
          <w:lang w:val="pt-BR"/>
        </w:rPr>
        <w:t xml:space="preserve">University College of Medicine, 50 Yonsei-ro, Seodaemun-gu, Seoul, 03722, Republic of Korea, Mobile: +82-1029009762 </w:t>
      </w:r>
    </w:p>
    <w:p w14:paraId="2166A8D2" w14:textId="77777777" w:rsidR="00E9318D" w:rsidRDefault="00E9318D" w:rsidP="00E9318D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E-mail: </w:t>
      </w:r>
      <w:hyperlink r:id="rId7" w:history="1">
        <w:r>
          <w:rPr>
            <w:rStyle w:val="Hyperlink"/>
            <w:rFonts w:eastAsiaTheme="minorEastAsia"/>
            <w:sz w:val="20"/>
            <w:szCs w:val="20"/>
          </w:rPr>
          <w:t>sengsandip@gmail.com</w:t>
        </w:r>
      </w:hyperlink>
      <w:r>
        <w:rPr>
          <w:rStyle w:val="Hyperlink"/>
          <w:rFonts w:eastAsiaTheme="minorEastAsia"/>
          <w:sz w:val="20"/>
          <w:szCs w:val="20"/>
        </w:rPr>
        <w:t>, SENGSANDIP@yuhs.ac</w:t>
      </w:r>
    </w:p>
    <w:p w14:paraId="7A675554" w14:textId="7C488E2D" w:rsidR="00E9318D" w:rsidRDefault="00E9318D" w:rsidP="00E9318D">
      <w:pPr>
        <w:pStyle w:val="Default"/>
        <w:jc w:val="center"/>
        <w:rPr>
          <w:rFonts w:ascii="Times New Roman" w:hAnsi="Times New Roman" w:cs="Times New Roman"/>
          <w:b/>
          <w:color w:val="auto"/>
          <w:u w:val="single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27742E" wp14:editId="2DD5C08C">
                <wp:simplePos x="0" y="0"/>
                <wp:positionH relativeFrom="column">
                  <wp:posOffset>-64135</wp:posOffset>
                </wp:positionH>
                <wp:positionV relativeFrom="paragraph">
                  <wp:posOffset>60960</wp:posOffset>
                </wp:positionV>
                <wp:extent cx="6933565" cy="5080"/>
                <wp:effectExtent l="0" t="0" r="19685" b="3302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2930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A1252D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05pt,4.8pt" to="540.9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14:paraId="69417DEF" w14:textId="77777777" w:rsidR="00E9318D" w:rsidRDefault="00E9318D" w:rsidP="00E9318D">
      <w:pPr>
        <w:pStyle w:val="Default"/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  <w:t>Objective:</w:t>
      </w:r>
    </w:p>
    <w:p w14:paraId="108934EF" w14:textId="23AD7027" w:rsidR="00E9318D" w:rsidRDefault="00E9318D" w:rsidP="00E9318D">
      <w:pPr>
        <w:pStyle w:val="Default"/>
        <w:ind w:left="720"/>
        <w:jc w:val="both"/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</w:pPr>
      <w:r>
        <w:t xml:space="preserve">Looking ahead to work as an organic/medicinal </w:t>
      </w:r>
      <w:r w:rsidR="00230E68">
        <w:t>research scientist</w:t>
      </w:r>
      <w:r>
        <w:t xml:space="preserve"> in a growth-oriented organization wherein I can make a significant contribution to the organization's success. Seeking a position involving creativity challenges and an opportunity to constantly strive to explore, innovate &amp; excel in attaining organizational and individual goals.</w:t>
      </w:r>
    </w:p>
    <w:p w14:paraId="7AC07901" w14:textId="77777777" w:rsidR="00E9318D" w:rsidRDefault="00E9318D" w:rsidP="00E9318D">
      <w:pPr>
        <w:pStyle w:val="Default"/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</w:pPr>
    </w:p>
    <w:p w14:paraId="44EF26CE" w14:textId="280BB979" w:rsidR="00E9318D" w:rsidRDefault="00E9318D" w:rsidP="00E9318D">
      <w:pPr>
        <w:pStyle w:val="Default"/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  <w:t xml:space="preserve">Research </w:t>
      </w:r>
      <w:r w:rsidR="00BF4BAE"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  <w:t>Experience</w:t>
      </w:r>
    </w:p>
    <w:p w14:paraId="6F5A8302" w14:textId="0BB0897B" w:rsidR="00B71D1D" w:rsidRDefault="00B71D1D" w:rsidP="00E9318D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&gt;10</w:t>
      </w:r>
      <w:r w:rsidR="00CE3E45">
        <w:rPr>
          <w:rFonts w:ascii="Times New Roman" w:hAnsi="Times New Roman" w:cs="Times New Roman"/>
        </w:rPr>
        <w:t xml:space="preserve"> </w:t>
      </w:r>
      <w:r w:rsidR="008A0228">
        <w:rPr>
          <w:rFonts w:ascii="Times New Roman" w:hAnsi="Times New Roman" w:cs="Times New Roman"/>
        </w:rPr>
        <w:t>years’ experience</w:t>
      </w:r>
      <w:r>
        <w:rPr>
          <w:rFonts w:ascii="Times New Roman" w:hAnsi="Times New Roman" w:cs="Times New Roman"/>
        </w:rPr>
        <w:t xml:space="preserve"> on synthetic organic chemistry/medicinal chemistry, Drug discovery and development projects with interdisciplinary team.</w:t>
      </w:r>
    </w:p>
    <w:p w14:paraId="1FF8ABDA" w14:textId="47FDE2D8" w:rsidR="00873BD1" w:rsidRPr="00765200" w:rsidRDefault="00873BD1" w:rsidP="00765200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Experience includes progression towards the candidate drug discovery journey.</w:t>
      </w:r>
    </w:p>
    <w:p w14:paraId="25B08807" w14:textId="184021B9" w:rsidR="00E9318D" w:rsidRDefault="00E9318D" w:rsidP="00E9318D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Total synthesis of biologically active complex natural products and synthesis of their derivatives for SAR study </w:t>
      </w:r>
    </w:p>
    <w:p w14:paraId="005F2A32" w14:textId="77777777" w:rsidR="00E9318D" w:rsidRDefault="00E9318D" w:rsidP="00E9318D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Development of novel methodology and their application</w:t>
      </w:r>
    </w:p>
    <w:p w14:paraId="5DE275BC" w14:textId="730D0253" w:rsidR="00E9318D" w:rsidRDefault="00BF4BAE" w:rsidP="00E9318D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Design, </w:t>
      </w:r>
      <w:r w:rsidR="00E9318D">
        <w:rPr>
          <w:rFonts w:ascii="Times New Roman" w:hAnsi="Times New Roman" w:cs="Times New Roman"/>
        </w:rPr>
        <w:t xml:space="preserve">Synthesis and </w:t>
      </w:r>
      <w:r>
        <w:rPr>
          <w:rFonts w:ascii="Times New Roman" w:hAnsi="Times New Roman" w:cs="Times New Roman"/>
        </w:rPr>
        <w:t>D</w:t>
      </w:r>
      <w:r w:rsidR="00E9318D">
        <w:rPr>
          <w:rFonts w:ascii="Times New Roman" w:hAnsi="Times New Roman" w:cs="Times New Roman"/>
        </w:rPr>
        <w:t xml:space="preserve">evelopment of various </w:t>
      </w:r>
      <w:r w:rsidR="00DD3193">
        <w:rPr>
          <w:rFonts w:ascii="Times New Roman" w:hAnsi="Times New Roman" w:cs="Times New Roman"/>
        </w:rPr>
        <w:t xml:space="preserve">small molecule </w:t>
      </w:r>
      <w:r w:rsidR="00E9318D">
        <w:rPr>
          <w:rFonts w:ascii="Times New Roman" w:hAnsi="Times New Roman" w:cs="Times New Roman"/>
        </w:rPr>
        <w:t>kinase inhibitors as targeted cancer drug</w:t>
      </w:r>
    </w:p>
    <w:p w14:paraId="53CBA8A1" w14:textId="7315351F" w:rsidR="00E9318D" w:rsidRDefault="00DD3193" w:rsidP="00E9318D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Design and </w:t>
      </w:r>
      <w:r w:rsidR="00E9318D">
        <w:rPr>
          <w:rFonts w:ascii="Times New Roman" w:hAnsi="Times New Roman" w:cs="Times New Roman"/>
        </w:rPr>
        <w:t>Synthesis of heterocyclic compounds related to medicinal chemistry and drug discovery</w:t>
      </w:r>
    </w:p>
    <w:p w14:paraId="6FCC5A71" w14:textId="3B56E69A" w:rsidR="0065573F" w:rsidRDefault="00E9318D" w:rsidP="0065573F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Design and Synthesis of novel Protein </w:t>
      </w:r>
      <w:r w:rsidR="002F3000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egrader such as PROTAC, AUTAC</w:t>
      </w:r>
      <w:r w:rsidR="00CE3E45">
        <w:rPr>
          <w:rFonts w:ascii="Times New Roman" w:hAnsi="Times New Roman" w:cs="Times New Roman"/>
        </w:rPr>
        <w:t>,</w:t>
      </w:r>
      <w:r w:rsidR="0012106A">
        <w:rPr>
          <w:rFonts w:ascii="Times New Roman" w:hAnsi="Times New Roman" w:cs="Times New Roman"/>
        </w:rPr>
        <w:t xml:space="preserve"> </w:t>
      </w:r>
      <w:r w:rsidR="0065573F" w:rsidRPr="009674F8">
        <w:rPr>
          <w:rFonts w:ascii="Times New Roman" w:hAnsi="Times New Roman" w:cs="Times New Roman"/>
        </w:rPr>
        <w:t>HEMTACs</w:t>
      </w:r>
      <w:r w:rsidR="0065573F">
        <w:rPr>
          <w:rFonts w:ascii="Times New Roman" w:hAnsi="Times New Roman" w:cs="Times New Roman"/>
        </w:rPr>
        <w:t>.</w:t>
      </w:r>
    </w:p>
    <w:p w14:paraId="47110FF7" w14:textId="0DB6A5D4" w:rsidR="00E9318D" w:rsidRDefault="0012106A" w:rsidP="0065573F">
      <w:pPr>
        <w:pStyle w:val="Default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etc. </w:t>
      </w:r>
      <w:r w:rsidR="00E9318D">
        <w:rPr>
          <w:rFonts w:ascii="Times New Roman" w:hAnsi="Times New Roman" w:cs="Times New Roman"/>
        </w:rPr>
        <w:t>for drug discovery program</w:t>
      </w:r>
      <w:r w:rsidR="00DD3193">
        <w:rPr>
          <w:rFonts w:ascii="Times New Roman" w:hAnsi="Times New Roman" w:cs="Times New Roman"/>
        </w:rPr>
        <w:t xml:space="preserve"> and to treat the disease related problems.</w:t>
      </w:r>
      <w:r w:rsidR="00E9318D">
        <w:rPr>
          <w:rFonts w:ascii="Times New Roman" w:hAnsi="Times New Roman" w:cs="Times New Roman"/>
        </w:rPr>
        <w:t xml:space="preserve"> </w:t>
      </w:r>
    </w:p>
    <w:p w14:paraId="749E4AA6" w14:textId="41B1D738" w:rsidR="00E9318D" w:rsidRDefault="00E9318D" w:rsidP="00E9318D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Design and Synthesis of novel MRI contrast agent and its application for imaging</w:t>
      </w:r>
    </w:p>
    <w:p w14:paraId="77A2ACED" w14:textId="63958F1D" w:rsidR="00E9318D" w:rsidRDefault="00E9318D" w:rsidP="00E9318D">
      <w:pPr>
        <w:pStyle w:val="Default"/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</w:pPr>
    </w:p>
    <w:p w14:paraId="4A2E20E4" w14:textId="35259103" w:rsidR="00E57DDA" w:rsidRDefault="00E57DDA" w:rsidP="00E57DDA">
      <w:pPr>
        <w:pStyle w:val="Default"/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  <w:t>Technical Skill</w:t>
      </w:r>
    </w:p>
    <w:p w14:paraId="5193AE0F" w14:textId="54E486A0" w:rsidR="007B61ED" w:rsidRPr="00CE3E45" w:rsidRDefault="007B61ED" w:rsidP="007B61ED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7B61ED">
        <w:rPr>
          <w:rFonts w:ascii="Times New Roman" w:hAnsi="Times New Roman" w:cs="Times New Roman"/>
        </w:rPr>
        <w:t>Good</w:t>
      </w:r>
      <w:r w:rsidRPr="00CE3E45">
        <w:rPr>
          <w:rFonts w:ascii="Times New Roman" w:hAnsi="Times New Roman" w:cs="Times New Roman"/>
        </w:rPr>
        <w:t xml:space="preserve"> knowledge and good </w:t>
      </w:r>
      <w:r w:rsidR="00CE3E45" w:rsidRPr="00CE3E45">
        <w:rPr>
          <w:rFonts w:ascii="Times New Roman" w:hAnsi="Times New Roman" w:cs="Times New Roman"/>
        </w:rPr>
        <w:t>problem-solving</w:t>
      </w:r>
      <w:r w:rsidRPr="00CE3E45">
        <w:rPr>
          <w:rFonts w:ascii="Times New Roman" w:hAnsi="Times New Roman" w:cs="Times New Roman"/>
        </w:rPr>
        <w:t xml:space="preserve"> skills in designing synthetic routes to potential small molecule probes</w:t>
      </w:r>
      <w:r w:rsidR="00CE3E45">
        <w:rPr>
          <w:rFonts w:ascii="Times New Roman" w:hAnsi="Times New Roman" w:cs="Times New Roman"/>
        </w:rPr>
        <w:t xml:space="preserve">, hetero bifunctional degraders, macrocyclic </w:t>
      </w:r>
      <w:r w:rsidR="00230E68">
        <w:rPr>
          <w:rFonts w:ascii="Times New Roman" w:hAnsi="Times New Roman" w:cs="Times New Roman"/>
        </w:rPr>
        <w:t>k</w:t>
      </w:r>
      <w:r w:rsidR="00CE3E45">
        <w:rPr>
          <w:rFonts w:ascii="Times New Roman" w:hAnsi="Times New Roman" w:cs="Times New Roman"/>
        </w:rPr>
        <w:t>inase inhibitors</w:t>
      </w:r>
      <w:r w:rsidRPr="00CE3E45">
        <w:rPr>
          <w:rFonts w:ascii="Times New Roman" w:hAnsi="Times New Roman" w:cs="Times New Roman"/>
        </w:rPr>
        <w:t>.</w:t>
      </w:r>
    </w:p>
    <w:p w14:paraId="1080B9D2" w14:textId="3EC7367E" w:rsidR="00E57DDA" w:rsidRDefault="001B56FE" w:rsidP="003957D7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Regorously</w:t>
      </w:r>
      <w:proofErr w:type="spellEnd"/>
      <w:r>
        <w:rPr>
          <w:rFonts w:ascii="Times New Roman" w:hAnsi="Times New Roman" w:cs="Times New Roman"/>
        </w:rPr>
        <w:t xml:space="preserve"> maintaining laboratory notebook and related records with confidentia</w:t>
      </w:r>
      <w:r w:rsidR="001C11DA">
        <w:rPr>
          <w:rFonts w:ascii="Times New Roman" w:hAnsi="Times New Roman" w:cs="Times New Roman"/>
        </w:rPr>
        <w:t>lity</w:t>
      </w:r>
      <w:r>
        <w:rPr>
          <w:rFonts w:ascii="Times New Roman" w:hAnsi="Times New Roman" w:cs="Times New Roman"/>
        </w:rPr>
        <w:t>.</w:t>
      </w:r>
    </w:p>
    <w:p w14:paraId="28469FC8" w14:textId="41C81E83" w:rsidR="00967F4C" w:rsidRPr="00CE3E45" w:rsidRDefault="00967F4C" w:rsidP="003957D7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Pr="00967F4C">
        <w:rPr>
          <w:rFonts w:ascii="Times New Roman" w:hAnsi="Times New Roman" w:cs="Times New Roman"/>
        </w:rPr>
        <w:t xml:space="preserve">ynthetic route scouting, </w:t>
      </w:r>
      <w:r>
        <w:rPr>
          <w:rFonts w:ascii="Times New Roman" w:hAnsi="Times New Roman" w:cs="Times New Roman"/>
        </w:rPr>
        <w:t xml:space="preserve">cost effective </w:t>
      </w:r>
      <w:r w:rsidRPr="00967F4C">
        <w:rPr>
          <w:rFonts w:ascii="Times New Roman" w:hAnsi="Times New Roman" w:cs="Times New Roman"/>
        </w:rPr>
        <w:t>chemical order</w:t>
      </w:r>
      <w:r w:rsidR="002B4A9B">
        <w:rPr>
          <w:rFonts w:ascii="Times New Roman" w:hAnsi="Times New Roman" w:cs="Times New Roman"/>
        </w:rPr>
        <w:t>ing</w:t>
      </w:r>
      <w:r w:rsidRPr="00967F4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effective </w:t>
      </w:r>
      <w:r w:rsidRPr="00967F4C">
        <w:rPr>
          <w:rFonts w:ascii="Times New Roman" w:hAnsi="Times New Roman" w:cs="Times New Roman"/>
        </w:rPr>
        <w:t>scheme design</w:t>
      </w:r>
      <w:r>
        <w:rPr>
          <w:rFonts w:ascii="Times New Roman" w:hAnsi="Times New Roman" w:cs="Times New Roman"/>
        </w:rPr>
        <w:t xml:space="preserve"> and guidance to masters and PhD students for their projects.</w:t>
      </w:r>
    </w:p>
    <w:p w14:paraId="3091F829" w14:textId="1FBF8B5A" w:rsidR="007B61ED" w:rsidRDefault="001B56FE" w:rsidP="003957D7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Basic knowledge in molecular docking study</w:t>
      </w:r>
      <w:r w:rsidR="00230E68">
        <w:rPr>
          <w:rFonts w:ascii="Times New Roman" w:hAnsi="Times New Roman" w:cs="Times New Roman"/>
        </w:rPr>
        <w:t xml:space="preserve"> by using </w:t>
      </w:r>
      <w:proofErr w:type="spellStart"/>
      <w:r w:rsidR="00230E68" w:rsidRPr="00230E68">
        <w:rPr>
          <w:rFonts w:ascii="Times New Roman" w:hAnsi="Times New Roman" w:cs="Times New Roman"/>
        </w:rPr>
        <w:t>PyMOL</w:t>
      </w:r>
      <w:proofErr w:type="spellEnd"/>
      <w:r w:rsidR="00230E68">
        <w:rPr>
          <w:rFonts w:ascii="Times New Roman" w:hAnsi="Times New Roman" w:cs="Times New Roman"/>
        </w:rPr>
        <w:t xml:space="preserve"> software</w:t>
      </w:r>
      <w:r>
        <w:rPr>
          <w:rFonts w:ascii="Times New Roman" w:hAnsi="Times New Roman" w:cs="Times New Roman"/>
        </w:rPr>
        <w:t xml:space="preserve">, and biological experiments like CYP inhibition, microsomal stability, </w:t>
      </w:r>
      <w:proofErr w:type="spellStart"/>
      <w:r w:rsidR="001C11DA" w:rsidRPr="001C11DA">
        <w:rPr>
          <w:rFonts w:ascii="Times New Roman" w:hAnsi="Times New Roman" w:cs="Times New Roman"/>
        </w:rPr>
        <w:t>hERG</w:t>
      </w:r>
      <w:proofErr w:type="spellEnd"/>
      <w:r w:rsidR="001C11DA" w:rsidRPr="001C11DA">
        <w:rPr>
          <w:rFonts w:ascii="Times New Roman" w:hAnsi="Times New Roman" w:cs="Times New Roman"/>
        </w:rPr>
        <w:t xml:space="preserve"> study</w:t>
      </w:r>
      <w:r>
        <w:rPr>
          <w:rFonts w:ascii="Times New Roman" w:hAnsi="Times New Roman" w:cs="Times New Roman"/>
        </w:rPr>
        <w:t>, in vitro DMPK study</w:t>
      </w:r>
      <w:r w:rsidR="00B530A5">
        <w:rPr>
          <w:rFonts w:ascii="Times New Roman" w:hAnsi="Times New Roman" w:cs="Times New Roman"/>
        </w:rPr>
        <w:t>, In vivo PK experiment.</w:t>
      </w:r>
    </w:p>
    <w:p w14:paraId="1584A1E0" w14:textId="17191810" w:rsidR="00B530A5" w:rsidRDefault="00B530A5" w:rsidP="003957D7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B530A5">
        <w:rPr>
          <w:rFonts w:ascii="Times New Roman" w:hAnsi="Times New Roman" w:cs="Times New Roman"/>
        </w:rPr>
        <w:t>nvolved in various drug discovery program in collaboration with reputed pharmaceutical companies for making small molecule kinase inhibitor and in time compound delivery for proof-of-concept animal studies</w:t>
      </w:r>
      <w:r>
        <w:rPr>
          <w:rFonts w:ascii="Times New Roman" w:hAnsi="Times New Roman" w:cs="Times New Roman"/>
        </w:rPr>
        <w:t>.</w:t>
      </w:r>
    </w:p>
    <w:p w14:paraId="38BCCE4B" w14:textId="6A520E2A" w:rsidR="00B530A5" w:rsidRDefault="00B530A5" w:rsidP="003957D7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Hand in experience in d</w:t>
      </w:r>
      <w:r w:rsidRPr="00B530A5">
        <w:rPr>
          <w:rFonts w:ascii="Times New Roman" w:hAnsi="Times New Roman" w:cs="Times New Roman"/>
        </w:rPr>
        <w:t>esign</w:t>
      </w:r>
      <w:r>
        <w:rPr>
          <w:rFonts w:ascii="Times New Roman" w:hAnsi="Times New Roman" w:cs="Times New Roman"/>
        </w:rPr>
        <w:t>ing</w:t>
      </w:r>
      <w:r w:rsidRPr="00B530A5">
        <w:rPr>
          <w:rFonts w:ascii="Times New Roman" w:hAnsi="Times New Roman" w:cs="Times New Roman"/>
        </w:rPr>
        <w:t xml:space="preserve"> and synthesiz</w:t>
      </w:r>
      <w:r>
        <w:rPr>
          <w:rFonts w:ascii="Times New Roman" w:hAnsi="Times New Roman" w:cs="Times New Roman"/>
        </w:rPr>
        <w:t>ing</w:t>
      </w:r>
      <w:r w:rsidRPr="00B530A5">
        <w:rPr>
          <w:rFonts w:ascii="Times New Roman" w:hAnsi="Times New Roman" w:cs="Times New Roman"/>
        </w:rPr>
        <w:t xml:space="preserve"> hit compound </w:t>
      </w:r>
      <w:r>
        <w:rPr>
          <w:rFonts w:ascii="Times New Roman" w:hAnsi="Times New Roman" w:cs="Times New Roman"/>
        </w:rPr>
        <w:t xml:space="preserve">which </w:t>
      </w:r>
      <w:r w:rsidRPr="00B530A5">
        <w:rPr>
          <w:rFonts w:ascii="Times New Roman" w:hAnsi="Times New Roman" w:cs="Times New Roman"/>
        </w:rPr>
        <w:t>enter into animal (</w:t>
      </w:r>
      <w:r>
        <w:rPr>
          <w:rFonts w:ascii="Times New Roman" w:hAnsi="Times New Roman" w:cs="Times New Roman"/>
        </w:rPr>
        <w:t>monkey</w:t>
      </w:r>
      <w:r w:rsidRPr="00B530A5">
        <w:rPr>
          <w:rFonts w:ascii="Times New Roman" w:hAnsi="Times New Roman" w:cs="Times New Roman"/>
        </w:rPr>
        <w:t>) PK studies and currently in the preclinical phase</w:t>
      </w:r>
      <w:r>
        <w:rPr>
          <w:rFonts w:ascii="Times New Roman" w:hAnsi="Times New Roman" w:cs="Times New Roman"/>
        </w:rPr>
        <w:t>.</w:t>
      </w:r>
    </w:p>
    <w:p w14:paraId="68F641D7" w14:textId="2B98EFE7" w:rsidR="00B530A5" w:rsidRDefault="00967F4C" w:rsidP="003957D7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967F4C">
        <w:rPr>
          <w:rFonts w:ascii="Times New Roman" w:hAnsi="Times New Roman" w:cs="Times New Roman"/>
        </w:rPr>
        <w:t xml:space="preserve">eading the group of </w:t>
      </w:r>
      <w:r w:rsidR="00BD6E34">
        <w:rPr>
          <w:rFonts w:ascii="Times New Roman" w:hAnsi="Times New Roman" w:cs="Times New Roman"/>
        </w:rPr>
        <w:t xml:space="preserve">6~10 </w:t>
      </w:r>
      <w:r w:rsidRPr="00967F4C">
        <w:rPr>
          <w:rFonts w:ascii="Times New Roman" w:hAnsi="Times New Roman" w:cs="Times New Roman"/>
        </w:rPr>
        <w:t>master and PhD students of lab for successful completion of various crucial projects within time line</w:t>
      </w:r>
    </w:p>
    <w:p w14:paraId="2E8FF31F" w14:textId="345C0D3C" w:rsidR="00967F4C" w:rsidRDefault="00967F4C" w:rsidP="003957D7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Assisting in the preparation of laboratory reports, </w:t>
      </w:r>
      <w:r w:rsidRPr="00967F4C">
        <w:rPr>
          <w:rFonts w:ascii="Times New Roman" w:hAnsi="Times New Roman" w:cs="Times New Roman"/>
        </w:rPr>
        <w:t>project proposal writing, year</w:t>
      </w:r>
      <w:r>
        <w:rPr>
          <w:rFonts w:ascii="Times New Roman" w:hAnsi="Times New Roman" w:cs="Times New Roman"/>
        </w:rPr>
        <w:t>-</w:t>
      </w:r>
      <w:r w:rsidRPr="00967F4C">
        <w:rPr>
          <w:rFonts w:ascii="Times New Roman" w:hAnsi="Times New Roman" w:cs="Times New Roman"/>
        </w:rPr>
        <w:t>end report submission</w:t>
      </w:r>
      <w:r>
        <w:rPr>
          <w:rFonts w:ascii="Times New Roman" w:hAnsi="Times New Roman" w:cs="Times New Roman"/>
        </w:rPr>
        <w:t xml:space="preserve"> etc.</w:t>
      </w:r>
    </w:p>
    <w:p w14:paraId="4A74985A" w14:textId="1672C7A0" w:rsidR="00967F4C" w:rsidRPr="00CE3E45" w:rsidRDefault="001C11DA" w:rsidP="003957D7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C11DA">
        <w:rPr>
          <w:rFonts w:ascii="Times New Roman" w:hAnsi="Times New Roman" w:cs="Times New Roman"/>
        </w:rPr>
        <w:t>Adhering strictly to safety protocols and maintaining high standards of experimental practice.</w:t>
      </w:r>
    </w:p>
    <w:p w14:paraId="7BA02811" w14:textId="77777777" w:rsidR="00E57DDA" w:rsidRDefault="00E57DDA" w:rsidP="00E9318D">
      <w:pPr>
        <w:pStyle w:val="Default"/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</w:pPr>
    </w:p>
    <w:p w14:paraId="36D0EC38" w14:textId="77777777" w:rsidR="00E9318D" w:rsidRDefault="00E9318D" w:rsidP="00E9318D">
      <w:pPr>
        <w:pStyle w:val="Default"/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  <w:t>Personal information                                            Residential Address</w:t>
      </w:r>
    </w:p>
    <w:p w14:paraId="0802FE62" w14:textId="77777777" w:rsidR="00E9318D" w:rsidRDefault="00E9318D" w:rsidP="00E9318D">
      <w:pPr>
        <w:autoSpaceDE w:val="0"/>
        <w:autoSpaceDN w:val="0"/>
        <w:adjustRightInd w:val="0"/>
        <w:jc w:val="both"/>
      </w:pPr>
      <w:r>
        <w:rPr>
          <w:color w:val="000000"/>
        </w:rPr>
        <w:t xml:space="preserve">Date </w:t>
      </w:r>
      <w:r>
        <w:rPr>
          <w:iCs/>
        </w:rPr>
        <w:t xml:space="preserve">of birth: </w:t>
      </w:r>
      <w:r>
        <w:t>2</w:t>
      </w:r>
      <w:r>
        <w:rPr>
          <w:vertAlign w:val="superscript"/>
        </w:rPr>
        <w:t>nd</w:t>
      </w:r>
      <w:r>
        <w:t xml:space="preserve"> September 1984                                                       </w:t>
      </w:r>
      <w:proofErr w:type="spellStart"/>
      <w:r>
        <w:t>Basudevpur</w:t>
      </w:r>
      <w:proofErr w:type="spellEnd"/>
      <w:r>
        <w:t xml:space="preserve">, </w:t>
      </w:r>
      <w:proofErr w:type="spellStart"/>
      <w:r>
        <w:t>Khanjanchalk</w:t>
      </w:r>
      <w:proofErr w:type="spellEnd"/>
      <w:r>
        <w:t xml:space="preserve">, </w:t>
      </w:r>
    </w:p>
    <w:p w14:paraId="75E5A780" w14:textId="557AEEBE" w:rsidR="00E9318D" w:rsidRDefault="00E9318D" w:rsidP="00E9318D">
      <w:pPr>
        <w:autoSpaceDE w:val="0"/>
        <w:autoSpaceDN w:val="0"/>
        <w:adjustRightInd w:val="0"/>
        <w:jc w:val="both"/>
      </w:pPr>
      <w:r>
        <w:rPr>
          <w:color w:val="000000"/>
        </w:rPr>
        <w:t>Nationality</w:t>
      </w:r>
      <w:r>
        <w:rPr>
          <w:iCs/>
        </w:rPr>
        <w:t xml:space="preserve">: </w:t>
      </w:r>
      <w:r>
        <w:t xml:space="preserve">Indian                                                                               </w:t>
      </w:r>
      <w:r w:rsidR="0017270F">
        <w:t>East</w:t>
      </w:r>
      <w:r>
        <w:t xml:space="preserve"> Medinipur, Haldia,</w:t>
      </w:r>
    </w:p>
    <w:p w14:paraId="06DFC18B" w14:textId="0E09A195" w:rsidR="006D6140" w:rsidRDefault="00E9318D" w:rsidP="00E9318D">
      <w:pPr>
        <w:autoSpaceDE w:val="0"/>
        <w:autoSpaceDN w:val="0"/>
        <w:adjustRightInd w:val="0"/>
        <w:jc w:val="both"/>
      </w:pPr>
      <w:r>
        <w:t xml:space="preserve">Status: Married      </w:t>
      </w:r>
      <w:r w:rsidR="006D6140">
        <w:t xml:space="preserve">                                                                             </w:t>
      </w:r>
      <w:r w:rsidR="00347E86">
        <w:t xml:space="preserve">  </w:t>
      </w:r>
      <w:r w:rsidR="006D6140">
        <w:t>West Bengal, India, 721602</w:t>
      </w:r>
    </w:p>
    <w:p w14:paraId="0657D8A8" w14:textId="2780025F" w:rsidR="00E9318D" w:rsidRDefault="006D6140" w:rsidP="00E9318D">
      <w:pPr>
        <w:autoSpaceDE w:val="0"/>
        <w:autoSpaceDN w:val="0"/>
        <w:adjustRightInd w:val="0"/>
        <w:jc w:val="both"/>
      </w:pPr>
      <w:r>
        <w:t>Language Known: English, Bengali, Hindi</w:t>
      </w:r>
      <w:r w:rsidR="00E9318D">
        <w:t xml:space="preserve">                     </w:t>
      </w:r>
    </w:p>
    <w:p w14:paraId="731F61F2" w14:textId="77777777" w:rsidR="00E9318D" w:rsidRDefault="00E9318D" w:rsidP="00E9318D">
      <w:pPr>
        <w:pStyle w:val="Default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iCs/>
          <w:color w:val="auto"/>
        </w:rPr>
        <w:t xml:space="preserve">Mobile: </w:t>
      </w:r>
      <w:r>
        <w:rPr>
          <w:rFonts w:ascii="Times New Roman" w:hAnsi="Times New Roman" w:cs="Times New Roman"/>
          <w:color w:val="auto"/>
        </w:rPr>
        <w:t xml:space="preserve">+82-1029009762                                                                                 </w:t>
      </w:r>
    </w:p>
    <w:p w14:paraId="15FD749B" w14:textId="77777777" w:rsidR="00E9318D" w:rsidRDefault="00E9318D" w:rsidP="00E9318D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76F232B" w14:textId="335B5F6D" w:rsidR="00E9318D" w:rsidRDefault="00E9318D" w:rsidP="00E9318D">
      <w:pPr>
        <w:pStyle w:val="Default"/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  <w:t xml:space="preserve">Research </w:t>
      </w:r>
      <w:r w:rsidR="002047DF"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  <w:t>Periods</w:t>
      </w:r>
      <w:r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  <w:t>:</w:t>
      </w:r>
    </w:p>
    <w:p w14:paraId="3DA4FFB0" w14:textId="77777777" w:rsidR="00E9318D" w:rsidRDefault="00E9318D" w:rsidP="00E9318D">
      <w:pPr>
        <w:pStyle w:val="Default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Research </w:t>
      </w:r>
      <w:r>
        <w:rPr>
          <w:rFonts w:ascii="Times New Roman" w:hAnsi="Times New Roman" w:cs="Times New Roman"/>
          <w:b/>
          <w:bCs/>
          <w:color w:val="auto"/>
        </w:rPr>
        <w:t>Professor                                                                                      March 2020-Current</w:t>
      </w:r>
    </w:p>
    <w:p w14:paraId="7DF1DF52" w14:textId="77777777" w:rsidR="00E9318D" w:rsidRDefault="00E9318D" w:rsidP="00E9318D">
      <w:pPr>
        <w:pStyle w:val="Default"/>
        <w:rPr>
          <w:rFonts w:ascii="Times New Roman" w:hAnsi="Times New Roman" w:cs="Times New Roman"/>
          <w:color w:val="auto"/>
          <w:lang w:val="pt-BR"/>
        </w:rPr>
      </w:pPr>
      <w:r>
        <w:rPr>
          <w:rFonts w:ascii="Times New Roman" w:hAnsi="Times New Roman" w:cs="Times New Roman"/>
          <w:color w:val="auto"/>
          <w:lang w:val="pt-BR"/>
        </w:rPr>
        <w:t>Yonsei University, Severance Biomedical Science Institute, Graduate School of Medical science, Seoul, South Korea</w:t>
      </w:r>
    </w:p>
    <w:p w14:paraId="780D8802" w14:textId="77777777" w:rsidR="0056519D" w:rsidRDefault="0056519D" w:rsidP="00E9318D">
      <w:pPr>
        <w:pStyle w:val="Default"/>
        <w:jc w:val="both"/>
        <w:rPr>
          <w:rFonts w:ascii="Times New Roman" w:hAnsi="Times New Roman" w:cs="Times New Roman"/>
          <w:b/>
          <w:bCs/>
        </w:rPr>
      </w:pPr>
    </w:p>
    <w:p w14:paraId="098CE068" w14:textId="2D56DA9D" w:rsidR="00E9318D" w:rsidRDefault="00E9318D" w:rsidP="00E9318D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Key Activities:</w:t>
      </w:r>
      <w:r>
        <w:rPr>
          <w:rFonts w:ascii="Times New Roman" w:hAnsi="Times New Roman" w:cs="Times New Roman"/>
        </w:rPr>
        <w:t xml:space="preserve">  </w:t>
      </w:r>
    </w:p>
    <w:p w14:paraId="7C89AA61" w14:textId="57B8CB58" w:rsidR="00E9318D" w:rsidRDefault="00E9318D" w:rsidP="00E9318D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Independently design drug related </w:t>
      </w:r>
      <w:r w:rsidR="00983CD2">
        <w:rPr>
          <w:rFonts w:ascii="Times New Roman" w:hAnsi="Times New Roman" w:cs="Times New Roman"/>
        </w:rPr>
        <w:t xml:space="preserve">small </w:t>
      </w:r>
      <w:r>
        <w:rPr>
          <w:rFonts w:ascii="Times New Roman" w:hAnsi="Times New Roman" w:cs="Times New Roman"/>
        </w:rPr>
        <w:t>molecule</w:t>
      </w:r>
      <w:r w:rsidR="00983CD2">
        <w:rPr>
          <w:rFonts w:ascii="Times New Roman" w:hAnsi="Times New Roman" w:cs="Times New Roman"/>
        </w:rPr>
        <w:t xml:space="preserve"> inhibitor</w:t>
      </w:r>
      <w:r>
        <w:rPr>
          <w:rFonts w:ascii="Times New Roman" w:hAnsi="Times New Roman" w:cs="Times New Roman"/>
        </w:rPr>
        <w:t xml:space="preserve"> and propose idea on various new </w:t>
      </w:r>
      <w:r w:rsidR="00983CD2">
        <w:rPr>
          <w:rFonts w:ascii="Times New Roman" w:hAnsi="Times New Roman" w:cs="Times New Roman"/>
        </w:rPr>
        <w:t>protein degraders</w:t>
      </w:r>
      <w:r>
        <w:rPr>
          <w:rFonts w:ascii="Times New Roman" w:hAnsi="Times New Roman" w:cs="Times New Roman"/>
        </w:rPr>
        <w:t>, like AUTAC, PROTAC</w:t>
      </w:r>
      <w:r w:rsidR="009674F8">
        <w:rPr>
          <w:rFonts w:ascii="Times New Roman" w:hAnsi="Times New Roman" w:cs="Times New Roman"/>
        </w:rPr>
        <w:t xml:space="preserve">, </w:t>
      </w:r>
      <w:r w:rsidR="009674F8" w:rsidRPr="009674F8">
        <w:rPr>
          <w:rFonts w:ascii="Times New Roman" w:hAnsi="Times New Roman" w:cs="Times New Roman"/>
        </w:rPr>
        <w:t>HEMTAC</w:t>
      </w:r>
      <w:r w:rsidR="00983CD2">
        <w:rPr>
          <w:rFonts w:ascii="Times New Roman" w:hAnsi="Times New Roman" w:cs="Times New Roman"/>
        </w:rPr>
        <w:t>.</w:t>
      </w:r>
    </w:p>
    <w:p w14:paraId="485A38B5" w14:textId="77777777" w:rsidR="00E9318D" w:rsidRDefault="00E9318D" w:rsidP="00E9318D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Designing synthetic routes and propose innovative research idea to lab members to achieve potential small molecule probes for lab goal and individual success.</w:t>
      </w:r>
    </w:p>
    <w:p w14:paraId="483E6021" w14:textId="2F97FC69" w:rsidR="00E9318D" w:rsidRDefault="00E9318D" w:rsidP="00E9318D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Synthesizing, purifying, and characterizing </w:t>
      </w:r>
      <w:r w:rsidR="00AD30F8">
        <w:rPr>
          <w:rFonts w:ascii="Times New Roman" w:hAnsi="Times New Roman" w:cs="Times New Roman"/>
        </w:rPr>
        <w:t>target molecule with high efficiency</w:t>
      </w:r>
      <w:r>
        <w:rPr>
          <w:rFonts w:ascii="Times New Roman" w:hAnsi="Times New Roman" w:cs="Times New Roman"/>
        </w:rPr>
        <w:t>.</w:t>
      </w:r>
    </w:p>
    <w:p w14:paraId="1BFAACCE" w14:textId="2ED841A3" w:rsidR="00E9318D" w:rsidRDefault="00E9318D" w:rsidP="00E9318D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Collecting, compiling, and analysing </w:t>
      </w:r>
      <w:r w:rsidR="00373F0A">
        <w:rPr>
          <w:rFonts w:ascii="Times New Roman" w:hAnsi="Times New Roman" w:cs="Times New Roman"/>
        </w:rPr>
        <w:t xml:space="preserve">chemistry and biology </w:t>
      </w:r>
      <w:r>
        <w:rPr>
          <w:rFonts w:ascii="Times New Roman" w:hAnsi="Times New Roman" w:cs="Times New Roman"/>
        </w:rPr>
        <w:t>data</w:t>
      </w:r>
      <w:r w:rsidR="00373F0A">
        <w:rPr>
          <w:rFonts w:ascii="Times New Roman" w:hAnsi="Times New Roman" w:cs="Times New Roman"/>
        </w:rPr>
        <w:t xml:space="preserve"> for optimising</w:t>
      </w:r>
      <w:r>
        <w:rPr>
          <w:rFonts w:ascii="Times New Roman" w:hAnsi="Times New Roman" w:cs="Times New Roman"/>
        </w:rPr>
        <w:t>.</w:t>
      </w:r>
    </w:p>
    <w:p w14:paraId="4F405AE8" w14:textId="215C08C0" w:rsidR="00E9318D" w:rsidRDefault="00E9318D" w:rsidP="00E9318D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Molecular </w:t>
      </w:r>
      <w:r w:rsidR="005E040D">
        <w:rPr>
          <w:rFonts w:ascii="Times New Roman" w:hAnsi="Times New Roman" w:cs="Times New Roman"/>
        </w:rPr>
        <w:t>Docking</w:t>
      </w:r>
      <w:r w:rsidR="002047DF">
        <w:rPr>
          <w:rFonts w:ascii="Times New Roman" w:hAnsi="Times New Roman" w:cs="Times New Roman"/>
        </w:rPr>
        <w:t xml:space="preserve"> (</w:t>
      </w:r>
      <w:r w:rsidR="00597115">
        <w:rPr>
          <w:rFonts w:ascii="Times New Roman" w:hAnsi="Times New Roman" w:cs="Times New Roman"/>
        </w:rPr>
        <w:t>preliminary knowledge</w:t>
      </w:r>
      <w:r w:rsidR="002047D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and Quantitative structure-activity relationships (QSAR) and Cheminformatics</w:t>
      </w:r>
    </w:p>
    <w:p w14:paraId="72EC4986" w14:textId="77777777" w:rsidR="00E9318D" w:rsidRDefault="00E9318D" w:rsidP="00E9318D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Aggressively participating in the preparation of laboratory reports, manuscripts, and patents. </w:t>
      </w:r>
    </w:p>
    <w:p w14:paraId="0272F1FD" w14:textId="77777777" w:rsidR="00E9318D" w:rsidRDefault="00E9318D" w:rsidP="00E9318D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Prioritization of compounds and in time compound delivery for proof-of-concept animal studies</w:t>
      </w:r>
    </w:p>
    <w:p w14:paraId="0EBA322F" w14:textId="77777777" w:rsidR="00E9318D" w:rsidRDefault="00E9318D" w:rsidP="00E9318D">
      <w:pPr>
        <w:autoSpaceDE w:val="0"/>
        <w:autoSpaceDN w:val="0"/>
        <w:adjustRightInd w:val="0"/>
        <w:rPr>
          <w:b/>
        </w:rPr>
      </w:pPr>
    </w:p>
    <w:p w14:paraId="1823DC31" w14:textId="77777777" w:rsidR="00E9318D" w:rsidRDefault="00E9318D" w:rsidP="00E9318D">
      <w:pPr>
        <w:autoSpaceDE w:val="0"/>
        <w:autoSpaceDN w:val="0"/>
        <w:adjustRightInd w:val="0"/>
        <w:rPr>
          <w:b/>
        </w:rPr>
      </w:pPr>
      <w:r>
        <w:rPr>
          <w:b/>
          <w:bCs/>
          <w:iCs/>
        </w:rPr>
        <w:t xml:space="preserve">KRF Post-doctoral fellow                                                                        </w:t>
      </w:r>
      <w:r>
        <w:rPr>
          <w:b/>
          <w:bCs/>
        </w:rPr>
        <w:t>October 2015-Feb 2020</w:t>
      </w:r>
    </w:p>
    <w:p w14:paraId="32C3073D" w14:textId="77777777" w:rsidR="00E9318D" w:rsidRDefault="00E9318D" w:rsidP="00E9318D">
      <w:pPr>
        <w:autoSpaceDE w:val="0"/>
        <w:autoSpaceDN w:val="0"/>
        <w:adjustRightInd w:val="0"/>
        <w:rPr>
          <w:lang w:val="pt-BR"/>
        </w:rPr>
      </w:pPr>
      <w:r>
        <w:rPr>
          <w:lang w:val="pt-BR"/>
        </w:rPr>
        <w:t>Korea Institute of Science and Technology (KIST)</w:t>
      </w:r>
      <w:r>
        <w:t xml:space="preserve">, Seoul, </w:t>
      </w:r>
      <w:r>
        <w:rPr>
          <w:lang w:val="pt-BR"/>
        </w:rPr>
        <w:t>South Korea.</w:t>
      </w:r>
    </w:p>
    <w:p w14:paraId="7EF974EA" w14:textId="77777777" w:rsidR="00E9318D" w:rsidRDefault="00E9318D" w:rsidP="00E9318D">
      <w:pPr>
        <w:pStyle w:val="Default"/>
        <w:jc w:val="both"/>
        <w:rPr>
          <w:b/>
          <w:bCs/>
        </w:rPr>
      </w:pPr>
    </w:p>
    <w:p w14:paraId="43073955" w14:textId="77777777" w:rsidR="00E9318D" w:rsidRDefault="00E9318D" w:rsidP="00E9318D">
      <w:pPr>
        <w:pStyle w:val="Default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Key Activities:  </w:t>
      </w:r>
    </w:p>
    <w:p w14:paraId="072F4354" w14:textId="77777777" w:rsidR="00E9318D" w:rsidRDefault="00E9318D" w:rsidP="00E9318D">
      <w:pPr>
        <w:pStyle w:val="ListParagraph"/>
        <w:numPr>
          <w:ilvl w:val="0"/>
          <w:numId w:val="3"/>
        </w:numPr>
        <w:autoSpaceDE w:val="0"/>
        <w:autoSpaceDN w:val="0"/>
        <w:adjustRightInd w:val="0"/>
      </w:pPr>
      <w:r>
        <w:t xml:space="preserve">Total synthesis of biologically active natural products, like </w:t>
      </w:r>
      <w:proofErr w:type="spellStart"/>
      <w:r>
        <w:t>Baulamycin</w:t>
      </w:r>
      <w:proofErr w:type="spellEnd"/>
      <w:r>
        <w:t xml:space="preserve"> A, Mupirocin H. (Troubleshooting &amp; synthetic routes)</w:t>
      </w:r>
    </w:p>
    <w:p w14:paraId="3B36B200" w14:textId="3CA1B16A" w:rsidR="00E9318D" w:rsidRDefault="00E9318D" w:rsidP="00E9318D">
      <w:pPr>
        <w:pStyle w:val="ListParagraph"/>
        <w:numPr>
          <w:ilvl w:val="0"/>
          <w:numId w:val="3"/>
        </w:numPr>
        <w:autoSpaceDE w:val="0"/>
        <w:autoSpaceDN w:val="0"/>
        <w:adjustRightInd w:val="0"/>
      </w:pPr>
      <w:r>
        <w:t xml:space="preserve">Design and synthesis of </w:t>
      </w:r>
      <w:r w:rsidR="002C1CF7">
        <w:t>analogues</w:t>
      </w:r>
      <w:r>
        <w:t xml:space="preserve"> of natural product L-783277 for effective inhibitor for angiogenesis and </w:t>
      </w:r>
      <w:proofErr w:type="spellStart"/>
      <w:r>
        <w:t>lymphangiogenesis</w:t>
      </w:r>
      <w:proofErr w:type="spellEnd"/>
      <w:r>
        <w:t xml:space="preserve">. </w:t>
      </w:r>
    </w:p>
    <w:p w14:paraId="3C578497" w14:textId="77777777" w:rsidR="00E9318D" w:rsidRDefault="00E9318D" w:rsidP="00E9318D">
      <w:pPr>
        <w:pStyle w:val="ListParagraph"/>
        <w:numPr>
          <w:ilvl w:val="0"/>
          <w:numId w:val="3"/>
        </w:numPr>
        <w:autoSpaceDE w:val="0"/>
        <w:autoSpaceDN w:val="0"/>
        <w:adjustRightInd w:val="0"/>
      </w:pPr>
      <w:r>
        <w:t xml:space="preserve">Preparation of different derivative of natural products like </w:t>
      </w:r>
      <w:proofErr w:type="spellStart"/>
      <w:r>
        <w:t>Baulamycin</w:t>
      </w:r>
      <w:proofErr w:type="spellEnd"/>
      <w:r>
        <w:t xml:space="preserve"> A for their biological screening. (Synthesis library of compounds for their SAR study)</w:t>
      </w:r>
    </w:p>
    <w:p w14:paraId="04865F7D" w14:textId="77777777" w:rsidR="00E9318D" w:rsidRDefault="00E9318D" w:rsidP="00E9318D">
      <w:pPr>
        <w:pStyle w:val="ListParagraph"/>
        <w:numPr>
          <w:ilvl w:val="0"/>
          <w:numId w:val="3"/>
        </w:numPr>
        <w:autoSpaceDE w:val="0"/>
        <w:autoSpaceDN w:val="0"/>
        <w:adjustRightInd w:val="0"/>
      </w:pPr>
      <w:r>
        <w:lastRenderedPageBreak/>
        <w:t>Synthesis of small molecule heterocyclic scaffold for various kinases.</w:t>
      </w:r>
    </w:p>
    <w:p w14:paraId="4212E8D4" w14:textId="77777777" w:rsidR="00E9318D" w:rsidRDefault="00E9318D" w:rsidP="00E9318D">
      <w:pPr>
        <w:autoSpaceDE w:val="0"/>
        <w:autoSpaceDN w:val="0"/>
        <w:adjustRightInd w:val="0"/>
      </w:pPr>
    </w:p>
    <w:p w14:paraId="6A7ADBEA" w14:textId="77777777" w:rsidR="00E9318D" w:rsidRDefault="00E9318D" w:rsidP="00E9318D">
      <w:pPr>
        <w:autoSpaceDE w:val="0"/>
        <w:autoSpaceDN w:val="0"/>
        <w:adjustRightInd w:val="0"/>
        <w:rPr>
          <w:lang w:val="pt-BR"/>
        </w:rPr>
      </w:pPr>
      <w:r>
        <w:rPr>
          <w:b/>
        </w:rPr>
        <w:t>Visiting Scientist</w:t>
      </w:r>
      <w:r>
        <w:t xml:space="preserve">                                                                       </w:t>
      </w:r>
      <w:r>
        <w:rPr>
          <w:b/>
          <w:bCs/>
        </w:rPr>
        <w:t>November 2012-September 2015</w:t>
      </w:r>
    </w:p>
    <w:p w14:paraId="0653841E" w14:textId="77777777" w:rsidR="00E9318D" w:rsidRDefault="00E9318D" w:rsidP="00E9318D">
      <w:pPr>
        <w:autoSpaceDE w:val="0"/>
        <w:autoSpaceDN w:val="0"/>
        <w:adjustRightInd w:val="0"/>
        <w:rPr>
          <w:lang w:val="pt-BR"/>
        </w:rPr>
      </w:pPr>
      <w:r>
        <w:rPr>
          <w:lang w:val="pt-BR"/>
        </w:rPr>
        <w:t xml:space="preserve">Korea Institute of Science and Technology (KIST), </w:t>
      </w:r>
      <w:r>
        <w:t xml:space="preserve">Seoul, </w:t>
      </w:r>
      <w:r>
        <w:rPr>
          <w:lang w:val="pt-BR"/>
        </w:rPr>
        <w:t>South Korea.</w:t>
      </w:r>
    </w:p>
    <w:p w14:paraId="4D0019C9" w14:textId="77777777" w:rsidR="00E9318D" w:rsidRDefault="00E9318D" w:rsidP="00E9318D">
      <w:pPr>
        <w:autoSpaceDE w:val="0"/>
        <w:autoSpaceDN w:val="0"/>
        <w:adjustRightInd w:val="0"/>
        <w:rPr>
          <w:lang w:val="pt-BR"/>
        </w:rPr>
      </w:pPr>
    </w:p>
    <w:p w14:paraId="17EA1847" w14:textId="77777777" w:rsidR="00E9318D" w:rsidRDefault="00E9318D" w:rsidP="00E9318D">
      <w:pPr>
        <w:pStyle w:val="Default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Key Activities:  </w:t>
      </w:r>
    </w:p>
    <w:p w14:paraId="0AB2109F" w14:textId="77777777" w:rsidR="00E9318D" w:rsidRDefault="00E9318D" w:rsidP="00E9318D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lang w:val="pt-BR"/>
        </w:rPr>
      </w:pPr>
      <w:r>
        <w:t xml:space="preserve">Total synthesis of biologically active natural products, like Mupirocin H, </w:t>
      </w:r>
      <w:proofErr w:type="spellStart"/>
      <w:r>
        <w:t>Militarinone</w:t>
      </w:r>
      <w:proofErr w:type="spellEnd"/>
      <w:r>
        <w:t xml:space="preserve"> D</w:t>
      </w:r>
    </w:p>
    <w:p w14:paraId="6C345968" w14:textId="77777777" w:rsidR="00E9318D" w:rsidRDefault="00E9318D" w:rsidP="00E9318D">
      <w:pPr>
        <w:autoSpaceDE w:val="0"/>
        <w:autoSpaceDN w:val="0"/>
        <w:adjustRightInd w:val="0"/>
        <w:ind w:left="360"/>
      </w:pPr>
      <w:r>
        <w:t xml:space="preserve">       L-783277 etc. </w:t>
      </w:r>
    </w:p>
    <w:p w14:paraId="2F56ED15" w14:textId="77777777" w:rsidR="00E9318D" w:rsidRDefault="00E9318D" w:rsidP="00E9318D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lang w:val="pt-BR"/>
        </w:rPr>
      </w:pPr>
      <w:r>
        <w:t xml:space="preserve">Design, synthesis and identification of ROS inducer. </w:t>
      </w:r>
    </w:p>
    <w:p w14:paraId="34D213AC" w14:textId="77777777" w:rsidR="00E9318D" w:rsidRDefault="00E9318D" w:rsidP="00E9318D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lang w:val="pt-BR"/>
        </w:rPr>
      </w:pPr>
      <w:r>
        <w:t>Design and Synthesis of MRI contrast agent and its application for imaging.</w:t>
      </w:r>
    </w:p>
    <w:p w14:paraId="7A498D8A" w14:textId="77777777" w:rsidR="00E9318D" w:rsidRDefault="00E9318D" w:rsidP="00E9318D">
      <w:pPr>
        <w:pStyle w:val="Default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Synthesis of various heterocyclic scaffolds related to medicinal chemistry and drug discovery.</w:t>
      </w:r>
    </w:p>
    <w:p w14:paraId="72C7E216" w14:textId="77777777" w:rsidR="00E9318D" w:rsidRDefault="00E9318D" w:rsidP="00E9318D">
      <w:pPr>
        <w:pStyle w:val="ListParagraph"/>
        <w:autoSpaceDE w:val="0"/>
        <w:autoSpaceDN w:val="0"/>
        <w:adjustRightInd w:val="0"/>
        <w:rPr>
          <w:lang w:val="pt-BR"/>
        </w:rPr>
      </w:pPr>
    </w:p>
    <w:p w14:paraId="7939690A" w14:textId="77777777" w:rsidR="00E9318D" w:rsidRDefault="00E9318D" w:rsidP="00E9318D">
      <w:pPr>
        <w:autoSpaceDE w:val="0"/>
        <w:autoSpaceDN w:val="0"/>
        <w:adjustRightInd w:val="0"/>
        <w:rPr>
          <w:b/>
          <w:bCs/>
          <w:color w:val="000000"/>
        </w:rPr>
      </w:pPr>
      <w:r>
        <w:rPr>
          <w:b/>
          <w:bCs/>
          <w:color w:val="000000"/>
        </w:rPr>
        <w:t>Research skills</w:t>
      </w:r>
    </w:p>
    <w:p w14:paraId="2A7F9900" w14:textId="77777777" w:rsidR="00E9318D" w:rsidRDefault="00E9318D" w:rsidP="00E9318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lang w:val="pt-BR"/>
        </w:rPr>
      </w:pPr>
      <w:r>
        <w:rPr>
          <w:lang w:val="pt-BR"/>
        </w:rPr>
        <w:t xml:space="preserve">Total synthesis of biologically active compounds </w:t>
      </w:r>
    </w:p>
    <w:p w14:paraId="7C1D4BEB" w14:textId="77777777" w:rsidR="00E9318D" w:rsidRDefault="00E9318D" w:rsidP="00E9318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lang w:val="pt-BR"/>
        </w:rPr>
      </w:pPr>
      <w:r>
        <w:rPr>
          <w:lang w:val="pt-BR"/>
        </w:rPr>
        <w:t xml:space="preserve">Optimization of synthetic reactions/routes </w:t>
      </w:r>
    </w:p>
    <w:p w14:paraId="0AF67C0C" w14:textId="77777777" w:rsidR="00E9318D" w:rsidRDefault="00E9318D" w:rsidP="00E9318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lang w:val="pt-BR"/>
        </w:rPr>
      </w:pPr>
      <w:r>
        <w:rPr>
          <w:lang w:val="pt-BR"/>
        </w:rPr>
        <w:t xml:space="preserve">Multi-step synthesis, asymmetric synthesis, and all aspects of general synthetic organic </w:t>
      </w:r>
    </w:p>
    <w:p w14:paraId="2D018DA3" w14:textId="77777777" w:rsidR="00E9318D" w:rsidRDefault="00E9318D" w:rsidP="00E9318D">
      <w:pPr>
        <w:pStyle w:val="ListParagraph"/>
        <w:autoSpaceDE w:val="0"/>
        <w:autoSpaceDN w:val="0"/>
        <w:adjustRightInd w:val="0"/>
        <w:rPr>
          <w:lang w:val="pt-BR"/>
        </w:rPr>
      </w:pPr>
      <w:r>
        <w:rPr>
          <w:lang w:val="pt-BR"/>
        </w:rPr>
        <w:t>transformations</w:t>
      </w:r>
    </w:p>
    <w:p w14:paraId="2FA35F50" w14:textId="77777777" w:rsidR="00E9318D" w:rsidRDefault="00E9318D" w:rsidP="00E9318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lang w:val="pt-BR"/>
        </w:rPr>
      </w:pPr>
      <w:r>
        <w:rPr>
          <w:lang w:val="pt-BR"/>
        </w:rPr>
        <w:t xml:space="preserve">Work experience with various organic reagents and reaction conditions. </w:t>
      </w:r>
    </w:p>
    <w:p w14:paraId="298C4346" w14:textId="77777777" w:rsidR="00E9318D" w:rsidRDefault="00E9318D" w:rsidP="00E9318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lang w:val="pt-BR"/>
        </w:rPr>
      </w:pPr>
      <w:r>
        <w:rPr>
          <w:lang w:val="pt-BR"/>
        </w:rPr>
        <w:t>Knowledge of the modern &amp; classical methods in synthetic and medicinal chemistry.</w:t>
      </w:r>
    </w:p>
    <w:p w14:paraId="04FDABA6" w14:textId="395AD84A" w:rsidR="00E9318D" w:rsidRDefault="00E9318D" w:rsidP="00E9318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lang w:val="pt-BR"/>
        </w:rPr>
      </w:pPr>
      <w:r>
        <w:rPr>
          <w:lang w:val="pt-BR"/>
        </w:rPr>
        <w:t xml:space="preserve">Strong track record of synthesizing and delivering novel drug lead/candidates </w:t>
      </w:r>
    </w:p>
    <w:p w14:paraId="12AEC345" w14:textId="77777777" w:rsidR="00E9318D" w:rsidRDefault="00E9318D" w:rsidP="00E9318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lang w:val="pt-BR"/>
        </w:rPr>
      </w:pPr>
      <w:r>
        <w:rPr>
          <w:lang w:val="pt-BR"/>
        </w:rPr>
        <w:t xml:space="preserve">Purification of organic molecules using separation and purification techniques such as </w:t>
      </w:r>
    </w:p>
    <w:p w14:paraId="5585D7E0" w14:textId="77777777" w:rsidR="00E9318D" w:rsidRDefault="00E9318D" w:rsidP="00E9318D">
      <w:pPr>
        <w:pStyle w:val="ListParagraph"/>
        <w:autoSpaceDE w:val="0"/>
        <w:autoSpaceDN w:val="0"/>
        <w:adjustRightInd w:val="0"/>
        <w:rPr>
          <w:lang w:val="pt-BR"/>
        </w:rPr>
      </w:pPr>
      <w:r>
        <w:rPr>
          <w:lang w:val="pt-BR"/>
        </w:rPr>
        <w:t xml:space="preserve">recrystallization methods and column chromatography, Combi-flash including reverse phase column chromatography </w:t>
      </w:r>
    </w:p>
    <w:p w14:paraId="0AB793DB" w14:textId="77777777" w:rsidR="00E9318D" w:rsidRDefault="00E9318D" w:rsidP="00E9318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lang w:val="pt-BR"/>
        </w:rPr>
      </w:pPr>
      <w:r>
        <w:rPr>
          <w:lang w:val="pt-BR"/>
        </w:rPr>
        <w:t>Experienced with analytical methods and instruments (HPLC, Prep-HPLC, LCMS, HRMS, NMR, IR and UV-Vis.)</w:t>
      </w:r>
    </w:p>
    <w:p w14:paraId="3FAFE61E" w14:textId="77777777" w:rsidR="00E9318D" w:rsidRDefault="00E9318D" w:rsidP="00E9318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lang w:val="pt-BR"/>
        </w:rPr>
      </w:pPr>
      <w:r>
        <w:rPr>
          <w:lang w:val="pt-BR"/>
        </w:rPr>
        <w:t xml:space="preserve">Considerable expertise and extensive knowledge in scientific literature; capable of doing </w:t>
      </w:r>
    </w:p>
    <w:p w14:paraId="5A1BD128" w14:textId="77777777" w:rsidR="00E9318D" w:rsidRDefault="00E9318D" w:rsidP="00E9318D">
      <w:pPr>
        <w:pStyle w:val="ListParagraph"/>
        <w:autoSpaceDE w:val="0"/>
        <w:autoSpaceDN w:val="0"/>
        <w:adjustRightInd w:val="0"/>
        <w:rPr>
          <w:lang w:val="pt-BR"/>
        </w:rPr>
      </w:pPr>
      <w:r>
        <w:rPr>
          <w:lang w:val="pt-BR"/>
        </w:rPr>
        <w:t>independent and collaborative research.</w:t>
      </w:r>
    </w:p>
    <w:p w14:paraId="7833D793" w14:textId="77777777" w:rsidR="00E9318D" w:rsidRDefault="00E9318D" w:rsidP="00E9318D">
      <w:pPr>
        <w:pStyle w:val="ListParagraph"/>
        <w:autoSpaceDE w:val="0"/>
        <w:autoSpaceDN w:val="0"/>
        <w:adjustRightInd w:val="0"/>
        <w:rPr>
          <w:lang w:val="pt-BR"/>
        </w:rPr>
      </w:pPr>
    </w:p>
    <w:p w14:paraId="77E21FC1" w14:textId="77777777" w:rsidR="00E9318D" w:rsidRDefault="00E9318D" w:rsidP="00E9318D">
      <w:pPr>
        <w:pStyle w:val="Default"/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  <w:t>Educational Background</w:t>
      </w:r>
    </w:p>
    <w:p w14:paraId="38E92AF8" w14:textId="77777777" w:rsidR="00E9318D" w:rsidRDefault="00E9318D" w:rsidP="00E9318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color w:val="auto"/>
        </w:rPr>
        <w:t>PhD in Organic Chemistry</w:t>
      </w:r>
      <w:r>
        <w:rPr>
          <w:rFonts w:ascii="Times New Roman" w:hAnsi="Times New Roman" w:cs="Times New Roman"/>
          <w:color w:val="auto"/>
        </w:rPr>
        <w:t xml:space="preserve">.                                                  </w:t>
      </w:r>
      <w:r>
        <w:rPr>
          <w:rFonts w:ascii="Times New Roman" w:hAnsi="Times New Roman" w:cs="Times New Roman"/>
          <w:b/>
          <w:bCs/>
          <w:color w:val="auto"/>
        </w:rPr>
        <w:t xml:space="preserve">November 2006 - September 2012 </w:t>
      </w:r>
    </w:p>
    <w:p w14:paraId="64224FAC" w14:textId="77777777" w:rsidR="00E9318D" w:rsidRDefault="00E9318D" w:rsidP="00E9318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(Advisor: </w:t>
      </w:r>
      <w:proofErr w:type="spellStart"/>
      <w:r>
        <w:rPr>
          <w:rFonts w:ascii="Times New Roman" w:hAnsi="Times New Roman" w:cs="Times New Roman"/>
          <w:color w:val="auto"/>
        </w:rPr>
        <w:t>Dr.</w:t>
      </w:r>
      <w:proofErr w:type="spellEnd"/>
      <w:r>
        <w:rPr>
          <w:rFonts w:ascii="Times New Roman" w:hAnsi="Times New Roman" w:cs="Times New Roman"/>
          <w:color w:val="auto"/>
        </w:rPr>
        <w:t xml:space="preserve"> J. S. Yadav, </w:t>
      </w:r>
      <w:r>
        <w:rPr>
          <w:rFonts w:ascii="Times New Roman" w:hAnsi="Times New Roman" w:cs="Times New Roman"/>
          <w:bCs/>
          <w:color w:val="auto"/>
        </w:rPr>
        <w:t>FNA</w:t>
      </w:r>
      <w:r>
        <w:rPr>
          <w:rFonts w:ascii="Times New Roman" w:hAnsi="Times New Roman" w:cs="Times New Roman"/>
          <w:color w:val="auto"/>
        </w:rPr>
        <w:t>)</w:t>
      </w:r>
    </w:p>
    <w:p w14:paraId="135762B0" w14:textId="77777777" w:rsidR="00E9318D" w:rsidRDefault="00E9318D" w:rsidP="00E9318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Indian Institute of Chemical Technology (IICT), Hyderabad, Vidyasagar University (India). </w:t>
      </w:r>
    </w:p>
    <w:p w14:paraId="1A71AE51" w14:textId="77777777" w:rsidR="00E9318D" w:rsidRDefault="00E9318D" w:rsidP="00E9318D">
      <w:pPr>
        <w:autoSpaceDE w:val="0"/>
        <w:autoSpaceDN w:val="0"/>
        <w:adjustRightInd w:val="0"/>
      </w:pPr>
      <w:r>
        <w:t xml:space="preserve">Title of the thesis: “Towards the Total Syntheses of Biologically Active Natural Products: FR252921, </w:t>
      </w:r>
      <w:proofErr w:type="spellStart"/>
      <w:r>
        <w:t>Amaminol</w:t>
      </w:r>
      <w:proofErr w:type="spellEnd"/>
      <w:r>
        <w:t xml:space="preserve"> B, (-)-</w:t>
      </w:r>
      <w:proofErr w:type="spellStart"/>
      <w:r>
        <w:t>Lardolure</w:t>
      </w:r>
      <w:proofErr w:type="spellEnd"/>
      <w:r>
        <w:t xml:space="preserve"> and (2R,4R,6R,8R)-2,4,6,8-Tetramethylundecanoic Acid”</w:t>
      </w:r>
    </w:p>
    <w:p w14:paraId="16390BA1" w14:textId="77777777" w:rsidR="00E9318D" w:rsidRDefault="00E9318D" w:rsidP="00E9318D">
      <w:pPr>
        <w:pStyle w:val="Default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</w:p>
    <w:p w14:paraId="257FEDCA" w14:textId="77777777" w:rsidR="00E9318D" w:rsidRDefault="00E9318D" w:rsidP="00E9318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Master Degree in Organic Chemistry  </w:t>
      </w:r>
      <w:r>
        <w:rPr>
          <w:rFonts w:ascii="Times New Roman" w:hAnsi="Times New Roman" w:cs="Times New Roman"/>
          <w:color w:val="auto"/>
        </w:rPr>
        <w:t xml:space="preserve">                                     </w:t>
      </w:r>
      <w:r>
        <w:rPr>
          <w:rFonts w:ascii="Times New Roman" w:hAnsi="Times New Roman" w:cs="Times New Roman"/>
          <w:b/>
          <w:bCs/>
          <w:color w:val="auto"/>
        </w:rPr>
        <w:t xml:space="preserve">October 2004 - November 2006 </w:t>
      </w:r>
    </w:p>
    <w:p w14:paraId="37D2311B" w14:textId="77777777" w:rsidR="00E9318D" w:rsidRDefault="00E9318D" w:rsidP="00E9318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(1</w:t>
      </w:r>
      <w:r>
        <w:rPr>
          <w:rFonts w:ascii="Times New Roman" w:hAnsi="Times New Roman" w:cs="Times New Roman"/>
          <w:color w:val="auto"/>
          <w:vertAlign w:val="superscript"/>
        </w:rPr>
        <w:t>st</w:t>
      </w:r>
      <w:r>
        <w:rPr>
          <w:rFonts w:ascii="Times New Roman" w:hAnsi="Times New Roman" w:cs="Times New Roman"/>
          <w:color w:val="auto"/>
        </w:rPr>
        <w:t xml:space="preserve"> class) (Advisor: Prof. Sirajul Islam). </w:t>
      </w:r>
    </w:p>
    <w:p w14:paraId="15B2A0AB" w14:textId="77777777" w:rsidR="00E9318D" w:rsidRDefault="00E9318D" w:rsidP="00E9318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Vidyasagar University, West Bengal (India). </w:t>
      </w:r>
    </w:p>
    <w:p w14:paraId="00CA7B05" w14:textId="77777777" w:rsidR="00E9318D" w:rsidRDefault="00E9318D" w:rsidP="00E9318D">
      <w:pPr>
        <w:pStyle w:val="Default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</w:p>
    <w:p w14:paraId="72DE1973" w14:textId="77777777" w:rsidR="00E9318D" w:rsidRDefault="00E9318D" w:rsidP="00E9318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B.S Degree in Chemistry                                                            </w:t>
      </w:r>
      <w:r>
        <w:rPr>
          <w:rFonts w:ascii="Times New Roman" w:hAnsi="Times New Roman" w:cs="Times New Roman"/>
          <w:b/>
          <w:bCs/>
          <w:color w:val="auto"/>
        </w:rPr>
        <w:t>September 2001 - October 2004</w:t>
      </w:r>
    </w:p>
    <w:p w14:paraId="4D83382E" w14:textId="77777777" w:rsidR="00E9318D" w:rsidRDefault="00E9318D" w:rsidP="00E9318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(1</w:t>
      </w:r>
      <w:r>
        <w:rPr>
          <w:rFonts w:ascii="Times New Roman" w:hAnsi="Times New Roman" w:cs="Times New Roman"/>
          <w:color w:val="auto"/>
          <w:vertAlign w:val="superscript"/>
        </w:rPr>
        <w:t>st</w:t>
      </w:r>
      <w:r>
        <w:rPr>
          <w:rFonts w:ascii="Times New Roman" w:hAnsi="Times New Roman" w:cs="Times New Roman"/>
          <w:color w:val="auto"/>
        </w:rPr>
        <w:t xml:space="preserve"> class). Haldia College, </w:t>
      </w:r>
    </w:p>
    <w:p w14:paraId="3E0F1534" w14:textId="77777777" w:rsidR="00E9318D" w:rsidRDefault="00E9318D" w:rsidP="00E9318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Vidyasagar University, West Bengal (India). </w:t>
      </w:r>
    </w:p>
    <w:p w14:paraId="63AD3338" w14:textId="77777777" w:rsidR="00E9318D" w:rsidRDefault="00E9318D" w:rsidP="00E9318D">
      <w:pPr>
        <w:pStyle w:val="Default"/>
        <w:rPr>
          <w:rFonts w:ascii="Times New Roman" w:hAnsi="Times New Roman" w:cs="Times New Roman"/>
          <w:color w:val="auto"/>
        </w:rPr>
      </w:pPr>
    </w:p>
    <w:p w14:paraId="4CF030B4" w14:textId="169AE96B" w:rsidR="00E9318D" w:rsidRDefault="00E9318D" w:rsidP="00E9318D">
      <w:pPr>
        <w:autoSpaceDE w:val="0"/>
        <w:autoSpaceDN w:val="0"/>
        <w:adjustRightInd w:val="0"/>
        <w:jc w:val="center"/>
        <w:rPr>
          <w:b/>
          <w:bCs/>
          <w:i/>
          <w:iCs/>
          <w:sz w:val="28"/>
          <w:szCs w:val="28"/>
        </w:rPr>
      </w:pPr>
      <w:bookmarkStart w:id="1" w:name="_Hlk102687412"/>
      <w:r>
        <w:rPr>
          <w:b/>
          <w:bCs/>
          <w:i/>
          <w:iCs/>
          <w:sz w:val="28"/>
          <w:szCs w:val="28"/>
        </w:rPr>
        <w:t>List of papers published in peer-reviewed journals</w:t>
      </w:r>
    </w:p>
    <w:p w14:paraId="6F88AD39" w14:textId="5EC855A7" w:rsidR="00E9318D" w:rsidRPr="0012106A" w:rsidRDefault="00E9318D" w:rsidP="00E9318D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Batang"/>
          <w:b/>
          <w:color w:val="0070C0"/>
          <w:sz w:val="23"/>
          <w:szCs w:val="23"/>
          <w:lang w:val="en-IN" w:eastAsia="en-US"/>
        </w:rPr>
      </w:pPr>
      <w:r>
        <w:rPr>
          <w:rFonts w:eastAsia="Batang"/>
          <w:color w:val="000000"/>
          <w:sz w:val="23"/>
          <w:szCs w:val="23"/>
          <w:lang w:eastAsia="en-US"/>
        </w:rPr>
        <w:lastRenderedPageBreak/>
        <w:t>“</w:t>
      </w:r>
      <w:r>
        <w:rPr>
          <w:rFonts w:eastAsia="Batang"/>
          <w:color w:val="000000"/>
          <w:sz w:val="23"/>
          <w:szCs w:val="23"/>
          <w:lang w:val="en-IN" w:eastAsia="en-US"/>
        </w:rPr>
        <w:t xml:space="preserve">Mapping the Degradable </w:t>
      </w:r>
      <w:proofErr w:type="spellStart"/>
      <w:r>
        <w:rPr>
          <w:rFonts w:eastAsia="Batang"/>
          <w:color w:val="000000"/>
          <w:sz w:val="23"/>
          <w:szCs w:val="23"/>
          <w:lang w:val="en-IN" w:eastAsia="en-US"/>
        </w:rPr>
        <w:t>Kinome</w:t>
      </w:r>
      <w:proofErr w:type="spellEnd"/>
      <w:r>
        <w:rPr>
          <w:rFonts w:eastAsia="Batang"/>
          <w:color w:val="000000"/>
          <w:sz w:val="23"/>
          <w:szCs w:val="23"/>
          <w:lang w:val="en-IN" w:eastAsia="en-US"/>
        </w:rPr>
        <w:t xml:space="preserve"> Provides a Resource for Expedited Degrader Development” </w:t>
      </w:r>
      <w:r w:rsidR="00373F0A">
        <w:rPr>
          <w:rFonts w:eastAsia="Batang"/>
          <w:bCs/>
          <w:color w:val="000000"/>
          <w:sz w:val="23"/>
          <w:szCs w:val="23"/>
          <w:lang w:val="en-IN" w:eastAsia="en-US"/>
        </w:rPr>
        <w:t xml:space="preserve">..., </w:t>
      </w:r>
      <w:r>
        <w:rPr>
          <w:rFonts w:eastAsia="Batang"/>
          <w:b/>
          <w:bCs/>
          <w:color w:val="0070C0"/>
          <w:sz w:val="23"/>
          <w:szCs w:val="23"/>
          <w:lang w:val="en-IN" w:eastAsia="en-US"/>
        </w:rPr>
        <w:t>Sengupta, S</w:t>
      </w:r>
      <w:r>
        <w:rPr>
          <w:rFonts w:eastAsia="Batang"/>
          <w:b/>
          <w:bCs/>
          <w:color w:val="000000"/>
          <w:sz w:val="23"/>
          <w:szCs w:val="23"/>
          <w:lang w:val="en-IN" w:eastAsia="en-US"/>
        </w:rPr>
        <w:t xml:space="preserve">, </w:t>
      </w:r>
      <w:r>
        <w:rPr>
          <w:rFonts w:eastAsia="Batang"/>
          <w:bCs/>
          <w:color w:val="000000"/>
          <w:sz w:val="23"/>
          <w:szCs w:val="23"/>
          <w:lang w:val="en-IN" w:eastAsia="en-US"/>
        </w:rPr>
        <w:t xml:space="preserve">Katherine A. Donovan, Fleur M. Ferguson, Jonathan W. Bushman, ..., </w:t>
      </w:r>
      <w:proofErr w:type="spellStart"/>
      <w:r>
        <w:rPr>
          <w:rFonts w:eastAsia="Batang"/>
          <w:bCs/>
          <w:color w:val="000000"/>
          <w:sz w:val="23"/>
          <w:szCs w:val="23"/>
          <w:lang w:val="en-IN" w:eastAsia="en-US"/>
        </w:rPr>
        <w:t>Taebo</w:t>
      </w:r>
      <w:proofErr w:type="spellEnd"/>
      <w:r>
        <w:rPr>
          <w:rFonts w:eastAsia="Batang"/>
          <w:bCs/>
          <w:color w:val="000000"/>
          <w:sz w:val="23"/>
          <w:szCs w:val="23"/>
          <w:lang w:val="en-IN" w:eastAsia="en-US"/>
        </w:rPr>
        <w:t xml:space="preserve"> Sim, Nathanael S. Gray, Eric S. Fischer.; </w:t>
      </w:r>
      <w:r>
        <w:rPr>
          <w:rFonts w:eastAsia="Batang"/>
          <w:b/>
          <w:bCs/>
          <w:color w:val="0070C0"/>
          <w:sz w:val="23"/>
          <w:szCs w:val="23"/>
          <w:lang w:val="en-IN" w:eastAsia="en-US"/>
        </w:rPr>
        <w:t xml:space="preserve">Cell, 2020, </w:t>
      </w:r>
      <w:r>
        <w:rPr>
          <w:rFonts w:eastAsia="Batang"/>
          <w:bCs/>
          <w:sz w:val="23"/>
          <w:szCs w:val="23"/>
          <w:lang w:val="en-IN" w:eastAsia="en-US"/>
        </w:rPr>
        <w:t>183, 1714–1731.</w:t>
      </w:r>
      <w:r>
        <w:rPr>
          <w:rFonts w:eastAsia="Batang"/>
          <w:color w:val="000000"/>
          <w:sz w:val="23"/>
          <w:szCs w:val="23"/>
          <w:lang w:val="en-IN" w:eastAsia="en-US"/>
        </w:rPr>
        <w:t xml:space="preserve"> IF</w:t>
      </w:r>
      <w:r>
        <w:rPr>
          <w:rFonts w:eastAsia="Batang"/>
          <w:color w:val="000000"/>
          <w:sz w:val="16"/>
          <w:szCs w:val="16"/>
          <w:lang w:val="en-IN" w:eastAsia="en-US"/>
        </w:rPr>
        <w:t xml:space="preserve">2022 </w:t>
      </w:r>
      <w:r>
        <w:rPr>
          <w:rFonts w:eastAsia="Batang"/>
          <w:color w:val="000000"/>
          <w:sz w:val="23"/>
          <w:szCs w:val="23"/>
          <w:lang w:val="en-IN" w:eastAsia="en-US"/>
        </w:rPr>
        <w:t xml:space="preserve">= 41.582. </w:t>
      </w:r>
      <w:r>
        <w:rPr>
          <w:bCs/>
        </w:rPr>
        <w:t>number of citations = 47</w:t>
      </w:r>
    </w:p>
    <w:p w14:paraId="14B4BA08" w14:textId="3D2309E7" w:rsidR="0012106A" w:rsidRDefault="0012106A" w:rsidP="0012106A">
      <w:pPr>
        <w:pStyle w:val="ListParagraph"/>
        <w:autoSpaceDE w:val="0"/>
        <w:autoSpaceDN w:val="0"/>
        <w:adjustRightInd w:val="0"/>
        <w:ind w:left="540"/>
        <w:jc w:val="center"/>
        <w:rPr>
          <w:rFonts w:eastAsia="Batang"/>
          <w:b/>
          <w:color w:val="0070C0"/>
          <w:sz w:val="23"/>
          <w:szCs w:val="23"/>
          <w:lang w:val="en-IN" w:eastAsia="en-US"/>
        </w:rPr>
      </w:pPr>
      <w:r w:rsidRPr="0012106A">
        <w:rPr>
          <w:rFonts w:eastAsia="Batang"/>
          <w:b/>
          <w:noProof/>
          <w:color w:val="0070C0"/>
          <w:sz w:val="23"/>
          <w:szCs w:val="23"/>
          <w:lang w:eastAsia="en-US"/>
        </w:rPr>
        <w:drawing>
          <wp:inline distT="0" distB="0" distL="0" distR="0" wp14:anchorId="043FAF6C" wp14:editId="60375D6D">
            <wp:extent cx="4254500" cy="3204633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4AB7424-119A-4006-BC01-CEC749569A2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4AB7424-119A-4006-BC01-CEC749569A27}"/>
                        </a:ext>
                      </a:extLst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9075" cy="32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493C" w14:textId="77777777" w:rsidR="00E9318D" w:rsidRDefault="00E9318D" w:rsidP="00E9318D">
      <w:pPr>
        <w:pStyle w:val="ListParagraph"/>
        <w:autoSpaceDE w:val="0"/>
        <w:autoSpaceDN w:val="0"/>
        <w:adjustRightInd w:val="0"/>
        <w:ind w:left="540"/>
        <w:jc w:val="both"/>
        <w:rPr>
          <w:rFonts w:eastAsia="Batang"/>
          <w:b/>
          <w:color w:val="0070C0"/>
          <w:sz w:val="23"/>
          <w:szCs w:val="23"/>
          <w:lang w:val="en-IN" w:eastAsia="en-US"/>
        </w:rPr>
      </w:pPr>
    </w:p>
    <w:p w14:paraId="2D88616F" w14:textId="77777777" w:rsidR="00E9318D" w:rsidRDefault="00E9318D" w:rsidP="00E9318D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Batang"/>
          <w:b/>
          <w:color w:val="0070C0"/>
          <w:sz w:val="23"/>
          <w:szCs w:val="23"/>
          <w:lang w:val="en-IN" w:eastAsia="en-US"/>
        </w:rPr>
      </w:pPr>
      <w:r>
        <w:rPr>
          <w:rFonts w:eastAsia="Batang"/>
          <w:color w:val="000000"/>
          <w:sz w:val="23"/>
          <w:szCs w:val="23"/>
          <w:lang w:val="en-IN" w:eastAsia="en-US"/>
        </w:rPr>
        <w:t xml:space="preserve">“Natural and Synthetic Lactones Possessing Antitumor Activities” </w:t>
      </w:r>
      <w:proofErr w:type="spellStart"/>
      <w:r>
        <w:rPr>
          <w:rFonts w:eastAsia="Batang"/>
          <w:color w:val="000000"/>
          <w:sz w:val="23"/>
          <w:szCs w:val="23"/>
          <w:lang w:val="en-IN" w:eastAsia="en-US"/>
        </w:rPr>
        <w:t>Younghoon</w:t>
      </w:r>
      <w:proofErr w:type="spellEnd"/>
      <w:r>
        <w:rPr>
          <w:rFonts w:eastAsia="Batang"/>
          <w:color w:val="000000"/>
          <w:sz w:val="23"/>
          <w:szCs w:val="23"/>
          <w:lang w:val="en-IN" w:eastAsia="en-US"/>
        </w:rPr>
        <w:t xml:space="preserve"> Kim, 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>Sengupta, S,</w:t>
      </w:r>
      <w:r>
        <w:rPr>
          <w:rFonts w:eastAsia="Batang"/>
          <w:color w:val="000000"/>
          <w:sz w:val="23"/>
          <w:szCs w:val="23"/>
          <w:lang w:val="en-IN" w:eastAsia="en-US"/>
        </w:rPr>
        <w:t xml:space="preserve"> </w:t>
      </w:r>
      <w:proofErr w:type="spellStart"/>
      <w:r>
        <w:rPr>
          <w:rFonts w:eastAsia="Batang"/>
          <w:color w:val="000000"/>
          <w:sz w:val="23"/>
          <w:szCs w:val="23"/>
          <w:lang w:val="en-IN" w:eastAsia="en-US"/>
        </w:rPr>
        <w:t>Taebo</w:t>
      </w:r>
      <w:proofErr w:type="spellEnd"/>
      <w:r>
        <w:rPr>
          <w:rFonts w:eastAsia="Batang"/>
          <w:color w:val="000000"/>
          <w:sz w:val="23"/>
          <w:szCs w:val="23"/>
          <w:lang w:val="en-IN" w:eastAsia="en-US"/>
        </w:rPr>
        <w:t xml:space="preserve"> Sim, </w:t>
      </w:r>
      <w:r>
        <w:rPr>
          <w:rFonts w:eastAsia="Batang"/>
          <w:b/>
          <w:i/>
          <w:color w:val="0070C0"/>
          <w:sz w:val="23"/>
          <w:szCs w:val="23"/>
          <w:lang w:val="en-IN" w:eastAsia="en-US"/>
        </w:rPr>
        <w:t>Int. J. Mol. Sci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 xml:space="preserve">. 2020. </w:t>
      </w:r>
      <w:r>
        <w:rPr>
          <w:rFonts w:eastAsia="Batang"/>
          <w:color w:val="000000"/>
          <w:sz w:val="23"/>
          <w:szCs w:val="23"/>
          <w:lang w:val="en-IN" w:eastAsia="en-US"/>
        </w:rPr>
        <w:t>IF</w:t>
      </w:r>
      <w:r>
        <w:rPr>
          <w:rFonts w:eastAsia="Batang"/>
          <w:color w:val="000000"/>
          <w:sz w:val="16"/>
          <w:szCs w:val="16"/>
          <w:lang w:val="en-IN" w:eastAsia="en-US"/>
        </w:rPr>
        <w:t xml:space="preserve">2022 </w:t>
      </w:r>
      <w:r>
        <w:rPr>
          <w:rFonts w:eastAsia="Batang"/>
          <w:color w:val="000000"/>
          <w:sz w:val="23"/>
          <w:szCs w:val="23"/>
          <w:lang w:val="en-IN" w:eastAsia="en-US"/>
        </w:rPr>
        <w:t xml:space="preserve">= 5.542. </w:t>
      </w:r>
      <w:r>
        <w:rPr>
          <w:bCs/>
        </w:rPr>
        <w:t>number of citations = 4.</w:t>
      </w:r>
    </w:p>
    <w:p w14:paraId="640EA29C" w14:textId="77777777" w:rsidR="00E9318D" w:rsidRDefault="00E9318D" w:rsidP="00E9318D">
      <w:pPr>
        <w:autoSpaceDE w:val="0"/>
        <w:autoSpaceDN w:val="0"/>
        <w:adjustRightInd w:val="0"/>
        <w:jc w:val="both"/>
      </w:pPr>
    </w:p>
    <w:p w14:paraId="208118DC" w14:textId="3B546B5D" w:rsidR="00E9318D" w:rsidRPr="0012106A" w:rsidRDefault="00E9318D" w:rsidP="00E9318D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Batang"/>
          <w:color w:val="000000"/>
          <w:sz w:val="23"/>
          <w:szCs w:val="23"/>
          <w:lang w:val="en-IN" w:eastAsia="en-US"/>
        </w:rPr>
      </w:pPr>
      <w:r>
        <w:rPr>
          <w:rFonts w:eastAsia="Batang"/>
          <w:color w:val="000000"/>
          <w:sz w:val="23"/>
          <w:szCs w:val="23"/>
          <w:lang w:val="en-IN" w:eastAsia="en-US"/>
        </w:rPr>
        <w:t xml:space="preserve">“Identification of a unique L-783277 derivative that targets both </w:t>
      </w:r>
      <w:proofErr w:type="spellStart"/>
      <w:r>
        <w:rPr>
          <w:rFonts w:eastAsia="Batang"/>
          <w:color w:val="000000"/>
          <w:sz w:val="23"/>
          <w:szCs w:val="23"/>
          <w:lang w:val="en-IN" w:eastAsia="en-US"/>
        </w:rPr>
        <w:t>lymphangiogenesis</w:t>
      </w:r>
      <w:proofErr w:type="spellEnd"/>
      <w:r>
        <w:rPr>
          <w:rFonts w:eastAsia="Batang"/>
          <w:color w:val="000000"/>
          <w:sz w:val="23"/>
          <w:szCs w:val="23"/>
          <w:lang w:val="en-IN" w:eastAsia="en-US"/>
        </w:rPr>
        <w:t xml:space="preserve"> and angiogenesis” </w:t>
      </w:r>
      <w:r>
        <w:rPr>
          <w:rFonts w:eastAsia="Batang"/>
          <w:b/>
          <w:bCs/>
          <w:color w:val="0070C0"/>
          <w:sz w:val="23"/>
          <w:szCs w:val="23"/>
          <w:lang w:val="en-IN" w:eastAsia="en-US"/>
        </w:rPr>
        <w:t>Sengupta, S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 xml:space="preserve"> (first author);</w:t>
      </w:r>
      <w:r>
        <w:rPr>
          <w:rFonts w:eastAsia="Batang"/>
          <w:color w:val="0070C0"/>
          <w:sz w:val="23"/>
          <w:szCs w:val="23"/>
          <w:lang w:val="en-IN" w:eastAsia="en-US"/>
        </w:rPr>
        <w:t xml:space="preserve"> </w:t>
      </w:r>
      <w:r>
        <w:rPr>
          <w:rFonts w:eastAsia="Batang"/>
          <w:color w:val="000000"/>
          <w:sz w:val="23"/>
          <w:szCs w:val="23"/>
          <w:lang w:val="en-IN" w:eastAsia="en-US"/>
        </w:rPr>
        <w:t>Han, Y.; Lee, B. J.; Choi, H. G.; Cho, H.; Dash, U.; Kim, J. H.;</w:t>
      </w:r>
      <w:r>
        <w:rPr>
          <w:lang w:val="en-IN"/>
        </w:rPr>
        <w:t xml:space="preserve"> </w:t>
      </w:r>
      <w:r>
        <w:rPr>
          <w:rFonts w:eastAsia="Batang"/>
          <w:color w:val="000000"/>
          <w:sz w:val="23"/>
          <w:szCs w:val="23"/>
          <w:lang w:val="en-IN" w:eastAsia="en-US"/>
        </w:rPr>
        <w:t xml:space="preserve">Kim, J. H.; Sim, T.; </w:t>
      </w:r>
      <w:r>
        <w:rPr>
          <w:rFonts w:eastAsia="Batang"/>
          <w:b/>
          <w:i/>
          <w:iCs/>
          <w:color w:val="0070C0"/>
          <w:sz w:val="23"/>
          <w:szCs w:val="23"/>
          <w:lang w:val="en-IN" w:eastAsia="en-US"/>
        </w:rPr>
        <w:t>J. Med. Chem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 xml:space="preserve">. </w:t>
      </w:r>
      <w:r>
        <w:rPr>
          <w:rFonts w:eastAsia="Batang"/>
          <w:b/>
          <w:bCs/>
          <w:color w:val="0070C0"/>
          <w:sz w:val="23"/>
          <w:szCs w:val="23"/>
          <w:lang w:val="en-IN" w:eastAsia="en-US"/>
        </w:rPr>
        <w:t>2019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 xml:space="preserve">, </w:t>
      </w:r>
      <w:r>
        <w:rPr>
          <w:rFonts w:eastAsia="Batang"/>
          <w:sz w:val="23"/>
          <w:szCs w:val="23"/>
          <w:lang w:val="en-IN" w:eastAsia="en-US"/>
        </w:rPr>
        <w:t>62(20), 9141-9160</w:t>
      </w:r>
      <w:r>
        <w:rPr>
          <w:rFonts w:eastAsia="Batang"/>
          <w:b/>
          <w:sz w:val="23"/>
          <w:szCs w:val="23"/>
          <w:lang w:val="en-IN" w:eastAsia="en-US"/>
        </w:rPr>
        <w:t xml:space="preserve"> 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>(Cover Article)</w:t>
      </w:r>
      <w:r>
        <w:rPr>
          <w:rFonts w:eastAsia="Batang"/>
          <w:color w:val="000000"/>
          <w:sz w:val="23"/>
          <w:szCs w:val="23"/>
          <w:lang w:val="en-IN" w:eastAsia="en-US"/>
        </w:rPr>
        <w:t>. IF</w:t>
      </w:r>
      <w:r>
        <w:rPr>
          <w:rFonts w:eastAsia="Batang"/>
          <w:color w:val="000000"/>
          <w:sz w:val="16"/>
          <w:szCs w:val="16"/>
          <w:lang w:val="en-IN" w:eastAsia="en-US"/>
        </w:rPr>
        <w:t xml:space="preserve">2018 </w:t>
      </w:r>
      <w:r>
        <w:rPr>
          <w:rFonts w:eastAsia="Batang"/>
          <w:color w:val="000000"/>
          <w:sz w:val="23"/>
          <w:szCs w:val="23"/>
          <w:lang w:val="en-IN" w:eastAsia="en-US"/>
        </w:rPr>
        <w:t xml:space="preserve">= 6.054. </w:t>
      </w:r>
      <w:r>
        <w:rPr>
          <w:bCs/>
        </w:rPr>
        <w:t>number of citations = 8.</w:t>
      </w:r>
    </w:p>
    <w:p w14:paraId="2C7E0278" w14:textId="77777777" w:rsidR="0012106A" w:rsidRPr="0012106A" w:rsidRDefault="0012106A" w:rsidP="0012106A">
      <w:pPr>
        <w:pStyle w:val="ListParagraph"/>
        <w:rPr>
          <w:rFonts w:eastAsia="Batang"/>
          <w:color w:val="000000"/>
          <w:sz w:val="23"/>
          <w:szCs w:val="23"/>
          <w:lang w:val="en-IN" w:eastAsia="en-US"/>
        </w:rPr>
      </w:pPr>
    </w:p>
    <w:p w14:paraId="30A7B2AA" w14:textId="4216A39B" w:rsidR="0012106A" w:rsidRDefault="0012106A" w:rsidP="0012106A">
      <w:pPr>
        <w:pStyle w:val="ListParagraph"/>
        <w:autoSpaceDE w:val="0"/>
        <w:autoSpaceDN w:val="0"/>
        <w:adjustRightInd w:val="0"/>
        <w:ind w:left="540"/>
        <w:jc w:val="center"/>
        <w:rPr>
          <w:rFonts w:eastAsia="Batang"/>
          <w:color w:val="000000"/>
          <w:sz w:val="23"/>
          <w:szCs w:val="23"/>
          <w:lang w:val="en-IN" w:eastAsia="en-US"/>
        </w:rPr>
      </w:pPr>
      <w:r w:rsidRPr="0012106A">
        <w:rPr>
          <w:rFonts w:eastAsia="Batang"/>
          <w:noProof/>
          <w:color w:val="000000"/>
          <w:sz w:val="23"/>
          <w:szCs w:val="23"/>
          <w:lang w:eastAsia="en-US"/>
        </w:rPr>
        <w:drawing>
          <wp:inline distT="0" distB="0" distL="0" distR="0" wp14:anchorId="798F4826" wp14:editId="38BAE53D">
            <wp:extent cx="4533900" cy="1745745"/>
            <wp:effectExtent l="0" t="0" r="0" b="6985"/>
            <wp:docPr id="121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9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82" cy="176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3A36FC4" w14:textId="77777777" w:rsidR="00E9318D" w:rsidRDefault="00E9318D" w:rsidP="00E9318D">
      <w:pPr>
        <w:autoSpaceDE w:val="0"/>
        <w:autoSpaceDN w:val="0"/>
        <w:adjustRightInd w:val="0"/>
        <w:jc w:val="both"/>
        <w:rPr>
          <w:rFonts w:eastAsia="Batang"/>
          <w:color w:val="000000"/>
          <w:lang w:val="en-IN" w:eastAsia="en-US"/>
        </w:rPr>
      </w:pPr>
    </w:p>
    <w:p w14:paraId="00035C64" w14:textId="775FFC20" w:rsidR="00E9318D" w:rsidRPr="00224536" w:rsidRDefault="00E9318D" w:rsidP="00E9318D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Batang"/>
          <w:color w:val="000000"/>
          <w:lang w:val="en-IN" w:eastAsia="en-US"/>
        </w:rPr>
      </w:pPr>
      <w:r>
        <w:rPr>
          <w:rFonts w:eastAsia="Batang"/>
          <w:color w:val="000000"/>
          <w:sz w:val="23"/>
          <w:szCs w:val="23"/>
          <w:lang w:val="en-IN" w:eastAsia="en-US"/>
        </w:rPr>
        <w:t xml:space="preserve">“Structural revision of </w:t>
      </w:r>
      <w:proofErr w:type="spellStart"/>
      <w:r>
        <w:rPr>
          <w:rFonts w:eastAsia="Batang"/>
          <w:color w:val="000000"/>
          <w:sz w:val="23"/>
          <w:szCs w:val="23"/>
          <w:lang w:val="en-IN" w:eastAsia="en-US"/>
        </w:rPr>
        <w:t>baulamycin</w:t>
      </w:r>
      <w:proofErr w:type="spellEnd"/>
      <w:r>
        <w:rPr>
          <w:rFonts w:eastAsia="Batang"/>
          <w:color w:val="000000"/>
          <w:sz w:val="23"/>
          <w:szCs w:val="23"/>
          <w:lang w:val="en-IN" w:eastAsia="en-US"/>
        </w:rPr>
        <w:t xml:space="preserve"> A and structure-activity relationships of </w:t>
      </w:r>
      <w:proofErr w:type="spellStart"/>
      <w:r>
        <w:rPr>
          <w:rFonts w:eastAsia="Batang"/>
          <w:color w:val="000000"/>
          <w:sz w:val="23"/>
          <w:szCs w:val="23"/>
          <w:lang w:val="en-IN" w:eastAsia="en-US"/>
        </w:rPr>
        <w:t>baulamycin</w:t>
      </w:r>
      <w:proofErr w:type="spellEnd"/>
      <w:r>
        <w:rPr>
          <w:rFonts w:eastAsia="Batang"/>
          <w:color w:val="000000"/>
          <w:sz w:val="23"/>
          <w:szCs w:val="23"/>
          <w:lang w:val="en-IN" w:eastAsia="en-US"/>
        </w:rPr>
        <w:t xml:space="preserve"> A derivatives” </w:t>
      </w:r>
      <w:r>
        <w:rPr>
          <w:rFonts w:eastAsia="Batang"/>
          <w:b/>
          <w:bCs/>
          <w:color w:val="0070C0"/>
          <w:sz w:val="23"/>
          <w:szCs w:val="23"/>
          <w:lang w:val="en-IN" w:eastAsia="en-US"/>
        </w:rPr>
        <w:t>Sengupta, S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>. (first author)</w:t>
      </w:r>
      <w:r>
        <w:rPr>
          <w:rFonts w:eastAsia="Batang"/>
          <w:color w:val="000000"/>
          <w:sz w:val="23"/>
          <w:szCs w:val="23"/>
          <w:lang w:val="en-IN" w:eastAsia="en-US"/>
        </w:rPr>
        <w:t xml:space="preserve">; Bae, M.; Oh, D-C.; Dash, U.; Kim, H. J.; Song, W. Y.; Shin, I.; Sim, T.; </w:t>
      </w:r>
      <w:r>
        <w:rPr>
          <w:rFonts w:eastAsia="Batang"/>
          <w:b/>
          <w:i/>
          <w:iCs/>
          <w:color w:val="0070C0"/>
          <w:sz w:val="23"/>
          <w:szCs w:val="23"/>
          <w:lang w:val="en-IN" w:eastAsia="en-US"/>
        </w:rPr>
        <w:t>J. Org. Chem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 xml:space="preserve">. </w:t>
      </w:r>
      <w:r>
        <w:rPr>
          <w:rFonts w:eastAsia="Batang"/>
          <w:b/>
          <w:bCs/>
          <w:color w:val="0070C0"/>
          <w:sz w:val="23"/>
          <w:szCs w:val="23"/>
          <w:lang w:val="en-IN" w:eastAsia="en-US"/>
        </w:rPr>
        <w:t>2017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 xml:space="preserve">, </w:t>
      </w:r>
      <w:r>
        <w:rPr>
          <w:rFonts w:eastAsia="Batang"/>
          <w:sz w:val="23"/>
          <w:szCs w:val="23"/>
          <w:lang w:val="en-IN" w:eastAsia="en-US"/>
        </w:rPr>
        <w:t xml:space="preserve">82(24), 12947-12966 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>(Featured Article and Cover Article)</w:t>
      </w:r>
      <w:r>
        <w:rPr>
          <w:rFonts w:eastAsia="Batang"/>
          <w:color w:val="000000"/>
          <w:sz w:val="23"/>
          <w:szCs w:val="23"/>
          <w:lang w:val="en-IN" w:eastAsia="en-US"/>
        </w:rPr>
        <w:t>. IF</w:t>
      </w:r>
      <w:r>
        <w:rPr>
          <w:rFonts w:eastAsia="Batang"/>
          <w:color w:val="000000"/>
          <w:sz w:val="16"/>
          <w:szCs w:val="16"/>
          <w:lang w:val="en-IN" w:eastAsia="en-US"/>
        </w:rPr>
        <w:t xml:space="preserve">2018 </w:t>
      </w:r>
      <w:r>
        <w:rPr>
          <w:rFonts w:eastAsia="Batang"/>
          <w:color w:val="000000"/>
          <w:sz w:val="23"/>
          <w:szCs w:val="23"/>
          <w:lang w:val="en-IN" w:eastAsia="en-US"/>
        </w:rPr>
        <w:t xml:space="preserve">= 4.745. </w:t>
      </w:r>
      <w:r>
        <w:rPr>
          <w:bCs/>
        </w:rPr>
        <w:t>number of citations = 6.</w:t>
      </w:r>
    </w:p>
    <w:p w14:paraId="38584505" w14:textId="01EE220C" w:rsidR="00224536" w:rsidRPr="0012106A" w:rsidRDefault="00224536" w:rsidP="00224536">
      <w:pPr>
        <w:pStyle w:val="ListParagraph"/>
        <w:autoSpaceDE w:val="0"/>
        <w:autoSpaceDN w:val="0"/>
        <w:adjustRightInd w:val="0"/>
        <w:ind w:left="540"/>
        <w:jc w:val="center"/>
        <w:rPr>
          <w:rFonts w:eastAsia="Batang"/>
          <w:color w:val="000000"/>
          <w:lang w:val="en-IN" w:eastAsia="en-US"/>
        </w:rPr>
      </w:pPr>
      <w:r w:rsidRPr="00224536">
        <w:rPr>
          <w:rFonts w:eastAsia="Batang"/>
          <w:noProof/>
          <w:color w:val="000000"/>
          <w:lang w:val="en-IN" w:eastAsia="en-US"/>
        </w:rPr>
        <w:lastRenderedPageBreak/>
        <w:drawing>
          <wp:inline distT="0" distB="0" distL="0" distR="0" wp14:anchorId="279CDB43" wp14:editId="5633C67A">
            <wp:extent cx="3420533" cy="2358156"/>
            <wp:effectExtent l="0" t="0" r="889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6623" cy="23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B089" w14:textId="77777777" w:rsidR="0012106A" w:rsidRDefault="0012106A" w:rsidP="0012106A">
      <w:pPr>
        <w:pStyle w:val="ListParagraph"/>
        <w:autoSpaceDE w:val="0"/>
        <w:autoSpaceDN w:val="0"/>
        <w:adjustRightInd w:val="0"/>
        <w:ind w:left="540"/>
        <w:jc w:val="both"/>
        <w:rPr>
          <w:rFonts w:eastAsia="Batang"/>
          <w:color w:val="000000"/>
          <w:lang w:val="en-IN" w:eastAsia="en-US"/>
        </w:rPr>
      </w:pPr>
    </w:p>
    <w:p w14:paraId="1BFC25EC" w14:textId="77777777" w:rsidR="00E9318D" w:rsidRDefault="00E9318D" w:rsidP="00E9318D">
      <w:pPr>
        <w:pStyle w:val="ListParagraph"/>
        <w:autoSpaceDE w:val="0"/>
        <w:autoSpaceDN w:val="0"/>
        <w:adjustRightInd w:val="0"/>
        <w:ind w:left="450"/>
        <w:jc w:val="both"/>
        <w:rPr>
          <w:rFonts w:eastAsia="Batang"/>
          <w:color w:val="000000"/>
          <w:lang w:val="en-IN" w:eastAsia="en-US"/>
        </w:rPr>
      </w:pPr>
    </w:p>
    <w:p w14:paraId="33478E0D" w14:textId="45E1A647" w:rsidR="00E9318D" w:rsidRPr="00C02DC9" w:rsidRDefault="00E9318D" w:rsidP="00E9318D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eastAsia="Batang"/>
          <w:color w:val="000000"/>
          <w:sz w:val="23"/>
          <w:szCs w:val="23"/>
          <w:lang w:val="en-IN" w:eastAsia="en-US"/>
        </w:rPr>
      </w:pPr>
      <w:r>
        <w:rPr>
          <w:rFonts w:eastAsia="Batang"/>
          <w:color w:val="000000"/>
          <w:sz w:val="23"/>
          <w:szCs w:val="23"/>
          <w:lang w:val="en-IN" w:eastAsia="en-US"/>
        </w:rPr>
        <w:t xml:space="preserve">“Highly stereoselective synthesis of mupirocin H” </w:t>
      </w:r>
      <w:r>
        <w:rPr>
          <w:rFonts w:eastAsia="Batang"/>
          <w:b/>
          <w:bCs/>
          <w:color w:val="0070C0"/>
          <w:sz w:val="23"/>
          <w:szCs w:val="23"/>
          <w:lang w:val="en-IN" w:eastAsia="en-US"/>
        </w:rPr>
        <w:t>Sengupta, S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>. (first author)</w:t>
      </w:r>
      <w:r>
        <w:rPr>
          <w:rFonts w:eastAsia="Batang"/>
          <w:color w:val="000000"/>
          <w:sz w:val="23"/>
          <w:szCs w:val="23"/>
          <w:lang w:val="en-IN" w:eastAsia="en-US"/>
        </w:rPr>
        <w:t xml:space="preserve">; Kim, H. J.; Cho, K. S.; Song, W. Y.; Sim, T.; </w:t>
      </w:r>
      <w:r>
        <w:rPr>
          <w:rFonts w:eastAsia="Batang"/>
          <w:b/>
          <w:i/>
          <w:iCs/>
          <w:color w:val="0070C0"/>
          <w:sz w:val="23"/>
          <w:szCs w:val="23"/>
          <w:lang w:val="en-IN" w:eastAsia="en-US"/>
        </w:rPr>
        <w:t xml:space="preserve">Tetrahedron </w:t>
      </w:r>
      <w:r>
        <w:rPr>
          <w:rFonts w:eastAsia="Batang"/>
          <w:b/>
          <w:bCs/>
          <w:color w:val="0070C0"/>
          <w:sz w:val="23"/>
          <w:szCs w:val="23"/>
          <w:lang w:val="en-IN" w:eastAsia="en-US"/>
        </w:rPr>
        <w:t>2017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 xml:space="preserve">, </w:t>
      </w:r>
      <w:r>
        <w:rPr>
          <w:rFonts w:eastAsia="Batang"/>
          <w:sz w:val="23"/>
          <w:szCs w:val="23"/>
          <w:lang w:val="en-IN" w:eastAsia="en-US"/>
        </w:rPr>
        <w:t xml:space="preserve">73(8), 1182-1189, </w:t>
      </w:r>
      <w:r>
        <w:rPr>
          <w:rFonts w:eastAsia="Batang"/>
          <w:color w:val="000000"/>
          <w:sz w:val="23"/>
          <w:szCs w:val="23"/>
          <w:lang w:val="en-IN" w:eastAsia="en-US"/>
        </w:rPr>
        <w:t>IF</w:t>
      </w:r>
      <w:r>
        <w:rPr>
          <w:rFonts w:eastAsia="Batang"/>
          <w:color w:val="000000"/>
          <w:sz w:val="16"/>
          <w:szCs w:val="16"/>
          <w:lang w:val="en-IN" w:eastAsia="en-US"/>
        </w:rPr>
        <w:t xml:space="preserve">2012 </w:t>
      </w:r>
      <w:r>
        <w:rPr>
          <w:rFonts w:eastAsia="Batang"/>
          <w:color w:val="000000"/>
          <w:sz w:val="23"/>
          <w:szCs w:val="23"/>
          <w:lang w:val="en-IN" w:eastAsia="en-US"/>
        </w:rPr>
        <w:t>= 2.651.</w:t>
      </w:r>
      <w:r>
        <w:rPr>
          <w:bCs/>
          <w:lang w:val="en-IN"/>
        </w:rPr>
        <w:t xml:space="preserve"> </w:t>
      </w:r>
      <w:r>
        <w:rPr>
          <w:bCs/>
        </w:rPr>
        <w:t>number of citations = 6.</w:t>
      </w:r>
    </w:p>
    <w:p w14:paraId="7CB4C8EE" w14:textId="1344A7D6" w:rsidR="00C02DC9" w:rsidRDefault="00C02DC9" w:rsidP="00C02DC9">
      <w:pPr>
        <w:pStyle w:val="ListParagraph"/>
        <w:autoSpaceDE w:val="0"/>
        <w:autoSpaceDN w:val="0"/>
        <w:adjustRightInd w:val="0"/>
        <w:ind w:left="540"/>
        <w:jc w:val="center"/>
        <w:rPr>
          <w:rFonts w:eastAsia="Batang"/>
          <w:color w:val="000000"/>
          <w:sz w:val="23"/>
          <w:szCs w:val="23"/>
          <w:lang w:val="en-IN" w:eastAsia="en-US"/>
        </w:rPr>
      </w:pPr>
      <w:r>
        <w:rPr>
          <w:noProof/>
        </w:rPr>
        <w:drawing>
          <wp:inline distT="0" distB="0" distL="0" distR="0" wp14:anchorId="137A7E2B" wp14:editId="4730EEF7">
            <wp:extent cx="3409950" cy="114182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239" cy="114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15CAE" w14:textId="77777777" w:rsidR="00E9318D" w:rsidRDefault="00E9318D" w:rsidP="00E9318D">
      <w:pPr>
        <w:pStyle w:val="ListParagraph"/>
        <w:rPr>
          <w:rFonts w:eastAsia="Batang"/>
          <w:color w:val="000000"/>
          <w:sz w:val="23"/>
          <w:szCs w:val="23"/>
          <w:lang w:val="en-IN" w:eastAsia="en-US"/>
        </w:rPr>
      </w:pPr>
    </w:p>
    <w:p w14:paraId="29ED5A23" w14:textId="572827A0" w:rsidR="00E9318D" w:rsidRPr="006A6AAD" w:rsidRDefault="00E9318D" w:rsidP="00E9318D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eastAsia="Batang"/>
          <w:color w:val="000000"/>
          <w:sz w:val="23"/>
          <w:szCs w:val="23"/>
          <w:lang w:val="en-IN" w:eastAsia="en-US"/>
        </w:rPr>
      </w:pPr>
      <w:r>
        <w:rPr>
          <w:rFonts w:eastAsia="Batang"/>
          <w:color w:val="000000"/>
          <w:sz w:val="23"/>
          <w:szCs w:val="23"/>
          <w:lang w:val="en-IN" w:eastAsia="en-US"/>
        </w:rPr>
        <w:t>“Identification of the First Selective Activin Receptor-Like Kinase 1 Inhibitor, a Reversible Version of L-</w:t>
      </w:r>
      <w:proofErr w:type="gramStart"/>
      <w:r>
        <w:rPr>
          <w:rFonts w:eastAsia="Batang"/>
          <w:color w:val="000000"/>
          <w:sz w:val="23"/>
          <w:szCs w:val="23"/>
          <w:lang w:val="en-IN" w:eastAsia="en-US"/>
        </w:rPr>
        <w:t xml:space="preserve">783277” </w:t>
      </w:r>
      <w:r w:rsidR="00373F0A">
        <w:rPr>
          <w:rFonts w:eastAsia="Batang"/>
          <w:color w:val="000000"/>
          <w:sz w:val="23"/>
          <w:szCs w:val="23"/>
          <w:lang w:val="en-IN" w:eastAsia="en-US"/>
        </w:rPr>
        <w:t xml:space="preserve"> </w:t>
      </w:r>
      <w:r>
        <w:rPr>
          <w:rFonts w:eastAsia="Batang"/>
          <w:b/>
          <w:bCs/>
          <w:color w:val="0070C0"/>
          <w:sz w:val="23"/>
          <w:szCs w:val="23"/>
          <w:lang w:val="en-IN" w:eastAsia="en-US"/>
        </w:rPr>
        <w:t>Sengupta</w:t>
      </w:r>
      <w:proofErr w:type="gramEnd"/>
      <w:r>
        <w:rPr>
          <w:rFonts w:eastAsia="Batang"/>
          <w:b/>
          <w:bCs/>
          <w:color w:val="0070C0"/>
          <w:sz w:val="23"/>
          <w:szCs w:val="23"/>
          <w:lang w:val="en-IN" w:eastAsia="en-US"/>
        </w:rPr>
        <w:t>, S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>. (first author)</w:t>
      </w:r>
      <w:r>
        <w:rPr>
          <w:rFonts w:eastAsia="Batang"/>
          <w:color w:val="000000"/>
          <w:sz w:val="23"/>
          <w:szCs w:val="23"/>
          <w:lang w:val="en-IN" w:eastAsia="en-US"/>
        </w:rPr>
        <w:t xml:space="preserve">; Cho, H.; Jeon, S. H. S.; </w:t>
      </w:r>
      <w:proofErr w:type="spellStart"/>
      <w:r>
        <w:rPr>
          <w:rFonts w:eastAsia="Batang"/>
          <w:color w:val="000000"/>
          <w:sz w:val="23"/>
          <w:szCs w:val="23"/>
          <w:lang w:val="en-IN" w:eastAsia="en-US"/>
        </w:rPr>
        <w:t>Hur</w:t>
      </w:r>
      <w:proofErr w:type="spellEnd"/>
      <w:r>
        <w:rPr>
          <w:rFonts w:eastAsia="Batang"/>
          <w:color w:val="000000"/>
          <w:sz w:val="23"/>
          <w:szCs w:val="23"/>
          <w:lang w:val="en-IN" w:eastAsia="en-US"/>
        </w:rPr>
        <w:t xml:space="preserve">, W.; Choi, H. G.; </w:t>
      </w:r>
      <w:proofErr w:type="spellStart"/>
      <w:r>
        <w:rPr>
          <w:rFonts w:eastAsia="Batang"/>
          <w:color w:val="000000"/>
          <w:sz w:val="23"/>
          <w:szCs w:val="23"/>
          <w:lang w:val="en-IN" w:eastAsia="en-US"/>
        </w:rPr>
        <w:t>Seo</w:t>
      </w:r>
      <w:proofErr w:type="spellEnd"/>
      <w:r>
        <w:rPr>
          <w:rFonts w:eastAsia="Batang"/>
          <w:color w:val="000000"/>
          <w:sz w:val="23"/>
          <w:szCs w:val="23"/>
          <w:lang w:val="en-IN" w:eastAsia="en-US"/>
        </w:rPr>
        <w:t xml:space="preserve">, H-S.; Lee, B. J.; Kim, J. H.; Chung, M.; Jeon, N. L.; Kim, N. D.; Sim, T.; </w:t>
      </w:r>
      <w:r>
        <w:rPr>
          <w:rFonts w:eastAsia="Batang"/>
          <w:b/>
          <w:i/>
          <w:iCs/>
          <w:color w:val="0070C0"/>
          <w:sz w:val="23"/>
          <w:szCs w:val="23"/>
          <w:lang w:val="en-IN" w:eastAsia="en-US"/>
        </w:rPr>
        <w:t>J. Med. Chem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 xml:space="preserve">. </w:t>
      </w:r>
      <w:r>
        <w:rPr>
          <w:rFonts w:eastAsia="Batang"/>
          <w:b/>
          <w:bCs/>
          <w:color w:val="0070C0"/>
          <w:sz w:val="23"/>
          <w:szCs w:val="23"/>
          <w:lang w:val="en-IN" w:eastAsia="en-US"/>
        </w:rPr>
        <w:t>2017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 xml:space="preserve">, </w:t>
      </w:r>
      <w:r>
        <w:rPr>
          <w:rFonts w:eastAsia="Batang"/>
          <w:sz w:val="23"/>
          <w:szCs w:val="23"/>
          <w:lang w:val="en-IN" w:eastAsia="en-US"/>
        </w:rPr>
        <w:t>60(4), 1495-1508</w:t>
      </w:r>
      <w:r>
        <w:rPr>
          <w:rFonts w:eastAsia="Batang"/>
          <w:color w:val="000000"/>
          <w:sz w:val="23"/>
          <w:szCs w:val="23"/>
          <w:lang w:val="en-IN" w:eastAsia="en-US"/>
        </w:rPr>
        <w:t>, IF</w:t>
      </w:r>
      <w:r>
        <w:rPr>
          <w:rFonts w:eastAsia="Batang"/>
          <w:color w:val="000000"/>
          <w:sz w:val="16"/>
          <w:szCs w:val="16"/>
          <w:lang w:val="en-IN" w:eastAsia="en-US"/>
        </w:rPr>
        <w:t xml:space="preserve">2015 </w:t>
      </w:r>
      <w:r>
        <w:rPr>
          <w:rFonts w:eastAsia="Batang"/>
          <w:color w:val="000000"/>
          <w:sz w:val="23"/>
          <w:szCs w:val="23"/>
          <w:lang w:val="en-IN" w:eastAsia="en-US"/>
        </w:rPr>
        <w:t xml:space="preserve">= 6.259. </w:t>
      </w:r>
      <w:r>
        <w:rPr>
          <w:bCs/>
        </w:rPr>
        <w:t>number of citations = 5.</w:t>
      </w:r>
    </w:p>
    <w:p w14:paraId="1CD89924" w14:textId="3F021431" w:rsidR="006A6AAD" w:rsidRDefault="006A6AAD" w:rsidP="006A6AAD">
      <w:pPr>
        <w:pStyle w:val="ListParagraph"/>
        <w:autoSpaceDE w:val="0"/>
        <w:autoSpaceDN w:val="0"/>
        <w:adjustRightInd w:val="0"/>
        <w:ind w:left="540"/>
        <w:jc w:val="center"/>
        <w:rPr>
          <w:rFonts w:eastAsia="Batang"/>
          <w:color w:val="000000"/>
          <w:sz w:val="23"/>
          <w:szCs w:val="23"/>
          <w:lang w:val="en-IN" w:eastAsia="en-US"/>
        </w:rPr>
      </w:pPr>
      <w:r w:rsidRPr="006A6AAD">
        <w:rPr>
          <w:rFonts w:eastAsia="Batang"/>
          <w:noProof/>
          <w:color w:val="000000"/>
          <w:sz w:val="23"/>
          <w:szCs w:val="23"/>
          <w:lang w:val="en-IN" w:eastAsia="en-US"/>
        </w:rPr>
        <w:drawing>
          <wp:inline distT="0" distB="0" distL="0" distR="0" wp14:anchorId="4DCD7E7B" wp14:editId="65A2C785">
            <wp:extent cx="3757613" cy="259054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174" cy="25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A08F" w14:textId="1B2568EB" w:rsidR="00E9318D" w:rsidRDefault="00E9318D" w:rsidP="00E9318D">
      <w:pPr>
        <w:pStyle w:val="Default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lastRenderedPageBreak/>
        <w:t xml:space="preserve">“A Concise and Efficient Total Synthesis of </w:t>
      </w:r>
      <w:proofErr w:type="spellStart"/>
      <w:r>
        <w:rPr>
          <w:rFonts w:ascii="Times New Roman" w:hAnsi="Times New Roman" w:cs="Times New Roman"/>
          <w:bCs/>
          <w:color w:val="auto"/>
        </w:rPr>
        <w:t>Militarinone</w:t>
      </w:r>
      <w:proofErr w:type="spellEnd"/>
      <w:r>
        <w:rPr>
          <w:rFonts w:ascii="Times New Roman" w:hAnsi="Times New Roman" w:cs="Times New Roman"/>
          <w:bCs/>
          <w:color w:val="auto"/>
        </w:rPr>
        <w:t xml:space="preserve"> D” </w:t>
      </w:r>
      <w:r>
        <w:rPr>
          <w:rFonts w:ascii="Times New Roman" w:hAnsi="Times New Roman" w:cs="Times New Roman"/>
          <w:b/>
          <w:color w:val="0070C0"/>
        </w:rPr>
        <w:t>Sengupta, S (first author)</w:t>
      </w:r>
      <w:r>
        <w:rPr>
          <w:rFonts w:ascii="Times New Roman" w:hAnsi="Times New Roman" w:cs="Times New Roman"/>
          <w:color w:val="auto"/>
        </w:rPr>
        <w:t xml:space="preserve">; Dash U.; Sim, T.; </w:t>
      </w:r>
      <w:r>
        <w:rPr>
          <w:rFonts w:ascii="Times New Roman" w:hAnsi="Times New Roman" w:cs="Times New Roman"/>
          <w:b/>
          <w:i/>
          <w:color w:val="0070C0"/>
        </w:rPr>
        <w:t>Eur. J. Org. Chem</w:t>
      </w:r>
      <w:r>
        <w:rPr>
          <w:rFonts w:ascii="Times New Roman" w:hAnsi="Times New Roman" w:cs="Times New Roman"/>
          <w:b/>
          <w:color w:val="0070C0"/>
        </w:rPr>
        <w:t xml:space="preserve">. 2015, </w:t>
      </w:r>
      <w:r>
        <w:rPr>
          <w:rFonts w:ascii="Times New Roman" w:hAnsi="Times New Roman" w:cs="Times New Roman"/>
          <w:color w:val="auto"/>
        </w:rPr>
        <w:t>3963–3970, IF</w:t>
      </w:r>
      <w:r>
        <w:rPr>
          <w:rFonts w:ascii="Times New Roman" w:hAnsi="Times New Roman" w:cs="Times New Roman"/>
          <w:color w:val="auto"/>
          <w:vertAlign w:val="subscript"/>
        </w:rPr>
        <w:t>2015</w:t>
      </w:r>
      <w:r>
        <w:rPr>
          <w:rFonts w:ascii="Times New Roman" w:hAnsi="Times New Roman" w:cs="Times New Roman"/>
          <w:color w:val="auto"/>
        </w:rPr>
        <w:t xml:space="preserve"> = 3.065. </w:t>
      </w:r>
      <w:r>
        <w:rPr>
          <w:rFonts w:ascii="Times New Roman" w:hAnsi="Times New Roman" w:cs="Times New Roman"/>
          <w:bCs/>
          <w:color w:val="auto"/>
        </w:rPr>
        <w:t>number of citations = 12.</w:t>
      </w:r>
    </w:p>
    <w:p w14:paraId="0536CC7A" w14:textId="1A4788F2" w:rsidR="006A0D81" w:rsidRDefault="006A0D81" w:rsidP="006A0D81">
      <w:pPr>
        <w:pStyle w:val="Default"/>
        <w:spacing w:line="276" w:lineRule="auto"/>
        <w:ind w:left="540"/>
        <w:jc w:val="center"/>
        <w:rPr>
          <w:rFonts w:ascii="Times New Roman" w:hAnsi="Times New Roman" w:cs="Times New Roman"/>
          <w:bCs/>
          <w:color w:val="auto"/>
        </w:rPr>
      </w:pPr>
      <w:r w:rsidRPr="006A0D81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455D5A38" wp14:editId="2A6BFA0D">
            <wp:extent cx="5353050" cy="18669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709" cy="18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76D9" w14:textId="77777777" w:rsidR="00E9318D" w:rsidRDefault="00E9318D" w:rsidP="00E9318D">
      <w:pPr>
        <w:pStyle w:val="Default"/>
        <w:spacing w:line="276" w:lineRule="auto"/>
        <w:ind w:left="450"/>
        <w:jc w:val="both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</w:p>
    <w:p w14:paraId="5884480F" w14:textId="276DF709" w:rsidR="00E9318D" w:rsidRDefault="00E9318D" w:rsidP="00E9318D">
      <w:pPr>
        <w:pStyle w:val="Default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 xml:space="preserve">“Identification of Novel ROS Inducers, Quinone Derivatives Tethered with Long Hydrocarbon Chains” </w:t>
      </w:r>
      <w:r>
        <w:rPr>
          <w:rFonts w:ascii="Times New Roman" w:hAnsi="Times New Roman" w:cs="Times New Roman"/>
          <w:b/>
          <w:color w:val="0070C0"/>
        </w:rPr>
        <w:t>Sengupta, S. (first author)</w:t>
      </w:r>
      <w:r>
        <w:rPr>
          <w:rFonts w:ascii="Times New Roman" w:hAnsi="Times New Roman" w:cs="Times New Roman"/>
          <w:color w:val="auto"/>
        </w:rPr>
        <w:t xml:space="preserve">; Hong, Y.; </w:t>
      </w:r>
      <w:proofErr w:type="spellStart"/>
      <w:r>
        <w:rPr>
          <w:rFonts w:ascii="Times New Roman" w:hAnsi="Times New Roman" w:cs="Times New Roman"/>
          <w:color w:val="auto"/>
        </w:rPr>
        <w:t>Hur</w:t>
      </w:r>
      <w:proofErr w:type="spellEnd"/>
      <w:r>
        <w:rPr>
          <w:rFonts w:ascii="Times New Roman" w:hAnsi="Times New Roman" w:cs="Times New Roman"/>
          <w:color w:val="auto"/>
        </w:rPr>
        <w:t xml:space="preserve">, W.; Sim, T.; </w:t>
      </w:r>
      <w:r>
        <w:rPr>
          <w:rFonts w:ascii="Times New Roman" w:hAnsi="Times New Roman" w:cs="Times New Roman"/>
          <w:b/>
          <w:i/>
          <w:color w:val="0070C0"/>
        </w:rPr>
        <w:t>J. Med. Chem</w:t>
      </w:r>
      <w:r>
        <w:rPr>
          <w:rFonts w:ascii="Times New Roman" w:hAnsi="Times New Roman" w:cs="Times New Roman"/>
          <w:b/>
          <w:color w:val="0070C0"/>
        </w:rPr>
        <w:t xml:space="preserve">. 2015, </w:t>
      </w:r>
      <w:r>
        <w:rPr>
          <w:rFonts w:ascii="Times New Roman" w:hAnsi="Times New Roman" w:cs="Times New Roman"/>
          <w:color w:val="auto"/>
        </w:rPr>
        <w:t>58(9), 3739–3750, IF</w:t>
      </w:r>
      <w:r>
        <w:rPr>
          <w:rFonts w:ascii="Times New Roman" w:hAnsi="Times New Roman" w:cs="Times New Roman"/>
          <w:color w:val="auto"/>
          <w:vertAlign w:val="subscript"/>
        </w:rPr>
        <w:t>2015</w:t>
      </w:r>
      <w:r>
        <w:rPr>
          <w:rFonts w:ascii="Times New Roman" w:hAnsi="Times New Roman" w:cs="Times New Roman"/>
          <w:color w:val="auto"/>
        </w:rPr>
        <w:t xml:space="preserve"> = 5.447.</w:t>
      </w:r>
      <w:r>
        <w:rPr>
          <w:rFonts w:ascii="Times New Roman" w:eastAsia="Malgun Gothic" w:hAnsi="Times New Roman" w:cs="Times New Roman"/>
          <w:color w:val="auto"/>
          <w:lang w:eastAsia="ko-KR"/>
        </w:rPr>
        <w:t xml:space="preserve"> </w:t>
      </w:r>
      <w:r>
        <w:rPr>
          <w:rFonts w:ascii="Times New Roman" w:hAnsi="Times New Roman" w:cs="Times New Roman"/>
          <w:bCs/>
          <w:color w:val="auto"/>
        </w:rPr>
        <w:t>Number of citations = 29.</w:t>
      </w:r>
    </w:p>
    <w:p w14:paraId="40AADCA7" w14:textId="5CA424FD" w:rsidR="006A0D81" w:rsidRDefault="006A0D81" w:rsidP="006A0D81">
      <w:pPr>
        <w:pStyle w:val="Default"/>
        <w:spacing w:line="276" w:lineRule="auto"/>
        <w:ind w:left="540"/>
        <w:jc w:val="center"/>
        <w:rPr>
          <w:rFonts w:ascii="Times New Roman" w:hAnsi="Times New Roman" w:cs="Times New Roman"/>
          <w:bCs/>
          <w:color w:val="auto"/>
        </w:rPr>
      </w:pPr>
      <w:r w:rsidRPr="006A0D81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202BF69F" wp14:editId="0ADA4FF5">
            <wp:extent cx="3060700" cy="2090760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6772" cy="209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507F" w14:textId="77777777" w:rsidR="00E9318D" w:rsidRDefault="00E9318D" w:rsidP="00E9318D">
      <w:pPr>
        <w:pStyle w:val="ListParagraph"/>
        <w:rPr>
          <w:bCs/>
        </w:rPr>
      </w:pPr>
    </w:p>
    <w:p w14:paraId="10960B4E" w14:textId="1EE948E2" w:rsidR="00E9318D" w:rsidRPr="006A0D81" w:rsidRDefault="00E9318D" w:rsidP="00E9318D">
      <w:pPr>
        <w:pStyle w:val="Default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 xml:space="preserve">“A Concise Synthesis of Mupirocin H by Using a Cross Metathesis Based Strategy” </w:t>
      </w:r>
      <w:r>
        <w:rPr>
          <w:rFonts w:ascii="Times New Roman" w:hAnsi="Times New Roman" w:cs="Times New Roman"/>
          <w:b/>
          <w:bCs/>
          <w:color w:val="0070C0"/>
        </w:rPr>
        <w:t xml:space="preserve">Sengupta, S. </w:t>
      </w:r>
      <w:r>
        <w:rPr>
          <w:rFonts w:ascii="Times New Roman" w:hAnsi="Times New Roman" w:cs="Times New Roman"/>
          <w:b/>
          <w:color w:val="0070C0"/>
        </w:rPr>
        <w:t>(first author)</w:t>
      </w:r>
      <w:r>
        <w:rPr>
          <w:rFonts w:ascii="Times New Roman" w:hAnsi="Times New Roman" w:cs="Times New Roman"/>
          <w:color w:val="auto"/>
        </w:rPr>
        <w:t>; Sim. T.;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i/>
          <w:color w:val="0070C0"/>
        </w:rPr>
        <w:t>Eur. J. Org. Chem</w:t>
      </w:r>
      <w:r>
        <w:rPr>
          <w:rFonts w:ascii="Times New Roman" w:hAnsi="Times New Roman" w:cs="Times New Roman"/>
          <w:b/>
          <w:bCs/>
          <w:i/>
          <w:color w:val="0070C0"/>
        </w:rPr>
        <w:t>.</w:t>
      </w:r>
      <w:r>
        <w:rPr>
          <w:rFonts w:ascii="Times New Roman" w:hAnsi="Times New Roman" w:cs="Times New Roman"/>
          <w:b/>
          <w:bCs/>
          <w:color w:val="0070C0"/>
        </w:rPr>
        <w:t xml:space="preserve"> 2014, </w:t>
      </w:r>
      <w:r>
        <w:rPr>
          <w:rFonts w:ascii="Times New Roman" w:hAnsi="Times New Roman" w:cs="Times New Roman"/>
          <w:bCs/>
          <w:color w:val="auto"/>
        </w:rPr>
        <w:t xml:space="preserve">5063–5070, </w:t>
      </w:r>
      <w:r>
        <w:rPr>
          <w:rFonts w:ascii="Times New Roman" w:hAnsi="Times New Roman" w:cs="Times New Roman"/>
          <w:color w:val="auto"/>
        </w:rPr>
        <w:t>IF</w:t>
      </w:r>
      <w:r>
        <w:rPr>
          <w:rFonts w:ascii="Times New Roman" w:hAnsi="Times New Roman" w:cs="Times New Roman"/>
          <w:color w:val="auto"/>
          <w:vertAlign w:val="subscript"/>
        </w:rPr>
        <w:t>2015</w:t>
      </w:r>
      <w:r>
        <w:rPr>
          <w:rFonts w:ascii="Times New Roman" w:hAnsi="Times New Roman" w:cs="Times New Roman"/>
          <w:color w:val="auto"/>
        </w:rPr>
        <w:t xml:space="preserve"> = 3.065</w:t>
      </w:r>
      <w:r>
        <w:rPr>
          <w:rFonts w:ascii="Times New Roman" w:hAnsi="Times New Roman" w:cs="Times New Roman"/>
          <w:bCs/>
          <w:color w:val="auto"/>
        </w:rPr>
        <w:t>, Number of citations = 3.</w:t>
      </w:r>
    </w:p>
    <w:p w14:paraId="769DC15E" w14:textId="4E4FD85D" w:rsidR="006A0D81" w:rsidRDefault="006A0D81" w:rsidP="006A0D81">
      <w:pPr>
        <w:pStyle w:val="Default"/>
        <w:spacing w:line="276" w:lineRule="auto"/>
        <w:ind w:left="540"/>
        <w:jc w:val="both"/>
        <w:rPr>
          <w:rFonts w:ascii="Times New Roman" w:hAnsi="Times New Roman" w:cs="Times New Roman"/>
          <w:b/>
          <w:bCs/>
          <w:color w:val="auto"/>
        </w:rPr>
      </w:pPr>
      <w:r w:rsidRPr="006A0D81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682C35C9" wp14:editId="28DCDC96">
            <wp:extent cx="5181600" cy="174464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8973" cy="174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69C7" w14:textId="77777777" w:rsidR="00E9318D" w:rsidRDefault="00E9318D" w:rsidP="00E9318D">
      <w:pPr>
        <w:pStyle w:val="Default"/>
        <w:spacing w:line="276" w:lineRule="auto"/>
        <w:ind w:left="450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13B2EB36" w14:textId="020DB86E" w:rsidR="00E9318D" w:rsidRPr="006A0D81" w:rsidRDefault="00E9318D" w:rsidP="00E9318D">
      <w:pPr>
        <w:pStyle w:val="Default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“Formal total synthesis of </w:t>
      </w:r>
      <w:proofErr w:type="spellStart"/>
      <w:r>
        <w:rPr>
          <w:rFonts w:ascii="Times New Roman" w:hAnsi="Times New Roman" w:cs="Times New Roman"/>
          <w:color w:val="auto"/>
        </w:rPr>
        <w:t>immunosupresive</w:t>
      </w:r>
      <w:proofErr w:type="spellEnd"/>
      <w:r>
        <w:rPr>
          <w:rFonts w:ascii="Times New Roman" w:hAnsi="Times New Roman" w:cs="Times New Roman"/>
          <w:color w:val="auto"/>
        </w:rPr>
        <w:t xml:space="preserve"> agent FR252921” Yadav, J. S.; </w:t>
      </w:r>
      <w:r>
        <w:rPr>
          <w:rFonts w:ascii="Times New Roman" w:hAnsi="Times New Roman" w:cs="Times New Roman"/>
          <w:b/>
          <w:bCs/>
          <w:color w:val="0070C0"/>
        </w:rPr>
        <w:t xml:space="preserve">Sengupta, S. </w:t>
      </w:r>
      <w:r>
        <w:rPr>
          <w:rFonts w:ascii="Times New Roman" w:hAnsi="Times New Roman" w:cs="Times New Roman"/>
          <w:b/>
          <w:color w:val="0070C0"/>
        </w:rPr>
        <w:t>(first author)</w:t>
      </w:r>
      <w:r>
        <w:rPr>
          <w:rFonts w:ascii="Times New Roman" w:hAnsi="Times New Roman" w:cs="Times New Roman"/>
          <w:bCs/>
          <w:color w:val="auto"/>
        </w:rPr>
        <w:t>;</w:t>
      </w:r>
      <w:r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b/>
          <w:i/>
          <w:color w:val="0070C0"/>
        </w:rPr>
        <w:t>Eur. J. Org. Chem</w:t>
      </w:r>
      <w:r>
        <w:rPr>
          <w:rFonts w:ascii="Times New Roman" w:hAnsi="Times New Roman" w:cs="Times New Roman"/>
          <w:b/>
          <w:bCs/>
          <w:color w:val="0070C0"/>
        </w:rPr>
        <w:t xml:space="preserve">. 2013, </w:t>
      </w:r>
      <w:r>
        <w:rPr>
          <w:rFonts w:ascii="Times New Roman" w:hAnsi="Times New Roman" w:cs="Times New Roman"/>
          <w:bCs/>
          <w:color w:val="auto"/>
        </w:rPr>
        <w:t xml:space="preserve">376–388, </w:t>
      </w:r>
      <w:r>
        <w:rPr>
          <w:rFonts w:ascii="Times New Roman" w:hAnsi="Times New Roman" w:cs="Times New Roman"/>
          <w:color w:val="auto"/>
        </w:rPr>
        <w:t>IF</w:t>
      </w:r>
      <w:r>
        <w:rPr>
          <w:rFonts w:ascii="Times New Roman" w:hAnsi="Times New Roman" w:cs="Times New Roman"/>
          <w:color w:val="auto"/>
          <w:vertAlign w:val="subscript"/>
        </w:rPr>
        <w:t>2012</w:t>
      </w:r>
      <w:r>
        <w:rPr>
          <w:rFonts w:ascii="Times New Roman" w:hAnsi="Times New Roman" w:cs="Times New Roman"/>
          <w:color w:val="auto"/>
        </w:rPr>
        <w:t xml:space="preserve"> = </w:t>
      </w:r>
      <w:r>
        <w:rPr>
          <w:rFonts w:ascii="Times New Roman" w:hAnsi="Times New Roman" w:cs="Times New Roman"/>
          <w:bCs/>
          <w:color w:val="auto"/>
        </w:rPr>
        <w:t>3.344, number of citations = 13.</w:t>
      </w:r>
    </w:p>
    <w:p w14:paraId="63690869" w14:textId="35475DDF" w:rsidR="006A0D81" w:rsidRDefault="006A0D81" w:rsidP="006A0D81">
      <w:pPr>
        <w:pStyle w:val="Default"/>
        <w:spacing w:line="276" w:lineRule="auto"/>
        <w:ind w:left="540"/>
        <w:jc w:val="center"/>
        <w:rPr>
          <w:rFonts w:ascii="Times New Roman" w:hAnsi="Times New Roman" w:cs="Times New Roman"/>
          <w:b/>
          <w:bCs/>
          <w:color w:val="auto"/>
        </w:rPr>
      </w:pPr>
      <w:r w:rsidRPr="006A0D81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0DE90CA8" wp14:editId="748B8396">
            <wp:extent cx="4186767" cy="1844090"/>
            <wp:effectExtent l="0" t="0" r="444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2386" cy="18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2A04" w14:textId="77777777" w:rsidR="00E9318D" w:rsidRDefault="00E9318D" w:rsidP="00E9318D">
      <w:pPr>
        <w:pStyle w:val="Default"/>
        <w:spacing w:line="276" w:lineRule="auto"/>
        <w:ind w:left="450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6BB6CC84" w14:textId="41D10092" w:rsidR="00E9318D" w:rsidRDefault="00E9318D" w:rsidP="00E9318D">
      <w:pPr>
        <w:pStyle w:val="Default"/>
        <w:numPr>
          <w:ilvl w:val="0"/>
          <w:numId w:val="6"/>
        </w:numPr>
        <w:spacing w:line="276" w:lineRule="auto"/>
        <w:ind w:left="450"/>
        <w:jc w:val="both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 xml:space="preserve">“Stereoselective Synthesis of Methyl Branched Chiral </w:t>
      </w:r>
      <w:proofErr w:type="spellStart"/>
      <w:r>
        <w:rPr>
          <w:rFonts w:ascii="Times New Roman" w:hAnsi="Times New Roman" w:cs="Times New Roman"/>
          <w:bCs/>
          <w:color w:val="auto"/>
        </w:rPr>
        <w:t>Deoxypropionate</w:t>
      </w:r>
      <w:proofErr w:type="spellEnd"/>
      <w:r>
        <w:rPr>
          <w:rFonts w:ascii="Times New Roman" w:hAnsi="Times New Roman" w:cs="Times New Roman"/>
          <w:bCs/>
          <w:color w:val="auto"/>
        </w:rPr>
        <w:t xml:space="preserve"> units: a new route for synthesis of Insect Pheromone (−)-</w:t>
      </w:r>
      <w:proofErr w:type="spellStart"/>
      <w:r>
        <w:rPr>
          <w:rFonts w:ascii="Times New Roman" w:hAnsi="Times New Roman" w:cs="Times New Roman"/>
          <w:bCs/>
          <w:color w:val="auto"/>
        </w:rPr>
        <w:t>Lardolure</w:t>
      </w:r>
      <w:proofErr w:type="spellEnd"/>
      <w:r>
        <w:rPr>
          <w:rFonts w:ascii="Times New Roman" w:hAnsi="Times New Roman" w:cs="Times New Roman"/>
          <w:bCs/>
          <w:color w:val="auto"/>
        </w:rPr>
        <w:t xml:space="preserve"> and (2R,4R,6R,8R)-2,4,6,8-Tetramethyl undecanoic acid” Yadav, J. S.; </w:t>
      </w:r>
      <w:r>
        <w:rPr>
          <w:rFonts w:ascii="Times New Roman" w:hAnsi="Times New Roman" w:cs="Times New Roman"/>
          <w:b/>
          <w:bCs/>
          <w:color w:val="0070C0"/>
        </w:rPr>
        <w:t xml:space="preserve">Sengupta, S. </w:t>
      </w:r>
      <w:r>
        <w:rPr>
          <w:rFonts w:ascii="Times New Roman" w:hAnsi="Times New Roman" w:cs="Times New Roman"/>
          <w:b/>
          <w:color w:val="0070C0"/>
        </w:rPr>
        <w:t>(first author)</w:t>
      </w:r>
      <w:r>
        <w:rPr>
          <w:rFonts w:ascii="Times New Roman" w:hAnsi="Times New Roman" w:cs="Times New Roman"/>
          <w:bCs/>
          <w:color w:val="auto"/>
        </w:rPr>
        <w:t>;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Cs/>
          <w:color w:val="auto"/>
        </w:rPr>
        <w:t xml:space="preserve">Yadav, N. N.; Chary, D. N.; </w:t>
      </w:r>
      <w:r>
        <w:rPr>
          <w:rFonts w:ascii="Times New Roman" w:hAnsi="Times New Roman" w:cs="Times New Roman"/>
          <w:b/>
          <w:i/>
          <w:iCs/>
          <w:color w:val="0070C0"/>
          <w:shd w:val="clear" w:color="auto" w:fill="FFFFFF"/>
        </w:rPr>
        <w:t>Tetrahedron Lett.</w:t>
      </w:r>
      <w:r>
        <w:rPr>
          <w:rStyle w:val="apple-converted-space"/>
          <w:b/>
          <w:color w:val="0070C0"/>
          <w:shd w:val="clear" w:color="auto" w:fill="FFFFFF"/>
        </w:rPr>
        <w:t> </w:t>
      </w:r>
      <w:r>
        <w:rPr>
          <w:rFonts w:ascii="Times New Roman" w:hAnsi="Times New Roman" w:cs="Times New Roman"/>
          <w:b/>
          <w:iCs/>
          <w:color w:val="0070C0"/>
          <w:shd w:val="clear" w:color="auto" w:fill="FFFFFF"/>
        </w:rPr>
        <w:t>2012</w:t>
      </w:r>
      <w:r>
        <w:rPr>
          <w:rFonts w:ascii="Times New Roman" w:hAnsi="Times New Roman" w:cs="Times New Roman"/>
          <w:b/>
          <w:color w:val="0070C0"/>
          <w:shd w:val="clear" w:color="auto" w:fill="FFFFFF"/>
        </w:rPr>
        <w:t>,</w:t>
      </w:r>
      <w:r>
        <w:rPr>
          <w:rStyle w:val="apple-converted-space"/>
          <w:b/>
          <w:color w:val="0070C0"/>
          <w:shd w:val="clear" w:color="auto" w:fill="FFFFFF"/>
        </w:rPr>
        <w:t> </w:t>
      </w:r>
      <w:r>
        <w:rPr>
          <w:rFonts w:ascii="Times New Roman" w:hAnsi="Times New Roman" w:cs="Times New Roman"/>
          <w:iCs/>
          <w:shd w:val="clear" w:color="auto" w:fill="FFFFFF"/>
        </w:rPr>
        <w:t xml:space="preserve">53(44), 5952-5954, </w:t>
      </w:r>
      <w:r>
        <w:rPr>
          <w:rFonts w:ascii="Times New Roman" w:hAnsi="Times New Roman" w:cs="Times New Roman"/>
          <w:color w:val="auto"/>
        </w:rPr>
        <w:t>IF</w:t>
      </w:r>
      <w:r>
        <w:rPr>
          <w:rFonts w:ascii="Times New Roman" w:hAnsi="Times New Roman" w:cs="Times New Roman"/>
          <w:color w:val="auto"/>
          <w:vertAlign w:val="subscript"/>
        </w:rPr>
        <w:t>2012</w:t>
      </w:r>
      <w:r>
        <w:rPr>
          <w:rFonts w:ascii="Times New Roman" w:hAnsi="Times New Roman" w:cs="Times New Roman"/>
          <w:color w:val="auto"/>
        </w:rPr>
        <w:t xml:space="preserve"> = </w:t>
      </w:r>
      <w:r>
        <w:rPr>
          <w:rFonts w:ascii="Times New Roman" w:hAnsi="Times New Roman" w:cs="Times New Roman"/>
          <w:iCs/>
          <w:shd w:val="clear" w:color="auto" w:fill="FFFFFF"/>
        </w:rPr>
        <w:t>2.397</w:t>
      </w:r>
      <w:r>
        <w:rPr>
          <w:rFonts w:ascii="Times New Roman" w:hAnsi="Times New Roman" w:cs="Times New Roman"/>
          <w:bCs/>
          <w:color w:val="auto"/>
        </w:rPr>
        <w:t xml:space="preserve">, number of citations = </w:t>
      </w:r>
      <w:r>
        <w:rPr>
          <w:rFonts w:ascii="Times New Roman" w:eastAsia="Malgun Gothic" w:hAnsi="Times New Roman" w:cs="Times New Roman"/>
          <w:bCs/>
          <w:color w:val="auto"/>
          <w:lang w:eastAsia="ko-KR"/>
        </w:rPr>
        <w:t>13</w:t>
      </w:r>
      <w:r>
        <w:rPr>
          <w:rFonts w:ascii="Times New Roman" w:hAnsi="Times New Roman" w:cs="Times New Roman"/>
          <w:bCs/>
          <w:color w:val="auto"/>
        </w:rPr>
        <w:t>.</w:t>
      </w:r>
    </w:p>
    <w:p w14:paraId="0A0FA826" w14:textId="1A442823" w:rsidR="0080478A" w:rsidRDefault="0080478A" w:rsidP="0080478A">
      <w:pPr>
        <w:pStyle w:val="Default"/>
        <w:spacing w:line="276" w:lineRule="auto"/>
        <w:ind w:left="450"/>
        <w:jc w:val="center"/>
        <w:rPr>
          <w:rFonts w:ascii="Times New Roman" w:hAnsi="Times New Roman" w:cs="Times New Roman"/>
          <w:bCs/>
          <w:color w:val="auto"/>
        </w:rPr>
      </w:pPr>
      <w:r>
        <w:rPr>
          <w:noProof/>
        </w:rPr>
        <w:drawing>
          <wp:inline distT="0" distB="0" distL="0" distR="0" wp14:anchorId="3AAFB27E" wp14:editId="43C47B04">
            <wp:extent cx="3959352" cy="923544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52" cy="9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0E7D3" w14:textId="77777777" w:rsidR="00E9318D" w:rsidRDefault="00E9318D" w:rsidP="00E9318D">
      <w:pPr>
        <w:pStyle w:val="ListParagraph"/>
      </w:pPr>
    </w:p>
    <w:p w14:paraId="0F5A7DDF" w14:textId="406F08D6" w:rsidR="00E9318D" w:rsidRDefault="00E9318D" w:rsidP="00E9318D">
      <w:pPr>
        <w:pStyle w:val="Default"/>
        <w:numPr>
          <w:ilvl w:val="0"/>
          <w:numId w:val="6"/>
        </w:numPr>
        <w:spacing w:line="276" w:lineRule="auto"/>
        <w:ind w:left="450"/>
        <w:jc w:val="both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color w:val="auto"/>
        </w:rPr>
        <w:t xml:space="preserve">“Enantioselective Total Synthesis of </w:t>
      </w:r>
      <w:proofErr w:type="spellStart"/>
      <w:r>
        <w:rPr>
          <w:rFonts w:ascii="Times New Roman" w:hAnsi="Times New Roman" w:cs="Times New Roman"/>
          <w:color w:val="auto"/>
        </w:rPr>
        <w:t>Siphonarienal</w:t>
      </w:r>
      <w:proofErr w:type="spellEnd"/>
      <w:r>
        <w:rPr>
          <w:rFonts w:ascii="Times New Roman" w:hAnsi="Times New Roman" w:cs="Times New Roman"/>
          <w:color w:val="auto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</w:rPr>
        <w:t>Siphonarienone</w:t>
      </w:r>
      <w:proofErr w:type="spellEnd"/>
      <w:r>
        <w:rPr>
          <w:rFonts w:ascii="Times New Roman" w:hAnsi="Times New Roman" w:cs="Times New Roman"/>
          <w:color w:val="auto"/>
        </w:rPr>
        <w:t xml:space="preserve">, and </w:t>
      </w:r>
      <w:proofErr w:type="spellStart"/>
      <w:r>
        <w:rPr>
          <w:rFonts w:ascii="Times New Roman" w:hAnsi="Times New Roman" w:cs="Times New Roman"/>
          <w:color w:val="auto"/>
        </w:rPr>
        <w:t>Pectinatone</w:t>
      </w:r>
      <w:proofErr w:type="spellEnd"/>
      <w:r>
        <w:rPr>
          <w:rFonts w:ascii="Times New Roman" w:hAnsi="Times New Roman" w:cs="Times New Roman"/>
          <w:color w:val="auto"/>
        </w:rPr>
        <w:t>” Yadav,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Cs/>
          <w:color w:val="auto"/>
        </w:rPr>
        <w:t>J. S.;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Cs/>
          <w:color w:val="auto"/>
        </w:rPr>
        <w:t>Chary, D. N.; Yadav, N. N.;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0070C0"/>
        </w:rPr>
        <w:t>Sengupta</w:t>
      </w:r>
      <w:r>
        <w:rPr>
          <w:rFonts w:ascii="Times New Roman" w:hAnsi="Times New Roman" w:cs="Times New Roman"/>
          <w:color w:val="0070C0"/>
        </w:rPr>
        <w:t xml:space="preserve">, </w:t>
      </w:r>
      <w:r>
        <w:rPr>
          <w:rFonts w:ascii="Times New Roman" w:hAnsi="Times New Roman" w:cs="Times New Roman"/>
          <w:b/>
          <w:color w:val="0070C0"/>
        </w:rPr>
        <w:t>S</w:t>
      </w:r>
      <w:r>
        <w:rPr>
          <w:rFonts w:ascii="Times New Roman" w:hAnsi="Times New Roman" w:cs="Times New Roman"/>
          <w:b/>
          <w:color w:val="auto"/>
        </w:rPr>
        <w:t>.</w:t>
      </w:r>
      <w:r>
        <w:rPr>
          <w:rFonts w:ascii="Times New Roman" w:hAnsi="Times New Roman" w:cs="Times New Roman"/>
          <w:color w:val="auto"/>
        </w:rPr>
        <w:t xml:space="preserve">; </w:t>
      </w:r>
      <w:r>
        <w:rPr>
          <w:rFonts w:ascii="Times New Roman" w:hAnsi="Times New Roman" w:cs="Times New Roman"/>
          <w:b/>
          <w:i/>
          <w:color w:val="0070C0"/>
        </w:rPr>
        <w:t xml:space="preserve">Helvetica </w:t>
      </w:r>
      <w:proofErr w:type="spellStart"/>
      <w:r>
        <w:rPr>
          <w:rFonts w:ascii="Times New Roman" w:hAnsi="Times New Roman" w:cs="Times New Roman"/>
          <w:b/>
          <w:i/>
          <w:color w:val="0070C0"/>
        </w:rPr>
        <w:t>Chimica</w:t>
      </w:r>
      <w:proofErr w:type="spellEnd"/>
      <w:r>
        <w:rPr>
          <w:rFonts w:ascii="Times New Roman" w:hAnsi="Times New Roman" w:cs="Times New Roman"/>
          <w:b/>
          <w:i/>
          <w:color w:val="0070C0"/>
        </w:rPr>
        <w:t xml:space="preserve"> Acta</w:t>
      </w:r>
      <w:r>
        <w:rPr>
          <w:rFonts w:ascii="Times New Roman" w:hAnsi="Times New Roman" w:cs="Times New Roman"/>
          <w:b/>
          <w:color w:val="0070C0"/>
        </w:rPr>
        <w:t xml:space="preserve"> 2013, </w:t>
      </w:r>
      <w:r>
        <w:rPr>
          <w:rFonts w:ascii="Times New Roman" w:hAnsi="Times New Roman" w:cs="Times New Roman"/>
          <w:color w:val="auto"/>
        </w:rPr>
        <w:t>96, 1968-1977, IF</w:t>
      </w:r>
      <w:r>
        <w:rPr>
          <w:rFonts w:ascii="Times New Roman" w:hAnsi="Times New Roman" w:cs="Times New Roman"/>
          <w:color w:val="auto"/>
          <w:vertAlign w:val="subscript"/>
        </w:rPr>
        <w:t>2013</w:t>
      </w:r>
      <w:r>
        <w:rPr>
          <w:rFonts w:ascii="Times New Roman" w:hAnsi="Times New Roman" w:cs="Times New Roman"/>
          <w:color w:val="auto"/>
        </w:rPr>
        <w:t xml:space="preserve"> = 1.394</w:t>
      </w:r>
      <w:r>
        <w:rPr>
          <w:rFonts w:ascii="Times New Roman" w:hAnsi="Times New Roman" w:cs="Times New Roman"/>
          <w:bCs/>
          <w:color w:val="auto"/>
        </w:rPr>
        <w:t>, number of citations = 12.</w:t>
      </w:r>
    </w:p>
    <w:p w14:paraId="7EB2D035" w14:textId="2821BC2B" w:rsidR="0080478A" w:rsidRDefault="0080478A" w:rsidP="0080478A">
      <w:pPr>
        <w:pStyle w:val="Default"/>
        <w:spacing w:line="276" w:lineRule="auto"/>
        <w:ind w:left="450"/>
        <w:jc w:val="center"/>
        <w:rPr>
          <w:rFonts w:ascii="Times New Roman" w:hAnsi="Times New Roman" w:cs="Times New Roman"/>
          <w:bCs/>
          <w:color w:val="auto"/>
        </w:rPr>
      </w:pPr>
      <w:r w:rsidRPr="0080478A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313C785E" wp14:editId="59F09CD1">
            <wp:extent cx="3242734" cy="20657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2864" cy="208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7CED" w14:textId="77777777" w:rsidR="00E9318D" w:rsidRDefault="00E9318D" w:rsidP="00E9318D">
      <w:pPr>
        <w:pStyle w:val="ListParagraph"/>
      </w:pPr>
    </w:p>
    <w:p w14:paraId="71144A50" w14:textId="3B13D3E3" w:rsidR="00E9318D" w:rsidRDefault="00E9318D" w:rsidP="00E9318D">
      <w:pPr>
        <w:pStyle w:val="Default"/>
        <w:numPr>
          <w:ilvl w:val="0"/>
          <w:numId w:val="6"/>
        </w:numPr>
        <w:spacing w:line="276" w:lineRule="auto"/>
        <w:ind w:left="450"/>
        <w:jc w:val="both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color w:val="auto"/>
        </w:rPr>
        <w:t xml:space="preserve">“Progress towards the total synthesis of 2,3-dihydroxytrinervitanes” J. S. Yadav, </w:t>
      </w:r>
      <w:r>
        <w:rPr>
          <w:rFonts w:ascii="Times New Roman" w:hAnsi="Times New Roman" w:cs="Times New Roman"/>
          <w:bCs/>
          <w:color w:val="auto"/>
        </w:rPr>
        <w:t xml:space="preserve">Biswas, S. K.; </w:t>
      </w:r>
      <w:r>
        <w:rPr>
          <w:rFonts w:ascii="Times New Roman" w:hAnsi="Times New Roman" w:cs="Times New Roman"/>
          <w:b/>
          <w:color w:val="0070C0"/>
        </w:rPr>
        <w:t>Sengupta, S.</w:t>
      </w:r>
      <w:r>
        <w:rPr>
          <w:rFonts w:ascii="Times New Roman" w:hAnsi="Times New Roman" w:cs="Times New Roman"/>
          <w:color w:val="auto"/>
        </w:rPr>
        <w:t xml:space="preserve">; </w:t>
      </w:r>
      <w:r>
        <w:rPr>
          <w:rFonts w:ascii="Times New Roman" w:hAnsi="Times New Roman" w:cs="Times New Roman"/>
          <w:b/>
          <w:i/>
          <w:color w:val="0070C0"/>
        </w:rPr>
        <w:t>Tetrahedron Lett</w:t>
      </w:r>
      <w:r>
        <w:rPr>
          <w:rFonts w:ascii="Times New Roman" w:hAnsi="Times New Roman" w:cs="Times New Roman"/>
          <w:b/>
          <w:color w:val="0070C0"/>
        </w:rPr>
        <w:t xml:space="preserve">. 2010, </w:t>
      </w:r>
      <w:r>
        <w:rPr>
          <w:rFonts w:ascii="Times New Roman" w:hAnsi="Times New Roman" w:cs="Times New Roman"/>
          <w:i/>
          <w:color w:val="auto"/>
        </w:rPr>
        <w:t>51</w:t>
      </w:r>
      <w:r>
        <w:rPr>
          <w:rFonts w:ascii="Times New Roman" w:hAnsi="Times New Roman" w:cs="Times New Roman"/>
          <w:color w:val="auto"/>
        </w:rPr>
        <w:t>, 4014-4016, IF</w:t>
      </w:r>
      <w:r>
        <w:rPr>
          <w:rFonts w:ascii="Times New Roman" w:hAnsi="Times New Roman" w:cs="Times New Roman"/>
          <w:color w:val="auto"/>
          <w:vertAlign w:val="subscript"/>
        </w:rPr>
        <w:t>2010</w:t>
      </w:r>
      <w:r>
        <w:rPr>
          <w:rFonts w:ascii="Times New Roman" w:hAnsi="Times New Roman" w:cs="Times New Roman"/>
          <w:color w:val="auto"/>
        </w:rPr>
        <w:t xml:space="preserve"> = 2.618</w:t>
      </w:r>
      <w:r>
        <w:rPr>
          <w:rFonts w:ascii="Times New Roman" w:hAnsi="Times New Roman" w:cs="Times New Roman"/>
          <w:bCs/>
          <w:color w:val="auto"/>
        </w:rPr>
        <w:t>, number of citations = 7.</w:t>
      </w:r>
    </w:p>
    <w:p w14:paraId="02B47439" w14:textId="0B5BE21A" w:rsidR="0080478A" w:rsidRDefault="0080478A" w:rsidP="003811B5">
      <w:pPr>
        <w:pStyle w:val="Default"/>
        <w:spacing w:line="276" w:lineRule="auto"/>
        <w:ind w:left="450"/>
        <w:jc w:val="center"/>
        <w:rPr>
          <w:rFonts w:ascii="Times New Roman" w:hAnsi="Times New Roman" w:cs="Times New Roman"/>
          <w:bCs/>
          <w:color w:val="auto"/>
        </w:rPr>
      </w:pPr>
      <w:r>
        <w:rPr>
          <w:noProof/>
        </w:rPr>
        <w:lastRenderedPageBreak/>
        <w:drawing>
          <wp:inline distT="0" distB="0" distL="0" distR="0" wp14:anchorId="2194788A" wp14:editId="599D8749">
            <wp:extent cx="4533900" cy="923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3E470" w14:textId="77777777" w:rsidR="00E9318D" w:rsidRDefault="00E9318D" w:rsidP="00E9318D">
      <w:pPr>
        <w:pStyle w:val="Default"/>
        <w:spacing w:line="276" w:lineRule="auto"/>
        <w:ind w:left="450"/>
        <w:jc w:val="both"/>
        <w:rPr>
          <w:rFonts w:ascii="Times New Roman" w:hAnsi="Times New Roman" w:cs="Times New Roman"/>
          <w:color w:val="auto"/>
        </w:rPr>
      </w:pPr>
    </w:p>
    <w:p w14:paraId="230F5C74" w14:textId="6AA5FCCA" w:rsidR="00E9318D" w:rsidRPr="003811B5" w:rsidRDefault="00E9318D" w:rsidP="00E9318D">
      <w:pPr>
        <w:pStyle w:val="Default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iCs/>
          <w:color w:val="auto"/>
        </w:rPr>
      </w:pPr>
      <w:r>
        <w:rPr>
          <w:rFonts w:ascii="Times New Roman" w:hAnsi="Times New Roman" w:cs="Times New Roman"/>
          <w:color w:val="auto"/>
        </w:rPr>
        <w:t>“</w:t>
      </w:r>
      <w:proofErr w:type="gramStart"/>
      <w:r>
        <w:rPr>
          <w:rFonts w:ascii="Times New Roman" w:hAnsi="Times New Roman" w:cs="Times New Roman"/>
          <w:color w:val="auto"/>
        </w:rPr>
        <w:t>Gallium(</w:t>
      </w:r>
      <w:proofErr w:type="gramEnd"/>
      <w:r>
        <w:rPr>
          <w:rFonts w:ascii="Times New Roman" w:hAnsi="Times New Roman" w:cs="Times New Roman"/>
          <w:color w:val="auto"/>
        </w:rPr>
        <w:t xml:space="preserve">III) Chloride catalysed three component coupling of </w:t>
      </w:r>
      <w:proofErr w:type="spellStart"/>
      <w:r>
        <w:rPr>
          <w:rFonts w:ascii="Times New Roman" w:hAnsi="Times New Roman" w:cs="Times New Roman"/>
          <w:color w:val="auto"/>
        </w:rPr>
        <w:t>napthol</w:t>
      </w:r>
      <w:proofErr w:type="spellEnd"/>
      <w:r>
        <w:rPr>
          <w:rFonts w:ascii="Times New Roman" w:hAnsi="Times New Roman" w:cs="Times New Roman"/>
          <w:color w:val="auto"/>
        </w:rPr>
        <w:t>, alkyne and aldehydes: a novel synthesis of 1,3 disubstituted-3H-benzo[f]</w:t>
      </w:r>
      <w:proofErr w:type="spellStart"/>
      <w:r>
        <w:rPr>
          <w:rFonts w:ascii="Times New Roman" w:hAnsi="Times New Roman" w:cs="Times New Roman"/>
          <w:color w:val="auto"/>
        </w:rPr>
        <w:t>chromenes</w:t>
      </w:r>
      <w:proofErr w:type="spellEnd"/>
      <w:r>
        <w:rPr>
          <w:rFonts w:ascii="Times New Roman" w:hAnsi="Times New Roman" w:cs="Times New Roman"/>
          <w:color w:val="auto"/>
        </w:rPr>
        <w:t xml:space="preserve">” </w:t>
      </w:r>
      <w:r>
        <w:rPr>
          <w:rFonts w:ascii="Times New Roman" w:hAnsi="Times New Roman" w:cs="Times New Roman"/>
          <w:bCs/>
          <w:color w:val="auto"/>
        </w:rPr>
        <w:t>(original research article),</w:t>
      </w:r>
      <w:r>
        <w:rPr>
          <w:rFonts w:ascii="Times New Roman" w:hAnsi="Times New Roman" w:cs="Times New Roman"/>
          <w:color w:val="auto"/>
        </w:rPr>
        <w:t xml:space="preserve"> Yadav, J. S.; Reddy, B. V. S.; Biswas, S. K.; </w:t>
      </w:r>
      <w:r>
        <w:rPr>
          <w:rFonts w:ascii="Times New Roman" w:hAnsi="Times New Roman" w:cs="Times New Roman"/>
          <w:b/>
          <w:color w:val="0070C0"/>
        </w:rPr>
        <w:t>Sengupta</w:t>
      </w:r>
      <w:r>
        <w:rPr>
          <w:rFonts w:ascii="Times New Roman" w:hAnsi="Times New Roman" w:cs="Times New Roman"/>
          <w:color w:val="0070C0"/>
        </w:rPr>
        <w:t>,</w:t>
      </w:r>
      <w:r>
        <w:rPr>
          <w:rFonts w:ascii="Times New Roman" w:hAnsi="Times New Roman" w:cs="Times New Roman"/>
          <w:b/>
          <w:color w:val="0070C0"/>
        </w:rPr>
        <w:t xml:space="preserve"> S</w:t>
      </w:r>
      <w:r>
        <w:rPr>
          <w:rFonts w:ascii="Times New Roman" w:hAnsi="Times New Roman" w:cs="Times New Roman"/>
          <w:color w:val="0070C0"/>
        </w:rPr>
        <w:t xml:space="preserve">; </w:t>
      </w:r>
      <w:r>
        <w:rPr>
          <w:rFonts w:ascii="Times New Roman" w:hAnsi="Times New Roman" w:cs="Times New Roman"/>
          <w:b/>
          <w:i/>
          <w:iCs/>
          <w:color w:val="0070C0"/>
        </w:rPr>
        <w:t>Tetrahedron Lett</w:t>
      </w:r>
      <w:r>
        <w:rPr>
          <w:rFonts w:ascii="Times New Roman" w:hAnsi="Times New Roman" w:cs="Times New Roman"/>
          <w:b/>
          <w:iCs/>
          <w:color w:val="0070C0"/>
        </w:rPr>
        <w:t xml:space="preserve">. 2009, </w:t>
      </w:r>
      <w:r>
        <w:rPr>
          <w:rFonts w:ascii="Times New Roman" w:hAnsi="Times New Roman" w:cs="Times New Roman"/>
          <w:i/>
          <w:iCs/>
          <w:color w:val="auto"/>
        </w:rPr>
        <w:t>50</w:t>
      </w:r>
      <w:r>
        <w:rPr>
          <w:rFonts w:ascii="Times New Roman" w:hAnsi="Times New Roman" w:cs="Times New Roman"/>
          <w:iCs/>
          <w:color w:val="auto"/>
        </w:rPr>
        <w:t xml:space="preserve">, 5798-5801, </w:t>
      </w:r>
      <w:r>
        <w:rPr>
          <w:rFonts w:ascii="Times New Roman" w:hAnsi="Times New Roman" w:cs="Times New Roman"/>
          <w:color w:val="auto"/>
        </w:rPr>
        <w:t>IF</w:t>
      </w:r>
      <w:r>
        <w:rPr>
          <w:rFonts w:ascii="Times New Roman" w:hAnsi="Times New Roman" w:cs="Times New Roman"/>
          <w:color w:val="auto"/>
          <w:vertAlign w:val="subscript"/>
        </w:rPr>
        <w:t>2009</w:t>
      </w:r>
      <w:r>
        <w:rPr>
          <w:rFonts w:ascii="Times New Roman" w:hAnsi="Times New Roman" w:cs="Times New Roman"/>
          <w:color w:val="auto"/>
        </w:rPr>
        <w:t xml:space="preserve"> = </w:t>
      </w:r>
      <w:r>
        <w:rPr>
          <w:rFonts w:ascii="Times New Roman" w:hAnsi="Times New Roman" w:cs="Times New Roman"/>
          <w:iCs/>
          <w:color w:val="auto"/>
        </w:rPr>
        <w:t>2.66</w:t>
      </w:r>
      <w:r>
        <w:rPr>
          <w:rFonts w:ascii="Times New Roman" w:hAnsi="Times New Roman" w:cs="Times New Roman"/>
          <w:bCs/>
          <w:color w:val="auto"/>
        </w:rPr>
        <w:t>, number of citations = 25.</w:t>
      </w:r>
    </w:p>
    <w:p w14:paraId="7CDFB482" w14:textId="7F61C8B5" w:rsidR="003811B5" w:rsidRDefault="003811B5" w:rsidP="003811B5">
      <w:pPr>
        <w:pStyle w:val="Default"/>
        <w:spacing w:line="276" w:lineRule="auto"/>
        <w:ind w:left="540"/>
        <w:jc w:val="center"/>
        <w:rPr>
          <w:rFonts w:ascii="Times New Roman" w:hAnsi="Times New Roman" w:cs="Times New Roman"/>
          <w:iCs/>
          <w:color w:val="auto"/>
        </w:rPr>
      </w:pPr>
      <w:r>
        <w:rPr>
          <w:noProof/>
        </w:rPr>
        <w:drawing>
          <wp:inline distT="0" distB="0" distL="0" distR="0" wp14:anchorId="4804185C" wp14:editId="655DB406">
            <wp:extent cx="2843784" cy="704088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784" cy="70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97B9" w14:textId="77777777" w:rsidR="00E9318D" w:rsidRDefault="00E9318D" w:rsidP="00E9318D">
      <w:pPr>
        <w:pStyle w:val="Default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“</w:t>
      </w:r>
      <w:proofErr w:type="gramStart"/>
      <w:r>
        <w:rPr>
          <w:rFonts w:ascii="Times New Roman" w:hAnsi="Times New Roman" w:cs="Times New Roman"/>
          <w:color w:val="auto"/>
        </w:rPr>
        <w:t>Gallium(</w:t>
      </w:r>
      <w:proofErr w:type="gramEnd"/>
      <w:r>
        <w:rPr>
          <w:rFonts w:ascii="Times New Roman" w:hAnsi="Times New Roman" w:cs="Times New Roman"/>
          <w:color w:val="auto"/>
        </w:rPr>
        <w:t xml:space="preserve">III) Chloride catalysed </w:t>
      </w:r>
      <w:proofErr w:type="spellStart"/>
      <w:r>
        <w:rPr>
          <w:rFonts w:ascii="Times New Roman" w:hAnsi="Times New Roman" w:cs="Times New Roman"/>
          <w:color w:val="auto"/>
        </w:rPr>
        <w:t>hydroarylation</w:t>
      </w:r>
      <w:proofErr w:type="spellEnd"/>
      <w:r>
        <w:rPr>
          <w:rFonts w:ascii="Times New Roman" w:hAnsi="Times New Roman" w:cs="Times New Roman"/>
          <w:color w:val="auto"/>
        </w:rPr>
        <w:t xml:space="preserve"> of aryl acetylenes with </w:t>
      </w:r>
      <w:proofErr w:type="spellStart"/>
      <w:r>
        <w:rPr>
          <w:rFonts w:ascii="Times New Roman" w:hAnsi="Times New Roman" w:cs="Times New Roman"/>
          <w:color w:val="auto"/>
        </w:rPr>
        <w:t>naphthols</w:t>
      </w:r>
      <w:proofErr w:type="spellEnd"/>
      <w:r>
        <w:rPr>
          <w:rFonts w:ascii="Times New Roman" w:hAnsi="Times New Roman" w:cs="Times New Roman"/>
          <w:color w:val="auto"/>
        </w:rPr>
        <w:t xml:space="preserve"> and phenols: a facile synthesis of vinyl arenes” Yadav, J. S.; Reddy, B. V. S.; </w:t>
      </w:r>
      <w:r>
        <w:rPr>
          <w:rFonts w:ascii="Times New Roman" w:hAnsi="Times New Roman" w:cs="Times New Roman"/>
          <w:b/>
          <w:color w:val="0070C0"/>
        </w:rPr>
        <w:t>Sengupta</w:t>
      </w:r>
      <w:r>
        <w:rPr>
          <w:rFonts w:ascii="Times New Roman" w:hAnsi="Times New Roman" w:cs="Times New Roman"/>
          <w:color w:val="0070C0"/>
        </w:rPr>
        <w:t xml:space="preserve">, </w:t>
      </w:r>
      <w:r>
        <w:rPr>
          <w:rFonts w:ascii="Times New Roman" w:hAnsi="Times New Roman" w:cs="Times New Roman"/>
          <w:b/>
          <w:color w:val="0070C0"/>
        </w:rPr>
        <w:t>S</w:t>
      </w:r>
      <w:r>
        <w:rPr>
          <w:rFonts w:ascii="Times New Roman" w:hAnsi="Times New Roman" w:cs="Times New Roman"/>
          <w:color w:val="0070C0"/>
        </w:rPr>
        <w:t>. (first author)</w:t>
      </w:r>
      <w:r>
        <w:rPr>
          <w:rFonts w:ascii="Times New Roman" w:hAnsi="Times New Roman" w:cs="Times New Roman"/>
          <w:color w:val="auto"/>
        </w:rPr>
        <w:t xml:space="preserve">; Biswas, S. K.; </w:t>
      </w:r>
      <w:r>
        <w:rPr>
          <w:rFonts w:ascii="Times New Roman" w:hAnsi="Times New Roman" w:cs="Times New Roman"/>
          <w:b/>
          <w:i/>
          <w:color w:val="0070C0"/>
        </w:rPr>
        <w:t>Synthesis</w:t>
      </w:r>
      <w:r>
        <w:rPr>
          <w:rFonts w:ascii="Times New Roman" w:hAnsi="Times New Roman" w:cs="Times New Roman"/>
          <w:b/>
          <w:color w:val="0070C0"/>
        </w:rPr>
        <w:t xml:space="preserve"> 2009, </w:t>
      </w:r>
      <w:r>
        <w:rPr>
          <w:rFonts w:ascii="Times New Roman" w:hAnsi="Times New Roman" w:cs="Times New Roman"/>
          <w:i/>
          <w:color w:val="auto"/>
        </w:rPr>
        <w:t>8</w:t>
      </w:r>
      <w:r>
        <w:rPr>
          <w:rFonts w:ascii="Times New Roman" w:hAnsi="Times New Roman" w:cs="Times New Roman"/>
          <w:iCs/>
          <w:color w:val="auto"/>
        </w:rPr>
        <w:t xml:space="preserve">, </w:t>
      </w:r>
      <w:r>
        <w:rPr>
          <w:rFonts w:ascii="Times New Roman" w:hAnsi="Times New Roman" w:cs="Times New Roman"/>
          <w:color w:val="auto"/>
        </w:rPr>
        <w:t>1301-1304, IF</w:t>
      </w:r>
      <w:r>
        <w:rPr>
          <w:rFonts w:ascii="Times New Roman" w:hAnsi="Times New Roman" w:cs="Times New Roman"/>
          <w:color w:val="auto"/>
          <w:vertAlign w:val="subscript"/>
        </w:rPr>
        <w:t>2009</w:t>
      </w:r>
      <w:r>
        <w:rPr>
          <w:rFonts w:ascii="Times New Roman" w:hAnsi="Times New Roman" w:cs="Times New Roman"/>
          <w:color w:val="auto"/>
        </w:rPr>
        <w:t xml:space="preserve"> = 2.572.</w:t>
      </w:r>
      <w:r>
        <w:rPr>
          <w:rFonts w:ascii="Times New Roman" w:hAnsi="Times New Roman" w:cs="Times New Roman"/>
          <w:bCs/>
          <w:color w:val="auto"/>
        </w:rPr>
        <w:t xml:space="preserve"> number of citations = 25.</w:t>
      </w:r>
    </w:p>
    <w:p w14:paraId="717B55EB" w14:textId="39E12E3E" w:rsidR="00E9318D" w:rsidRDefault="003811B5" w:rsidP="003811B5">
      <w:pPr>
        <w:pStyle w:val="Default"/>
        <w:spacing w:line="276" w:lineRule="auto"/>
        <w:ind w:left="450"/>
        <w:jc w:val="center"/>
        <w:rPr>
          <w:rFonts w:ascii="Times New Roman" w:hAnsi="Times New Roman" w:cs="Times New Roman"/>
          <w:color w:val="auto"/>
        </w:rPr>
      </w:pPr>
      <w:r w:rsidRPr="003811B5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0EB7D33F" wp14:editId="72C310AA">
            <wp:extent cx="2834640" cy="10515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FDAD" w14:textId="7B875AF3" w:rsidR="00E9318D" w:rsidRPr="003811B5" w:rsidRDefault="00E9318D" w:rsidP="00E9318D">
      <w:pPr>
        <w:pStyle w:val="Default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“Iodine as a mild, efficient, and cost-effective catalyst for the synthesis of thiirane from oxiranes” Yadav, J. S.; Reddy, B. V. S.; </w:t>
      </w:r>
      <w:r>
        <w:rPr>
          <w:rFonts w:ascii="Times New Roman" w:hAnsi="Times New Roman" w:cs="Times New Roman"/>
          <w:b/>
          <w:color w:val="0070C0"/>
        </w:rPr>
        <w:t>Sengupta, S. (first author)</w:t>
      </w:r>
      <w:r>
        <w:rPr>
          <w:rFonts w:ascii="Times New Roman" w:hAnsi="Times New Roman" w:cs="Times New Roman"/>
          <w:color w:val="auto"/>
        </w:rPr>
        <w:t>;</w:t>
      </w:r>
      <w:r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 xml:space="preserve">Gupta, M. K.; </w:t>
      </w:r>
      <w:proofErr w:type="spellStart"/>
      <w:r>
        <w:rPr>
          <w:rFonts w:ascii="Times New Roman" w:hAnsi="Times New Roman" w:cs="Times New Roman"/>
          <w:color w:val="auto"/>
        </w:rPr>
        <w:t>Baishya</w:t>
      </w:r>
      <w:proofErr w:type="spellEnd"/>
      <w:r>
        <w:rPr>
          <w:rFonts w:ascii="Times New Roman" w:hAnsi="Times New Roman" w:cs="Times New Roman"/>
          <w:color w:val="auto"/>
        </w:rPr>
        <w:t xml:space="preserve">, G.; </w:t>
      </w:r>
      <w:proofErr w:type="spellStart"/>
      <w:r>
        <w:rPr>
          <w:rFonts w:ascii="Times New Roman" w:hAnsi="Times New Roman" w:cs="Times New Roman"/>
          <w:color w:val="auto"/>
        </w:rPr>
        <w:t>Harshavardhana</w:t>
      </w:r>
      <w:proofErr w:type="spellEnd"/>
      <w:r>
        <w:rPr>
          <w:rFonts w:ascii="Times New Roman" w:hAnsi="Times New Roman" w:cs="Times New Roman"/>
          <w:color w:val="auto"/>
        </w:rPr>
        <w:t xml:space="preserve">, S. J.; Dash, U.; </w:t>
      </w:r>
      <w:proofErr w:type="spellStart"/>
      <w:r>
        <w:rPr>
          <w:rFonts w:ascii="Times New Roman" w:hAnsi="Times New Roman" w:cs="Times New Roman"/>
          <w:b/>
          <w:i/>
          <w:color w:val="0070C0"/>
        </w:rPr>
        <w:t>Monatshefte</w:t>
      </w:r>
      <w:proofErr w:type="spellEnd"/>
      <w:r>
        <w:rPr>
          <w:rFonts w:ascii="Times New Roman" w:hAnsi="Times New Roman" w:cs="Times New Roman"/>
          <w:b/>
          <w:i/>
          <w:color w:val="0070C0"/>
        </w:rPr>
        <w:t xml:space="preserve"> fur </w:t>
      </w:r>
      <w:proofErr w:type="spellStart"/>
      <w:r>
        <w:rPr>
          <w:rFonts w:ascii="Times New Roman" w:hAnsi="Times New Roman" w:cs="Times New Roman"/>
          <w:b/>
          <w:i/>
          <w:color w:val="0070C0"/>
        </w:rPr>
        <w:t>Chemie</w:t>
      </w:r>
      <w:proofErr w:type="spellEnd"/>
      <w:r>
        <w:rPr>
          <w:rFonts w:ascii="Times New Roman" w:hAnsi="Times New Roman" w:cs="Times New Roman"/>
          <w:b/>
          <w:i/>
          <w:color w:val="0070C0"/>
        </w:rPr>
        <w:t>/ Chemical Monthly</w:t>
      </w:r>
      <w:r>
        <w:rPr>
          <w:rFonts w:ascii="Times New Roman" w:hAnsi="Times New Roman" w:cs="Times New Roman"/>
          <w:b/>
          <w:color w:val="0070C0"/>
        </w:rPr>
        <w:t xml:space="preserve"> 2008</w:t>
      </w:r>
      <w:r>
        <w:rPr>
          <w:rFonts w:ascii="Times New Roman" w:hAnsi="Times New Roman" w:cs="Times New Roman"/>
          <w:color w:val="auto"/>
        </w:rPr>
        <w:t xml:space="preserve">, </w:t>
      </w:r>
      <w:r>
        <w:rPr>
          <w:rFonts w:ascii="Times New Roman" w:hAnsi="Times New Roman" w:cs="Times New Roman"/>
          <w:i/>
          <w:color w:val="auto"/>
        </w:rPr>
        <w:t>139</w:t>
      </w:r>
      <w:r>
        <w:rPr>
          <w:rFonts w:ascii="Times New Roman" w:hAnsi="Times New Roman" w:cs="Times New Roman"/>
          <w:color w:val="auto"/>
        </w:rPr>
        <w:t>, 1363-1367, IF</w:t>
      </w:r>
      <w:r>
        <w:rPr>
          <w:rFonts w:ascii="Times New Roman" w:hAnsi="Times New Roman" w:cs="Times New Roman"/>
          <w:color w:val="auto"/>
          <w:vertAlign w:val="subscript"/>
        </w:rPr>
        <w:t>2008</w:t>
      </w:r>
      <w:r>
        <w:rPr>
          <w:rFonts w:ascii="Times New Roman" w:hAnsi="Times New Roman" w:cs="Times New Roman"/>
          <w:color w:val="auto"/>
        </w:rPr>
        <w:t xml:space="preserve"> = 1.426</w:t>
      </w:r>
      <w:r>
        <w:rPr>
          <w:rFonts w:ascii="Times New Roman" w:hAnsi="Times New Roman" w:cs="Times New Roman"/>
          <w:bCs/>
          <w:color w:val="auto"/>
        </w:rPr>
        <w:t>, number of citations = 18.</w:t>
      </w:r>
    </w:p>
    <w:p w14:paraId="12B91C08" w14:textId="2C202B1D" w:rsidR="003811B5" w:rsidRDefault="003811B5" w:rsidP="003811B5">
      <w:pPr>
        <w:pStyle w:val="Default"/>
        <w:ind w:left="540"/>
        <w:jc w:val="center"/>
        <w:rPr>
          <w:rFonts w:ascii="Times New Roman" w:hAnsi="Times New Roman" w:cs="Times New Roman"/>
          <w:color w:val="auto"/>
        </w:rPr>
      </w:pPr>
      <w:r w:rsidRPr="003811B5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6922BFEA" wp14:editId="4F4870B9">
            <wp:extent cx="3154680" cy="9601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9F81" w14:textId="77777777" w:rsidR="00E9318D" w:rsidRDefault="00E9318D" w:rsidP="00E9318D">
      <w:pPr>
        <w:pStyle w:val="Default"/>
        <w:ind w:left="450"/>
        <w:jc w:val="both"/>
        <w:rPr>
          <w:rFonts w:ascii="Times New Roman" w:hAnsi="Times New Roman" w:cs="Times New Roman"/>
          <w:color w:val="auto"/>
        </w:rPr>
      </w:pPr>
    </w:p>
    <w:p w14:paraId="1976E08C" w14:textId="7B5496A1" w:rsidR="00E9318D" w:rsidRPr="003811B5" w:rsidRDefault="00E9318D" w:rsidP="00E9318D">
      <w:pPr>
        <w:pStyle w:val="Default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“Indium-mediated </w:t>
      </w:r>
      <w:proofErr w:type="spellStart"/>
      <w:r>
        <w:rPr>
          <w:rFonts w:ascii="Times New Roman" w:hAnsi="Times New Roman" w:cs="Times New Roman"/>
          <w:color w:val="auto"/>
        </w:rPr>
        <w:t>vic-diallylation</w:t>
      </w:r>
      <w:proofErr w:type="spellEnd"/>
      <w:r>
        <w:rPr>
          <w:rFonts w:ascii="Times New Roman" w:hAnsi="Times New Roman" w:cs="Times New Roman"/>
          <w:color w:val="auto"/>
        </w:rPr>
        <w:t xml:space="preserve">/propargylation of phenacyl bromides: a facile synthesis of 4-arylocta-1,7-diene-4-ol derivatives” </w:t>
      </w:r>
      <w:r>
        <w:rPr>
          <w:rFonts w:ascii="Times New Roman" w:hAnsi="Times New Roman" w:cs="Times New Roman"/>
          <w:bCs/>
          <w:color w:val="auto"/>
        </w:rPr>
        <w:t>(original research article),</w:t>
      </w:r>
      <w:r>
        <w:rPr>
          <w:rFonts w:ascii="Times New Roman" w:hAnsi="Times New Roman" w:cs="Times New Roman"/>
          <w:color w:val="auto"/>
        </w:rPr>
        <w:t xml:space="preserve"> Yadav, J. S.; Reddy, B. V. S.; Biswas, S. K.; </w:t>
      </w:r>
      <w:r>
        <w:rPr>
          <w:rFonts w:ascii="Times New Roman" w:hAnsi="Times New Roman" w:cs="Times New Roman"/>
          <w:b/>
          <w:color w:val="0070C0"/>
        </w:rPr>
        <w:t>Sengupta, S.</w:t>
      </w:r>
      <w:r>
        <w:rPr>
          <w:rFonts w:ascii="Times New Roman" w:hAnsi="Times New Roman" w:cs="Times New Roman"/>
          <w:color w:val="auto"/>
        </w:rPr>
        <w:t>;</w:t>
      </w:r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Vishnumurthy</w:t>
      </w:r>
      <w:proofErr w:type="spellEnd"/>
      <w:r>
        <w:rPr>
          <w:rFonts w:ascii="Times New Roman" w:hAnsi="Times New Roman" w:cs="Times New Roman"/>
          <w:color w:val="auto"/>
        </w:rPr>
        <w:t xml:space="preserve">, P.; </w:t>
      </w:r>
      <w:r>
        <w:rPr>
          <w:rFonts w:ascii="Times New Roman" w:hAnsi="Times New Roman" w:cs="Times New Roman"/>
          <w:b/>
          <w:i/>
          <w:color w:val="0070C0"/>
        </w:rPr>
        <w:t>Tetrahedron Lett</w:t>
      </w:r>
      <w:r>
        <w:rPr>
          <w:rFonts w:ascii="Times New Roman" w:hAnsi="Times New Roman" w:cs="Times New Roman"/>
          <w:b/>
          <w:color w:val="0070C0"/>
        </w:rPr>
        <w:t xml:space="preserve">. 2008, </w:t>
      </w:r>
      <w:r>
        <w:rPr>
          <w:rFonts w:ascii="Times New Roman" w:hAnsi="Times New Roman" w:cs="Times New Roman"/>
          <w:i/>
          <w:color w:val="auto"/>
        </w:rPr>
        <w:t>49</w:t>
      </w:r>
      <w:r>
        <w:rPr>
          <w:rFonts w:ascii="Times New Roman" w:hAnsi="Times New Roman" w:cs="Times New Roman"/>
          <w:color w:val="auto"/>
        </w:rPr>
        <w:t>, 1034-1036, IF</w:t>
      </w:r>
      <w:r>
        <w:rPr>
          <w:rFonts w:ascii="Times New Roman" w:hAnsi="Times New Roman" w:cs="Times New Roman"/>
          <w:color w:val="auto"/>
          <w:vertAlign w:val="subscript"/>
        </w:rPr>
        <w:t>2008</w:t>
      </w:r>
      <w:r>
        <w:rPr>
          <w:rFonts w:ascii="Times New Roman" w:hAnsi="Times New Roman" w:cs="Times New Roman"/>
          <w:color w:val="auto"/>
        </w:rPr>
        <w:t xml:space="preserve"> = </w:t>
      </w:r>
      <w:r>
        <w:rPr>
          <w:rFonts w:ascii="Times New Roman" w:hAnsi="Times New Roman" w:cs="Times New Roman"/>
          <w:iCs/>
          <w:shd w:val="clear" w:color="auto" w:fill="FFFFFF"/>
        </w:rPr>
        <w:t>2.538</w:t>
      </w:r>
      <w:r>
        <w:rPr>
          <w:rFonts w:ascii="Times New Roman" w:hAnsi="Times New Roman" w:cs="Times New Roman"/>
          <w:bCs/>
          <w:color w:val="auto"/>
        </w:rPr>
        <w:t>, number of citations = 5.</w:t>
      </w:r>
    </w:p>
    <w:p w14:paraId="77239732" w14:textId="7EBCE3C0" w:rsidR="003811B5" w:rsidRDefault="003811B5" w:rsidP="003811B5">
      <w:pPr>
        <w:pStyle w:val="Default"/>
        <w:ind w:left="540"/>
        <w:jc w:val="center"/>
        <w:rPr>
          <w:rFonts w:ascii="Times New Roman"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4748E815" wp14:editId="759DDAD0">
            <wp:extent cx="3000375" cy="812782"/>
            <wp:effectExtent l="0" t="0" r="0" b="6985"/>
            <wp:docPr id="18" name="Picture 18" descr="Indium-mediated vic-diallylation/propargylation of phenacyl bromides: a facile  synthesis of 4-arylocta-1,7-dien-4-ol derivatives - Science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dium-mediated vic-diallylation/propargylation of phenacyl bromides: a facile  synthesis of 4-arylocta-1,7-dien-4-ol derivatives - ScienceDirec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91" cy="81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15AF" w14:textId="77777777" w:rsidR="00E9318D" w:rsidRDefault="00E9318D" w:rsidP="00E9318D">
      <w:pPr>
        <w:pStyle w:val="ListParagraph"/>
      </w:pPr>
    </w:p>
    <w:p w14:paraId="766CD5AE" w14:textId="77777777" w:rsidR="00E9318D" w:rsidRDefault="00E9318D" w:rsidP="00E9318D">
      <w:pPr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lastRenderedPageBreak/>
        <w:t>List of patents</w:t>
      </w:r>
    </w:p>
    <w:p w14:paraId="484E729D" w14:textId="77777777" w:rsidR="00E9318D" w:rsidRDefault="00E9318D" w:rsidP="00E9318D">
      <w:pPr>
        <w:autoSpaceDE w:val="0"/>
        <w:autoSpaceDN w:val="0"/>
        <w:adjustRightInd w:val="0"/>
        <w:jc w:val="center"/>
        <w:rPr>
          <w:b/>
          <w:bCs/>
          <w:i/>
          <w:iCs/>
        </w:rPr>
      </w:pPr>
    </w:p>
    <w:p w14:paraId="048FDB5D" w14:textId="35EAC763" w:rsidR="00E9318D" w:rsidRPr="00FC044D" w:rsidRDefault="00E9318D" w:rsidP="0050388E">
      <w:pPr>
        <w:pStyle w:val="ListParagraph"/>
        <w:numPr>
          <w:ilvl w:val="0"/>
          <w:numId w:val="7"/>
        </w:numPr>
        <w:jc w:val="both"/>
      </w:pPr>
      <w:r w:rsidRPr="00FC044D">
        <w:t>“N</w:t>
      </w:r>
      <w:r w:rsidR="00360C23">
        <w:t>ovel</w:t>
      </w:r>
      <w:r w:rsidRPr="00FC044D">
        <w:t xml:space="preserve"> </w:t>
      </w:r>
      <w:r w:rsidR="00360C23">
        <w:t>pyrido</w:t>
      </w:r>
      <w:r w:rsidRPr="00FC044D">
        <w:t>[3,4-</w:t>
      </w:r>
      <w:proofErr w:type="gramStart"/>
      <w:r w:rsidRPr="00FC044D">
        <w:t>d]</w:t>
      </w:r>
      <w:r w:rsidR="00360C23">
        <w:t>pyrimidin</w:t>
      </w:r>
      <w:proofErr w:type="gramEnd"/>
      <w:r w:rsidRPr="00FC044D">
        <w:t>-8-</w:t>
      </w:r>
      <w:r w:rsidR="00360C23">
        <w:t>one derivatives</w:t>
      </w:r>
      <w:r w:rsidRPr="00FC044D">
        <w:t xml:space="preserve"> </w:t>
      </w:r>
      <w:r w:rsidR="00360C23">
        <w:t>as</w:t>
      </w:r>
      <w:r w:rsidRPr="00FC044D">
        <w:t xml:space="preserve"> </w:t>
      </w:r>
      <w:r w:rsidR="00360C23">
        <w:t>protein</w:t>
      </w:r>
      <w:r w:rsidRPr="00FC044D">
        <w:t xml:space="preserve"> </w:t>
      </w:r>
      <w:r w:rsidR="00360C23">
        <w:t>kinase</w:t>
      </w:r>
      <w:r w:rsidRPr="00FC044D">
        <w:t xml:space="preserve"> </w:t>
      </w:r>
      <w:r w:rsidR="00360C23">
        <w:t>inhibitors</w:t>
      </w:r>
      <w:r w:rsidRPr="00FC044D">
        <w:t xml:space="preserve"> </w:t>
      </w:r>
      <w:r w:rsidR="00360C23">
        <w:t>and</w:t>
      </w:r>
      <w:r w:rsidRPr="00FC044D">
        <w:t xml:space="preserve"> </w:t>
      </w:r>
      <w:r w:rsidR="00360C23">
        <w:t>compositions</w:t>
      </w:r>
      <w:r w:rsidRPr="00FC044D">
        <w:t xml:space="preserve"> </w:t>
      </w:r>
      <w:r w:rsidR="00360C23">
        <w:t>for preventing</w:t>
      </w:r>
      <w:r w:rsidRPr="00FC044D">
        <w:t xml:space="preserve">, </w:t>
      </w:r>
      <w:r w:rsidR="00360C23">
        <w:t>improving</w:t>
      </w:r>
      <w:r w:rsidRPr="00FC044D">
        <w:t xml:space="preserve"> </w:t>
      </w:r>
      <w:r w:rsidR="00360C23">
        <w:t>or</w:t>
      </w:r>
      <w:r w:rsidRPr="00FC044D">
        <w:t xml:space="preserve"> </w:t>
      </w:r>
      <w:r w:rsidR="00360C23">
        <w:t>treating</w:t>
      </w:r>
      <w:r w:rsidRPr="00FC044D">
        <w:t xml:space="preserve"> </w:t>
      </w:r>
      <w:r w:rsidR="00360C23">
        <w:t>cancer</w:t>
      </w:r>
      <w:r w:rsidRPr="00FC044D">
        <w:t xml:space="preserve"> </w:t>
      </w:r>
      <w:r w:rsidR="00360C23">
        <w:t>containing</w:t>
      </w:r>
      <w:r w:rsidRPr="00FC044D">
        <w:t xml:space="preserve"> </w:t>
      </w:r>
      <w:r w:rsidR="00360C23">
        <w:t>the</w:t>
      </w:r>
      <w:r w:rsidRPr="00FC044D">
        <w:t xml:space="preserve"> </w:t>
      </w:r>
      <w:r w:rsidR="00360C23">
        <w:t>same</w:t>
      </w:r>
      <w:r w:rsidRPr="00FC044D">
        <w:t>” Application No. 1020190018704, Application Date: 2019.02.18. (K</w:t>
      </w:r>
      <w:r w:rsidR="00360C23">
        <w:t>orea</w:t>
      </w:r>
      <w:r w:rsidRPr="00FC044D">
        <w:t xml:space="preserve"> I</w:t>
      </w:r>
      <w:r w:rsidR="00360C23">
        <w:t>nstitute</w:t>
      </w:r>
      <w:r w:rsidRPr="00FC044D">
        <w:t xml:space="preserve"> </w:t>
      </w:r>
      <w:r w:rsidR="00360C23">
        <w:t>of</w:t>
      </w:r>
      <w:r w:rsidRPr="00FC044D">
        <w:t xml:space="preserve"> S</w:t>
      </w:r>
      <w:r w:rsidR="00360C23">
        <w:t>cience</w:t>
      </w:r>
      <w:r w:rsidRPr="00FC044D">
        <w:t xml:space="preserve"> </w:t>
      </w:r>
      <w:r w:rsidR="00360C23">
        <w:t>and</w:t>
      </w:r>
      <w:r w:rsidRPr="00FC044D">
        <w:t xml:space="preserve"> T</w:t>
      </w:r>
      <w:r w:rsidR="00360C23">
        <w:t>echnology</w:t>
      </w:r>
      <w:r w:rsidRPr="00FC044D">
        <w:t>)</w:t>
      </w:r>
    </w:p>
    <w:p w14:paraId="1DDF2899" w14:textId="6E3DB5F6" w:rsidR="00E9318D" w:rsidRPr="00FC044D" w:rsidRDefault="00CB38D6" w:rsidP="00CB38D6">
      <w:pPr>
        <w:pStyle w:val="ListParagraph"/>
        <w:ind w:left="450"/>
        <w:jc w:val="center"/>
      </w:pPr>
      <w:r w:rsidRPr="00CB38D6">
        <w:rPr>
          <w:noProof/>
        </w:rPr>
        <w:drawing>
          <wp:inline distT="0" distB="0" distL="0" distR="0" wp14:anchorId="507A9BA6" wp14:editId="2D8C875D">
            <wp:extent cx="2175933" cy="1004833"/>
            <wp:effectExtent l="0" t="0" r="0" b="5080"/>
            <wp:docPr id="6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9F8C9994-F7CD-4485-95E8-01ACEB3767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9F8C9994-F7CD-4485-95E8-01ACEB3767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1375" cy="101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36B3" w14:textId="0AF00034" w:rsidR="00E9318D" w:rsidRDefault="00E9318D" w:rsidP="0050388E">
      <w:pPr>
        <w:pStyle w:val="ListParagraph"/>
        <w:numPr>
          <w:ilvl w:val="0"/>
          <w:numId w:val="7"/>
        </w:numPr>
        <w:jc w:val="both"/>
      </w:pPr>
      <w:r w:rsidRPr="00FC044D">
        <w:t>“</w:t>
      </w:r>
      <w:r w:rsidR="005F7445">
        <w:t>Pyrido</w:t>
      </w:r>
      <w:r w:rsidR="005F7445" w:rsidRPr="00FC044D">
        <w:t>[3,4-</w:t>
      </w:r>
      <w:proofErr w:type="gramStart"/>
      <w:r w:rsidR="005F7445" w:rsidRPr="00FC044D">
        <w:t>d]</w:t>
      </w:r>
      <w:proofErr w:type="spellStart"/>
      <w:r w:rsidR="005F7445">
        <w:t>pyrimidin</w:t>
      </w:r>
      <w:proofErr w:type="spellEnd"/>
      <w:proofErr w:type="gramEnd"/>
      <w:r w:rsidR="005F7445" w:rsidRPr="00FC044D">
        <w:t xml:space="preserve"> </w:t>
      </w:r>
      <w:r w:rsidR="005F7445">
        <w:t>derivatives</w:t>
      </w:r>
      <w:r w:rsidRPr="00FC044D">
        <w:t xml:space="preserve"> </w:t>
      </w:r>
      <w:r w:rsidR="005F7445">
        <w:t>and</w:t>
      </w:r>
      <w:r w:rsidRPr="00FC044D">
        <w:t xml:space="preserve"> </w:t>
      </w:r>
      <w:r w:rsidR="005F7445">
        <w:t>pharmaceutical</w:t>
      </w:r>
      <w:r w:rsidRPr="00FC044D">
        <w:t xml:space="preserve"> </w:t>
      </w:r>
      <w:r w:rsidR="005F7445">
        <w:t>compositions</w:t>
      </w:r>
      <w:r w:rsidRPr="00FC044D">
        <w:t xml:space="preserve"> </w:t>
      </w:r>
      <w:r w:rsidR="005F7445">
        <w:t>containing</w:t>
      </w:r>
      <w:r w:rsidRPr="00FC044D">
        <w:t xml:space="preserve"> </w:t>
      </w:r>
      <w:r w:rsidR="005F7445">
        <w:t>the same</w:t>
      </w:r>
      <w:r w:rsidRPr="00FC044D">
        <w:t>” Application No. 1020200005292, Application Date: 2020.01.15. (</w:t>
      </w:r>
      <w:r w:rsidR="005F7445" w:rsidRPr="00FC044D">
        <w:t>K</w:t>
      </w:r>
      <w:r w:rsidR="005F7445">
        <w:t>orea</w:t>
      </w:r>
      <w:r w:rsidR="005F7445" w:rsidRPr="00FC044D">
        <w:t xml:space="preserve"> I</w:t>
      </w:r>
      <w:r w:rsidR="005F7445">
        <w:t>nstitute</w:t>
      </w:r>
      <w:r w:rsidR="005F7445" w:rsidRPr="00FC044D">
        <w:t xml:space="preserve"> </w:t>
      </w:r>
      <w:r w:rsidR="005F7445">
        <w:t>of</w:t>
      </w:r>
      <w:r w:rsidR="005F7445" w:rsidRPr="00FC044D">
        <w:t xml:space="preserve"> S</w:t>
      </w:r>
      <w:r w:rsidR="005F7445">
        <w:t>cience</w:t>
      </w:r>
      <w:r w:rsidR="005F7445" w:rsidRPr="00FC044D">
        <w:t xml:space="preserve"> </w:t>
      </w:r>
      <w:r w:rsidR="005F7445">
        <w:t>and</w:t>
      </w:r>
      <w:r w:rsidR="005F7445" w:rsidRPr="00FC044D">
        <w:t xml:space="preserve"> T</w:t>
      </w:r>
      <w:r w:rsidR="005F7445">
        <w:t>echnology</w:t>
      </w:r>
      <w:r w:rsidRPr="00FC044D">
        <w:t>)</w:t>
      </w:r>
    </w:p>
    <w:p w14:paraId="4CE2CADA" w14:textId="207CA076" w:rsidR="00CB38D6" w:rsidRPr="00FC044D" w:rsidRDefault="00CB38D6" w:rsidP="00CB38D6">
      <w:pPr>
        <w:pStyle w:val="ListParagraph"/>
        <w:ind w:left="450"/>
        <w:jc w:val="center"/>
      </w:pPr>
      <w:r w:rsidRPr="00CB38D6">
        <w:rPr>
          <w:noProof/>
        </w:rPr>
        <w:drawing>
          <wp:inline distT="0" distB="0" distL="0" distR="0" wp14:anchorId="68248BDB" wp14:editId="5572BE60">
            <wp:extent cx="2476500" cy="1062499"/>
            <wp:effectExtent l="0" t="0" r="0" b="4445"/>
            <wp:docPr id="21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A2D85917-0814-44EE-895E-9F981057FA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A2D85917-0814-44EE-895E-9F981057FA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2583" cy="107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1E95" w14:textId="77777777" w:rsidR="00E9318D" w:rsidRPr="00FC044D" w:rsidRDefault="00E9318D" w:rsidP="00E9318D">
      <w:pPr>
        <w:pStyle w:val="ListParagraph"/>
      </w:pPr>
    </w:p>
    <w:p w14:paraId="329224C1" w14:textId="059F3161" w:rsidR="00E9318D" w:rsidRPr="00FC044D" w:rsidRDefault="00E9318D" w:rsidP="00E9318D">
      <w:pPr>
        <w:pStyle w:val="ListParagraph"/>
        <w:numPr>
          <w:ilvl w:val="0"/>
          <w:numId w:val="7"/>
        </w:numPr>
        <w:autoSpaceDE w:val="0"/>
        <w:autoSpaceDN w:val="0"/>
        <w:adjustRightInd w:val="0"/>
        <w:jc w:val="both"/>
      </w:pPr>
      <w:r w:rsidRPr="00FC044D">
        <w:t xml:space="preserve">“A </w:t>
      </w:r>
      <w:r w:rsidR="005F7445">
        <w:t>pharmaceutical composition for</w:t>
      </w:r>
      <w:r w:rsidR="00FC044D">
        <w:t xml:space="preserve"> </w:t>
      </w:r>
      <w:r w:rsidR="005F7445">
        <w:t>promoting</w:t>
      </w:r>
      <w:r w:rsidR="00FC044D">
        <w:t xml:space="preserve"> </w:t>
      </w:r>
      <w:r w:rsidR="005F7445">
        <w:t>intracellular</w:t>
      </w:r>
      <w:r w:rsidR="00FC044D">
        <w:t xml:space="preserve"> ATP </w:t>
      </w:r>
      <w:r w:rsidR="005F7445">
        <w:t>production</w:t>
      </w:r>
      <w:r w:rsidRPr="00FC044D">
        <w:t>” Application No. 1020190176032, Application date: 2019.12.27. (</w:t>
      </w:r>
      <w:r w:rsidR="005F7445" w:rsidRPr="00FC044D">
        <w:t>K</w:t>
      </w:r>
      <w:r w:rsidR="005F7445">
        <w:t>orea</w:t>
      </w:r>
      <w:r w:rsidR="005F7445" w:rsidRPr="00FC044D">
        <w:t xml:space="preserve"> I</w:t>
      </w:r>
      <w:r w:rsidR="005F7445">
        <w:t>nstitute</w:t>
      </w:r>
      <w:r w:rsidR="005F7445" w:rsidRPr="00FC044D">
        <w:t xml:space="preserve"> </w:t>
      </w:r>
      <w:r w:rsidR="005F7445">
        <w:t>of</w:t>
      </w:r>
      <w:r w:rsidR="005F7445" w:rsidRPr="00FC044D">
        <w:t xml:space="preserve"> S</w:t>
      </w:r>
      <w:r w:rsidR="005F7445">
        <w:t>cience</w:t>
      </w:r>
      <w:r w:rsidR="005F7445" w:rsidRPr="00FC044D">
        <w:t xml:space="preserve"> </w:t>
      </w:r>
      <w:r w:rsidR="005F7445">
        <w:t>and</w:t>
      </w:r>
      <w:r w:rsidR="005F7445" w:rsidRPr="00FC044D">
        <w:t xml:space="preserve"> T</w:t>
      </w:r>
      <w:r w:rsidR="005F7445">
        <w:t>echnology</w:t>
      </w:r>
      <w:r w:rsidRPr="00FC044D">
        <w:t>)</w:t>
      </w:r>
    </w:p>
    <w:bookmarkEnd w:id="1"/>
    <w:p w14:paraId="2B98C5CC" w14:textId="3778847D" w:rsidR="00E9318D" w:rsidRDefault="005F7445" w:rsidP="00CB38D6">
      <w:pPr>
        <w:pStyle w:val="ListParagraph"/>
        <w:autoSpaceDE w:val="0"/>
        <w:autoSpaceDN w:val="0"/>
        <w:adjustRightInd w:val="0"/>
        <w:ind w:left="450"/>
        <w:jc w:val="center"/>
        <w:rPr>
          <w:b/>
          <w:i/>
        </w:rPr>
      </w:pPr>
      <w:r w:rsidRPr="00CB38D6">
        <w:rPr>
          <w:b/>
          <w:i/>
          <w:lang w:val="en-US"/>
        </w:rPr>
        <w:object w:dxaOrig="2635" w:dyaOrig="1371" w14:anchorId="18DFD5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5.9pt;height:81.5pt" o:ole="">
            <v:imagedata r:id="rId26" o:title=""/>
          </v:shape>
          <o:OLEObject Type="Embed" ProgID="ChemDraw.Document.6.0" ShapeID="_x0000_i1025" DrawAspect="Content" ObjectID="_1735335076" r:id="rId27"/>
        </w:object>
      </w:r>
    </w:p>
    <w:p w14:paraId="4E442C51" w14:textId="26B32597" w:rsidR="0050388E" w:rsidRDefault="0050388E" w:rsidP="00710C38">
      <w:pPr>
        <w:pStyle w:val="ListParagraph"/>
        <w:numPr>
          <w:ilvl w:val="0"/>
          <w:numId w:val="7"/>
        </w:numPr>
        <w:autoSpaceDE w:val="0"/>
        <w:autoSpaceDN w:val="0"/>
        <w:adjustRightInd w:val="0"/>
        <w:jc w:val="both"/>
      </w:pPr>
      <w:r w:rsidRPr="00FC044D">
        <w:t>“</w:t>
      </w:r>
      <w:r w:rsidRPr="0050388E">
        <w:rPr>
          <w:lang w:val="en-US"/>
        </w:rPr>
        <w:t xml:space="preserve">Novel </w:t>
      </w:r>
      <w:r w:rsidRPr="0050388E">
        <w:rPr>
          <w:lang w:val="el-GR"/>
        </w:rPr>
        <w:t>α</w:t>
      </w:r>
      <w:r w:rsidRPr="0050388E">
        <w:rPr>
          <w:lang w:val="en-US"/>
        </w:rPr>
        <w:t>1- adrenergic receptor agonists</w:t>
      </w:r>
      <w:r w:rsidRPr="00FC044D">
        <w:t xml:space="preserve">” Application No. </w:t>
      </w:r>
      <w:r w:rsidRPr="0050388E">
        <w:rPr>
          <w:lang w:val="en-IN"/>
        </w:rPr>
        <w:t>1020160166759</w:t>
      </w:r>
      <w:r w:rsidRPr="00FC044D">
        <w:t xml:space="preserve">, Application date: </w:t>
      </w:r>
      <w:r w:rsidRPr="0050388E">
        <w:rPr>
          <w:lang w:val="en-IN"/>
        </w:rPr>
        <w:t>2016.12.08</w:t>
      </w:r>
      <w:r w:rsidRPr="00FC044D">
        <w:t>. (</w:t>
      </w:r>
      <w:r w:rsidR="005F7445" w:rsidRPr="00FC044D">
        <w:t>K</w:t>
      </w:r>
      <w:r w:rsidR="005F7445">
        <w:t>orea</w:t>
      </w:r>
      <w:r w:rsidR="005F7445" w:rsidRPr="00FC044D">
        <w:t xml:space="preserve"> I</w:t>
      </w:r>
      <w:r w:rsidR="005F7445">
        <w:t>nstitute</w:t>
      </w:r>
      <w:r w:rsidR="005F7445" w:rsidRPr="00FC044D">
        <w:t xml:space="preserve"> </w:t>
      </w:r>
      <w:r w:rsidR="005F7445">
        <w:t>of</w:t>
      </w:r>
      <w:r w:rsidR="005F7445" w:rsidRPr="00FC044D">
        <w:t xml:space="preserve"> S</w:t>
      </w:r>
      <w:r w:rsidR="005F7445">
        <w:t>cience</w:t>
      </w:r>
      <w:r w:rsidR="005F7445" w:rsidRPr="00FC044D">
        <w:t xml:space="preserve"> </w:t>
      </w:r>
      <w:r w:rsidR="005F7445">
        <w:t>and</w:t>
      </w:r>
      <w:r w:rsidR="005F7445" w:rsidRPr="00FC044D">
        <w:t xml:space="preserve"> T</w:t>
      </w:r>
      <w:r w:rsidR="005F7445">
        <w:t>echnology</w:t>
      </w:r>
      <w:r w:rsidRPr="00FC044D">
        <w:t>)</w:t>
      </w:r>
    </w:p>
    <w:p w14:paraId="1EE8FA1A" w14:textId="16957CF4" w:rsidR="00E9318D" w:rsidRDefault="005F7445" w:rsidP="0050388E">
      <w:pPr>
        <w:autoSpaceDE w:val="0"/>
        <w:autoSpaceDN w:val="0"/>
        <w:adjustRightInd w:val="0"/>
        <w:ind w:left="90"/>
        <w:jc w:val="center"/>
        <w:rPr>
          <w:lang w:val="en-US"/>
        </w:rPr>
      </w:pPr>
      <w:r w:rsidRPr="0050388E">
        <w:rPr>
          <w:lang w:val="en-US"/>
        </w:rPr>
        <w:object w:dxaOrig="5140" w:dyaOrig="1549" w14:anchorId="4A618FCF">
          <v:shape id="_x0000_i1026" type="#_x0000_t75" style="width:199.7pt;height:60.45pt" o:ole="">
            <v:imagedata r:id="rId28" o:title=""/>
          </v:shape>
          <o:OLEObject Type="Embed" ProgID="ChemDraw.Document.6.0" ShapeID="_x0000_i1026" DrawAspect="Content" ObjectID="_1735335077" r:id="rId29"/>
        </w:object>
      </w:r>
    </w:p>
    <w:p w14:paraId="57181586" w14:textId="7AF59FFB" w:rsidR="00E52A82" w:rsidRDefault="00E52A82" w:rsidP="00E52A82">
      <w:pPr>
        <w:pStyle w:val="ListParagraph"/>
        <w:numPr>
          <w:ilvl w:val="0"/>
          <w:numId w:val="7"/>
        </w:numPr>
        <w:autoSpaceDE w:val="0"/>
        <w:autoSpaceDN w:val="0"/>
        <w:adjustRightInd w:val="0"/>
        <w:jc w:val="both"/>
      </w:pPr>
      <w:r>
        <w:t xml:space="preserve">3 more patents are under application process </w:t>
      </w:r>
      <w:r w:rsidRPr="00FC044D">
        <w:t>(</w:t>
      </w:r>
      <w:r>
        <w:t>Yonsei University</w:t>
      </w:r>
      <w:r w:rsidRPr="00FC044D">
        <w:t>)</w:t>
      </w:r>
    </w:p>
    <w:p w14:paraId="7FE752CF" w14:textId="77777777" w:rsidR="00E52A82" w:rsidRPr="00E52A82" w:rsidRDefault="00E52A82" w:rsidP="0050388E">
      <w:pPr>
        <w:autoSpaceDE w:val="0"/>
        <w:autoSpaceDN w:val="0"/>
        <w:adjustRightInd w:val="0"/>
        <w:ind w:left="90"/>
        <w:jc w:val="center"/>
        <w:rPr>
          <w:b/>
          <w:iCs/>
        </w:rPr>
      </w:pPr>
    </w:p>
    <w:p w14:paraId="6ACF8CDC" w14:textId="4FDA020B" w:rsidR="00E9318D" w:rsidRDefault="00E9318D" w:rsidP="00E9318D">
      <w:pPr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List of manuscript under preparation</w:t>
      </w:r>
    </w:p>
    <w:p w14:paraId="375BD6D3" w14:textId="77777777" w:rsidR="00E9318D" w:rsidRDefault="00E9318D" w:rsidP="00E9318D">
      <w:pPr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</w:pPr>
    </w:p>
    <w:p w14:paraId="594D1CB7" w14:textId="77777777" w:rsidR="00E9318D" w:rsidRDefault="00E9318D" w:rsidP="00E9318D">
      <w:pPr>
        <w:pStyle w:val="ListParagraph"/>
        <w:numPr>
          <w:ilvl w:val="0"/>
          <w:numId w:val="8"/>
        </w:numPr>
        <w:jc w:val="both"/>
        <w:rPr>
          <w:b/>
          <w:i/>
          <w:color w:val="0070C0"/>
        </w:rPr>
      </w:pPr>
      <w:r>
        <w:t xml:space="preserve">“Synthesis and Antimicrobial Evaluation of </w:t>
      </w:r>
      <w:proofErr w:type="spellStart"/>
      <w:r>
        <w:t>Baulamycin</w:t>
      </w:r>
      <w:proofErr w:type="spellEnd"/>
      <w:r>
        <w:t xml:space="preserve"> A-inspired Compounds in Methicillin-Resistant Staphylococcus aureus (MRSA)” </w:t>
      </w:r>
      <w:proofErr w:type="spellStart"/>
      <w:r>
        <w:t>Namkyoung</w:t>
      </w:r>
      <w:proofErr w:type="spellEnd"/>
      <w:r>
        <w:t xml:space="preserve"> Kim; Sandip Sengupta </w:t>
      </w:r>
      <w:r>
        <w:rPr>
          <w:b/>
          <w:color w:val="0070C0"/>
        </w:rPr>
        <w:t>(first author)</w:t>
      </w:r>
      <w:r>
        <w:t xml:space="preserve">; </w:t>
      </w:r>
      <w:proofErr w:type="spellStart"/>
      <w:r>
        <w:t>Jiwon</w:t>
      </w:r>
      <w:proofErr w:type="spellEnd"/>
      <w:r>
        <w:t xml:space="preserve"> Lee; </w:t>
      </w:r>
      <w:proofErr w:type="spellStart"/>
      <w:r>
        <w:t>Uttam</w:t>
      </w:r>
      <w:proofErr w:type="spellEnd"/>
      <w:r>
        <w:t xml:space="preserve"> Dash; Chiman Song; and </w:t>
      </w:r>
      <w:proofErr w:type="spellStart"/>
      <w:r>
        <w:t>Taebo</w:t>
      </w:r>
      <w:proofErr w:type="spellEnd"/>
      <w:r>
        <w:t xml:space="preserve"> Sim </w:t>
      </w:r>
      <w:r>
        <w:rPr>
          <w:rFonts w:eastAsia="Batang"/>
        </w:rPr>
        <w:t>(</w:t>
      </w:r>
      <w:r>
        <w:rPr>
          <w:b/>
          <w:color w:val="0070C0"/>
        </w:rPr>
        <w:t xml:space="preserve">manuscript under preparation for </w:t>
      </w:r>
      <w:r>
        <w:rPr>
          <w:rFonts w:eastAsia="Batang"/>
          <w:b/>
          <w:i/>
          <w:iCs/>
          <w:color w:val="0070C0"/>
          <w:sz w:val="23"/>
          <w:szCs w:val="23"/>
          <w:lang w:val="en-IN" w:eastAsia="en-US"/>
        </w:rPr>
        <w:t>J. Med. Chem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>.</w:t>
      </w:r>
      <w:r>
        <w:rPr>
          <w:b/>
          <w:color w:val="0070C0"/>
        </w:rPr>
        <w:t>)</w:t>
      </w:r>
    </w:p>
    <w:p w14:paraId="6413116A" w14:textId="48241A4C" w:rsidR="00E9318D" w:rsidRPr="00680140" w:rsidRDefault="00E9318D" w:rsidP="00E9318D">
      <w:pPr>
        <w:pStyle w:val="ListParagraph"/>
        <w:numPr>
          <w:ilvl w:val="0"/>
          <w:numId w:val="8"/>
        </w:numPr>
        <w:jc w:val="both"/>
        <w:rPr>
          <w:b/>
          <w:i/>
          <w:color w:val="0070C0"/>
        </w:rPr>
      </w:pPr>
      <w:r>
        <w:lastRenderedPageBreak/>
        <w:t xml:space="preserve">“Total Synthesis of (±) </w:t>
      </w:r>
      <w:proofErr w:type="spellStart"/>
      <w:r>
        <w:t>Amaminol</w:t>
      </w:r>
      <w:proofErr w:type="spellEnd"/>
      <w:r>
        <w:t xml:space="preserve"> A and (±) </w:t>
      </w:r>
      <w:proofErr w:type="spellStart"/>
      <w:r>
        <w:t>Amaminol</w:t>
      </w:r>
      <w:proofErr w:type="spellEnd"/>
      <w:r>
        <w:t xml:space="preserve"> B and Biological Evaluation of their Derivatives” Sandip Sengupta </w:t>
      </w:r>
      <w:r>
        <w:rPr>
          <w:b/>
          <w:color w:val="0070C0"/>
        </w:rPr>
        <w:t>(first author)</w:t>
      </w:r>
      <w:r>
        <w:t xml:space="preserve">; </w:t>
      </w:r>
      <w:proofErr w:type="spellStart"/>
      <w:r>
        <w:t>Debabrata</w:t>
      </w:r>
      <w:proofErr w:type="spellEnd"/>
      <w:r>
        <w:t xml:space="preserve"> </w:t>
      </w:r>
      <w:proofErr w:type="spellStart"/>
      <w:r>
        <w:t>Bhunia</w:t>
      </w:r>
      <w:proofErr w:type="spellEnd"/>
      <w:r>
        <w:t xml:space="preserve">; Park </w:t>
      </w:r>
      <w:proofErr w:type="spellStart"/>
      <w:r>
        <w:t>Chanjung</w:t>
      </w:r>
      <w:proofErr w:type="spellEnd"/>
      <w:r>
        <w:t xml:space="preserve">; </w:t>
      </w:r>
      <w:proofErr w:type="spellStart"/>
      <w:r>
        <w:t>Taebo</w:t>
      </w:r>
      <w:proofErr w:type="spellEnd"/>
      <w:r>
        <w:t xml:space="preserve"> Sim </w:t>
      </w:r>
      <w:r>
        <w:rPr>
          <w:rFonts w:eastAsia="Batang"/>
        </w:rPr>
        <w:t>(</w:t>
      </w:r>
      <w:r>
        <w:rPr>
          <w:b/>
          <w:color w:val="0070C0"/>
        </w:rPr>
        <w:t xml:space="preserve">manuscript under preparation for </w:t>
      </w:r>
      <w:r>
        <w:rPr>
          <w:b/>
          <w:i/>
          <w:iCs/>
          <w:color w:val="0070C0"/>
        </w:rPr>
        <w:t>E.</w:t>
      </w:r>
      <w:r>
        <w:rPr>
          <w:b/>
          <w:color w:val="0070C0"/>
        </w:rPr>
        <w:t xml:space="preserve"> </w:t>
      </w:r>
      <w:r>
        <w:rPr>
          <w:rFonts w:eastAsia="Batang"/>
          <w:b/>
          <w:i/>
          <w:iCs/>
          <w:color w:val="0070C0"/>
          <w:sz w:val="23"/>
          <w:szCs w:val="23"/>
          <w:lang w:val="en-IN" w:eastAsia="en-US"/>
        </w:rPr>
        <w:t>J. Med. Chem</w:t>
      </w:r>
      <w:r>
        <w:rPr>
          <w:rFonts w:eastAsia="Batang"/>
          <w:b/>
          <w:color w:val="0070C0"/>
          <w:sz w:val="23"/>
          <w:szCs w:val="23"/>
          <w:lang w:val="en-IN" w:eastAsia="en-US"/>
        </w:rPr>
        <w:t>.</w:t>
      </w:r>
      <w:r>
        <w:rPr>
          <w:b/>
          <w:color w:val="0070C0"/>
        </w:rPr>
        <w:t>)</w:t>
      </w:r>
    </w:p>
    <w:p w14:paraId="2C11B2F9" w14:textId="77777777" w:rsidR="00680140" w:rsidRPr="00EA62B0" w:rsidRDefault="00680140" w:rsidP="00680140">
      <w:pPr>
        <w:pStyle w:val="ListParagraph"/>
        <w:jc w:val="both"/>
        <w:rPr>
          <w:b/>
          <w:i/>
          <w:color w:val="0070C0"/>
        </w:rPr>
      </w:pPr>
    </w:p>
    <w:p w14:paraId="3E149C33" w14:textId="04F1813F" w:rsidR="00EA62B0" w:rsidRDefault="00EA62B0" w:rsidP="00EA62B0">
      <w:pPr>
        <w:autoSpaceDE w:val="0"/>
        <w:autoSpaceDN w:val="0"/>
        <w:adjustRightInd w:val="0"/>
        <w:jc w:val="both"/>
        <w:rPr>
          <w:b/>
          <w:bCs/>
          <w:iCs/>
          <w:color w:val="FF0000"/>
        </w:rPr>
      </w:pPr>
      <w:r w:rsidRPr="00B94499">
        <w:rPr>
          <w:b/>
          <w:bCs/>
          <w:iCs/>
          <w:color w:val="FF0000"/>
        </w:rPr>
        <w:t xml:space="preserve">Due to Confidential issues part of my work </w:t>
      </w:r>
      <w:r w:rsidR="007F4D6F">
        <w:rPr>
          <w:b/>
          <w:bCs/>
          <w:iCs/>
          <w:color w:val="FF0000"/>
        </w:rPr>
        <w:t>which includes</w:t>
      </w:r>
      <w:r w:rsidRPr="00B94499">
        <w:rPr>
          <w:b/>
          <w:bCs/>
          <w:iCs/>
          <w:color w:val="FF0000"/>
        </w:rPr>
        <w:t xml:space="preserve"> AUTAC, PROTAC, HEMTAC, small molecule</w:t>
      </w:r>
      <w:r w:rsidR="00B94499" w:rsidRPr="00B94499">
        <w:rPr>
          <w:b/>
          <w:bCs/>
          <w:iCs/>
          <w:color w:val="FF0000"/>
        </w:rPr>
        <w:t xml:space="preserve"> kinase inhibitors</w:t>
      </w:r>
      <w:r w:rsidRPr="00B94499">
        <w:rPr>
          <w:b/>
          <w:bCs/>
          <w:iCs/>
          <w:color w:val="FF0000"/>
        </w:rPr>
        <w:t xml:space="preserve"> or macrocyclic Kinase Inhibitors are not disclosed here.</w:t>
      </w:r>
    </w:p>
    <w:p w14:paraId="3FF80376" w14:textId="281FBC11" w:rsidR="00AB1450" w:rsidRDefault="00AB1450" w:rsidP="00EA62B0">
      <w:pPr>
        <w:autoSpaceDE w:val="0"/>
        <w:autoSpaceDN w:val="0"/>
        <w:adjustRightInd w:val="0"/>
        <w:jc w:val="both"/>
        <w:rPr>
          <w:b/>
          <w:bCs/>
          <w:iCs/>
          <w:color w:val="FF0000"/>
        </w:rPr>
      </w:pPr>
    </w:p>
    <w:p w14:paraId="59B26679" w14:textId="12B35370" w:rsidR="00B72D11" w:rsidRPr="00B94499" w:rsidRDefault="00B72D11" w:rsidP="00EA62B0">
      <w:pPr>
        <w:autoSpaceDE w:val="0"/>
        <w:autoSpaceDN w:val="0"/>
        <w:adjustRightInd w:val="0"/>
        <w:jc w:val="both"/>
        <w:rPr>
          <w:b/>
          <w:bCs/>
          <w:iCs/>
          <w:color w:val="FF0000"/>
        </w:rPr>
      </w:pPr>
    </w:p>
    <w:p w14:paraId="238F4720" w14:textId="28057190" w:rsidR="00A20E4A" w:rsidRDefault="00D45382" w:rsidP="00E9318D">
      <w:pPr>
        <w:autoSpaceDE w:val="0"/>
        <w:autoSpaceDN w:val="0"/>
        <w:adjustRightInd w:val="0"/>
        <w:jc w:val="center"/>
        <w:rPr>
          <w:b/>
          <w:sz w:val="28"/>
          <w:szCs w:val="28"/>
        </w:rPr>
      </w:pPr>
      <w:r>
        <w:object w:dxaOrig="17702" w:dyaOrig="9866" w14:anchorId="03C83B16">
          <v:shape id="_x0000_i1027" type="#_x0000_t75" style="width:483.3pt;height:269.3pt" o:ole="">
            <v:imagedata r:id="rId30" o:title=""/>
          </v:shape>
          <o:OLEObject Type="Embed" ProgID="ChemDraw.Document.6.0" ShapeID="_x0000_i1027" DrawAspect="Content" ObjectID="_1735335078" r:id="rId31"/>
        </w:object>
      </w:r>
    </w:p>
    <w:p w14:paraId="4EDE7B11" w14:textId="77777777" w:rsidR="00680140" w:rsidRDefault="00680140" w:rsidP="00E9318D">
      <w:pPr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4A8FF662" w14:textId="240AD6C8" w:rsidR="00E9318D" w:rsidRDefault="009812AD" w:rsidP="00E9318D">
      <w:pPr>
        <w:autoSpaceDE w:val="0"/>
        <w:autoSpaceDN w:val="0"/>
        <w:adjustRightInd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Some </w:t>
      </w:r>
      <w:r w:rsidR="00E9318D">
        <w:rPr>
          <w:b/>
          <w:sz w:val="28"/>
          <w:szCs w:val="28"/>
        </w:rPr>
        <w:t>Invited lectures</w:t>
      </w:r>
    </w:p>
    <w:p w14:paraId="0FEBF681" w14:textId="77777777" w:rsidR="00E9318D" w:rsidRDefault="00E9318D" w:rsidP="00E9318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240"/>
        <w:jc w:val="both"/>
      </w:pPr>
      <w:r>
        <w:t>Participated as an oral speaker and presented the work tittle as “</w:t>
      </w:r>
      <w:r>
        <w:rPr>
          <w:rFonts w:eastAsia="Batang"/>
          <w:color w:val="000000"/>
          <w:sz w:val="23"/>
          <w:szCs w:val="23"/>
          <w:lang w:val="en-IN" w:eastAsia="en-US"/>
        </w:rPr>
        <w:t>Identification of the First Selective Activin Receptor-Like Kinase 1 Inhibitor, a Reversible Version of L-783277</w:t>
      </w:r>
      <w:r>
        <w:rPr>
          <w:bCs/>
        </w:rPr>
        <w:t xml:space="preserve">” in the </w:t>
      </w:r>
      <w:r>
        <w:rPr>
          <w:b/>
          <w:bCs/>
        </w:rPr>
        <w:t>“2016-KOCS Fall and 31</w:t>
      </w:r>
      <w:r>
        <w:rPr>
          <w:b/>
          <w:bCs/>
          <w:vertAlign w:val="superscript"/>
        </w:rPr>
        <w:t>st</w:t>
      </w:r>
      <w:r>
        <w:rPr>
          <w:b/>
          <w:bCs/>
        </w:rPr>
        <w:t xml:space="preserve"> Anniversary International Conference” </w:t>
      </w:r>
      <w:r>
        <w:t>held at Seoul, South Korea.</w:t>
      </w:r>
    </w:p>
    <w:p w14:paraId="6A5C71BA" w14:textId="77777777" w:rsidR="00E9318D" w:rsidRDefault="00E9318D" w:rsidP="00E9318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240"/>
        <w:jc w:val="both"/>
      </w:pPr>
      <w:r>
        <w:t>Participated as an oral speaker and presented the work tittle as “</w:t>
      </w:r>
      <w:r>
        <w:rPr>
          <w:bCs/>
        </w:rPr>
        <w:t xml:space="preserve">A Concise Synthesis of Mupirocin H by Using a Cross Metathesis Based Strategy” in the </w:t>
      </w:r>
      <w:r>
        <w:rPr>
          <w:b/>
          <w:bCs/>
        </w:rPr>
        <w:t>“2014-KOCS Fall and 30</w:t>
      </w:r>
      <w:r>
        <w:rPr>
          <w:b/>
          <w:bCs/>
          <w:vertAlign w:val="superscript"/>
        </w:rPr>
        <w:t>th</w:t>
      </w:r>
      <w:r>
        <w:rPr>
          <w:b/>
          <w:bCs/>
        </w:rPr>
        <w:t xml:space="preserve"> Anniversary International Conference” </w:t>
      </w:r>
      <w:r>
        <w:t>held at Seoul, South Korea (6</w:t>
      </w:r>
      <w:r>
        <w:rPr>
          <w:vertAlign w:val="superscript"/>
        </w:rPr>
        <w:t>th</w:t>
      </w:r>
      <w:r>
        <w:t>-7</w:t>
      </w:r>
      <w:r>
        <w:rPr>
          <w:vertAlign w:val="superscript"/>
        </w:rPr>
        <w:t>th</w:t>
      </w:r>
      <w:r>
        <w:t xml:space="preserve"> November, 2014).</w:t>
      </w:r>
    </w:p>
    <w:p w14:paraId="7783D59E" w14:textId="77777777" w:rsidR="00E9318D" w:rsidRDefault="00E9318D" w:rsidP="00E9318D">
      <w:pPr>
        <w:autoSpaceDE w:val="0"/>
        <w:autoSpaceDN w:val="0"/>
        <w:adjustRightInd w:val="0"/>
        <w:jc w:val="center"/>
        <w:rPr>
          <w:b/>
        </w:rPr>
      </w:pPr>
    </w:p>
    <w:p w14:paraId="7CF3D231" w14:textId="00B339EA" w:rsidR="00E9318D" w:rsidRDefault="009812AD" w:rsidP="00E9318D">
      <w:pPr>
        <w:autoSpaceDE w:val="0"/>
        <w:autoSpaceDN w:val="0"/>
        <w:adjustRightInd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Some </w:t>
      </w:r>
      <w:r w:rsidR="00E9318D">
        <w:rPr>
          <w:b/>
          <w:sz w:val="28"/>
          <w:szCs w:val="28"/>
        </w:rPr>
        <w:t>Poster communications</w:t>
      </w:r>
    </w:p>
    <w:p w14:paraId="30D39CAF" w14:textId="77777777" w:rsidR="00E9318D" w:rsidRDefault="00E9318D" w:rsidP="00E9318D">
      <w:pPr>
        <w:autoSpaceDE w:val="0"/>
        <w:autoSpaceDN w:val="0"/>
        <w:adjustRightInd w:val="0"/>
        <w:jc w:val="center"/>
      </w:pPr>
    </w:p>
    <w:p w14:paraId="412EBB38" w14:textId="77777777" w:rsidR="00E9318D" w:rsidRDefault="00E9318D" w:rsidP="00E9318D">
      <w:pPr>
        <w:pStyle w:val="ListParagraph"/>
        <w:numPr>
          <w:ilvl w:val="0"/>
          <w:numId w:val="10"/>
        </w:numPr>
        <w:autoSpaceDE w:val="0"/>
        <w:autoSpaceDN w:val="0"/>
        <w:adjustRightInd w:val="0"/>
        <w:contextualSpacing/>
        <w:jc w:val="both"/>
      </w:pPr>
      <w:r>
        <w:t>Presented poster in the “</w:t>
      </w:r>
      <w:r>
        <w:rPr>
          <w:b/>
        </w:rPr>
        <w:t>12th CRSI National Symposium in Chemistry &amp; 4TH CRSI-RSC Symposium in Chemistry</w:t>
      </w:r>
      <w:r>
        <w:t>” held at IICT, Hyderabad, India (4th -7th February, 2010).</w:t>
      </w:r>
    </w:p>
    <w:p w14:paraId="38D11E6C" w14:textId="77777777" w:rsidR="00E9318D" w:rsidRDefault="00E9318D" w:rsidP="00E9318D">
      <w:pPr>
        <w:pStyle w:val="ListParagraph"/>
        <w:autoSpaceDE w:val="0"/>
        <w:autoSpaceDN w:val="0"/>
        <w:adjustRightInd w:val="0"/>
        <w:ind w:left="450"/>
        <w:contextualSpacing/>
        <w:jc w:val="both"/>
      </w:pPr>
    </w:p>
    <w:p w14:paraId="4988EF39" w14:textId="009BA1AA" w:rsidR="00E9318D" w:rsidRDefault="00E9318D" w:rsidP="00E9318D">
      <w:pPr>
        <w:pStyle w:val="ListParagraph"/>
        <w:numPr>
          <w:ilvl w:val="0"/>
          <w:numId w:val="10"/>
        </w:numPr>
        <w:autoSpaceDE w:val="0"/>
        <w:autoSpaceDN w:val="0"/>
        <w:adjustRightInd w:val="0"/>
        <w:contextualSpacing/>
        <w:jc w:val="both"/>
      </w:pPr>
      <w:r>
        <w:lastRenderedPageBreak/>
        <w:t>Presented poster in the “</w:t>
      </w:r>
      <w:r>
        <w:rPr>
          <w:b/>
        </w:rPr>
        <w:t>2014 Fall International Convention of The Pharmaceutical Society of Korea</w:t>
      </w:r>
      <w:r>
        <w:t xml:space="preserve">” held at </w:t>
      </w:r>
      <w:proofErr w:type="spellStart"/>
      <w:r>
        <w:t>gyeongju</w:t>
      </w:r>
      <w:proofErr w:type="spellEnd"/>
      <w:r>
        <w:t>, South Korea (23rd -24th October, 2014).</w:t>
      </w:r>
    </w:p>
    <w:p w14:paraId="2104193B" w14:textId="77777777" w:rsidR="00276B5E" w:rsidRDefault="00276B5E" w:rsidP="00276B5E">
      <w:pPr>
        <w:pStyle w:val="ListParagraph"/>
      </w:pPr>
    </w:p>
    <w:p w14:paraId="0271D0F4" w14:textId="77777777" w:rsidR="00E9318D" w:rsidRDefault="00E9318D" w:rsidP="00E9318D">
      <w:pPr>
        <w:autoSpaceDE w:val="0"/>
        <w:autoSpaceDN w:val="0"/>
        <w:adjustRightInd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Some of Conferences attended</w:t>
      </w:r>
    </w:p>
    <w:p w14:paraId="6369C368" w14:textId="77777777" w:rsidR="00E9318D" w:rsidRDefault="00E9318D" w:rsidP="00E9318D">
      <w:pPr>
        <w:autoSpaceDE w:val="0"/>
        <w:autoSpaceDN w:val="0"/>
        <w:adjustRightInd w:val="0"/>
        <w:jc w:val="center"/>
        <w:rPr>
          <w:b/>
          <w:i/>
        </w:rPr>
      </w:pPr>
    </w:p>
    <w:p w14:paraId="6B7A5169" w14:textId="77777777" w:rsidR="00E9318D" w:rsidRDefault="00E9318D" w:rsidP="00E9318D">
      <w:pPr>
        <w:pStyle w:val="ListParagraph"/>
        <w:numPr>
          <w:ilvl w:val="0"/>
          <w:numId w:val="11"/>
        </w:numPr>
        <w:autoSpaceDE w:val="0"/>
        <w:autoSpaceDN w:val="0"/>
        <w:adjustRightInd w:val="0"/>
        <w:contextualSpacing/>
        <w:jc w:val="both"/>
      </w:pPr>
      <w:r>
        <w:t>Participated in International conference on ‘</w:t>
      </w:r>
      <w:r>
        <w:rPr>
          <w:b/>
        </w:rPr>
        <w:t>Asian Symposium on Medicinal Plants, Spices and Other Natural Products (ASOMPS) XIII</w:t>
      </w:r>
      <w:r>
        <w:t>-2008, Hyderabad, India (3rd-6th November, 2008).</w:t>
      </w:r>
    </w:p>
    <w:p w14:paraId="4E9217D0" w14:textId="77777777" w:rsidR="00E9318D" w:rsidRDefault="00E9318D" w:rsidP="00E9318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line="276" w:lineRule="auto"/>
        <w:contextualSpacing/>
        <w:jc w:val="both"/>
      </w:pPr>
      <w:r>
        <w:t xml:space="preserve">Participated in the </w:t>
      </w:r>
      <w:r>
        <w:rPr>
          <w:b/>
          <w:bCs/>
        </w:rPr>
        <w:t xml:space="preserve">“Organic Synthesis and Human Well-Being: Emerging Opportunities and Challenges” </w:t>
      </w:r>
      <w:r>
        <w:t>held at IICT, Hyderabad, India (1</w:t>
      </w:r>
      <w:r>
        <w:rPr>
          <w:vertAlign w:val="superscript"/>
        </w:rPr>
        <w:t>st</w:t>
      </w:r>
      <w:r>
        <w:t>-4</w:t>
      </w:r>
      <w:r>
        <w:rPr>
          <w:vertAlign w:val="superscript"/>
        </w:rPr>
        <w:t>th</w:t>
      </w:r>
      <w:r>
        <w:t xml:space="preserve"> August, 2010).</w:t>
      </w:r>
    </w:p>
    <w:p w14:paraId="55A86B57" w14:textId="77777777" w:rsidR="00E9318D" w:rsidRDefault="00E9318D" w:rsidP="00E9318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line="276" w:lineRule="auto"/>
        <w:contextualSpacing/>
        <w:jc w:val="both"/>
      </w:pPr>
      <w:r>
        <w:t xml:space="preserve">Participated in the </w:t>
      </w:r>
      <w:r>
        <w:rPr>
          <w:b/>
          <w:bCs/>
        </w:rPr>
        <w:t xml:space="preserve">“Korean Chemical Society Symposium” </w:t>
      </w:r>
      <w:r>
        <w:t xml:space="preserve">held at KINTEX, South </w:t>
      </w:r>
      <w:proofErr w:type="spellStart"/>
      <w:r>
        <w:t>korea</w:t>
      </w:r>
      <w:proofErr w:type="spellEnd"/>
      <w:r>
        <w:t xml:space="preserve"> (June 2013).</w:t>
      </w:r>
    </w:p>
    <w:p w14:paraId="392ACE35" w14:textId="77777777" w:rsidR="00E9318D" w:rsidRDefault="00E9318D" w:rsidP="00E9318D">
      <w:pPr>
        <w:pStyle w:val="ListParagraph"/>
        <w:autoSpaceDE w:val="0"/>
        <w:autoSpaceDN w:val="0"/>
        <w:adjustRightInd w:val="0"/>
        <w:spacing w:before="240"/>
        <w:ind w:left="810"/>
        <w:jc w:val="both"/>
      </w:pPr>
    </w:p>
    <w:p w14:paraId="3A35ACC8" w14:textId="77777777" w:rsidR="00E9318D" w:rsidRDefault="00E9318D" w:rsidP="00E9318D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>Prizes/Awards</w:t>
      </w:r>
    </w:p>
    <w:p w14:paraId="38325337" w14:textId="77777777" w:rsidR="00E9318D" w:rsidRDefault="00E9318D" w:rsidP="00E9318D">
      <w:pPr>
        <w:autoSpaceDE w:val="0"/>
        <w:autoSpaceDN w:val="0"/>
        <w:adjustRightInd w:val="0"/>
        <w:jc w:val="both"/>
      </w:pPr>
    </w:p>
    <w:p w14:paraId="227ED7A3" w14:textId="4CBB9353" w:rsidR="00B94499" w:rsidRDefault="00B94499" w:rsidP="00E9318D">
      <w:pPr>
        <w:pStyle w:val="Default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Korea Research Fellowship award in 2015 for 4.5 years of fellowship.</w:t>
      </w:r>
    </w:p>
    <w:p w14:paraId="7DAF47A8" w14:textId="02FF9835" w:rsidR="00E9318D" w:rsidRDefault="00E9318D" w:rsidP="00E9318D">
      <w:pPr>
        <w:pStyle w:val="Default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Awarded Senior Research Fellowship </w:t>
      </w:r>
      <w:r>
        <w:rPr>
          <w:rFonts w:ascii="Times New Roman" w:hAnsi="Times New Roman" w:cs="Times New Roman"/>
          <w:b/>
          <w:color w:val="auto"/>
        </w:rPr>
        <w:t>(SRF</w:t>
      </w:r>
      <w:r>
        <w:rPr>
          <w:rFonts w:ascii="Times New Roman" w:hAnsi="Times New Roman" w:cs="Times New Roman"/>
          <w:color w:val="auto"/>
        </w:rPr>
        <w:t xml:space="preserve">) from the Council for Scientific and Industrial Research </w:t>
      </w:r>
      <w:r>
        <w:rPr>
          <w:rFonts w:ascii="Times New Roman" w:hAnsi="Times New Roman" w:cs="Times New Roman"/>
          <w:b/>
          <w:color w:val="auto"/>
        </w:rPr>
        <w:t>(CSIR</w:t>
      </w:r>
      <w:r>
        <w:rPr>
          <w:rFonts w:ascii="Times New Roman" w:hAnsi="Times New Roman" w:cs="Times New Roman"/>
          <w:color w:val="auto"/>
        </w:rPr>
        <w:t>), New Delhi, India (2009</w:t>
      </w:r>
      <w:r>
        <w:rPr>
          <w:rFonts w:ascii="Times New Roman" w:hAnsi="Times New Roman" w:cs="Times New Roman"/>
          <w:b/>
          <w:color w:val="auto"/>
        </w:rPr>
        <w:t>)</w:t>
      </w:r>
      <w:r>
        <w:rPr>
          <w:rFonts w:ascii="Times New Roman" w:hAnsi="Times New Roman" w:cs="Times New Roman"/>
          <w:color w:val="auto"/>
        </w:rPr>
        <w:t>.</w:t>
      </w:r>
    </w:p>
    <w:p w14:paraId="485D00B3" w14:textId="77777777" w:rsidR="00E9318D" w:rsidRDefault="00E9318D" w:rsidP="00E9318D">
      <w:pPr>
        <w:pStyle w:val="Default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Awarded Junior Research Fellowship </w:t>
      </w:r>
      <w:r>
        <w:rPr>
          <w:rFonts w:ascii="Times New Roman" w:hAnsi="Times New Roman" w:cs="Times New Roman"/>
          <w:b/>
          <w:color w:val="auto"/>
        </w:rPr>
        <w:t>(JRF</w:t>
      </w:r>
      <w:r>
        <w:rPr>
          <w:rFonts w:ascii="Times New Roman" w:hAnsi="Times New Roman" w:cs="Times New Roman"/>
          <w:color w:val="auto"/>
        </w:rPr>
        <w:t xml:space="preserve">) from the Council for Scientific and Industrial Research </w:t>
      </w:r>
      <w:r>
        <w:rPr>
          <w:rFonts w:ascii="Times New Roman" w:hAnsi="Times New Roman" w:cs="Times New Roman"/>
          <w:b/>
          <w:color w:val="auto"/>
        </w:rPr>
        <w:t>(CSIR</w:t>
      </w:r>
      <w:r>
        <w:rPr>
          <w:rFonts w:ascii="Times New Roman" w:hAnsi="Times New Roman" w:cs="Times New Roman"/>
          <w:color w:val="auto"/>
        </w:rPr>
        <w:t>), New Delhi, India (2006).</w:t>
      </w:r>
    </w:p>
    <w:p w14:paraId="57F07DA1" w14:textId="77777777" w:rsidR="00E9318D" w:rsidRDefault="00E9318D" w:rsidP="00E9318D">
      <w:pPr>
        <w:pStyle w:val="Default"/>
        <w:ind w:left="720"/>
        <w:rPr>
          <w:rFonts w:ascii="Times New Roman" w:hAnsi="Times New Roman" w:cs="Times New Roman"/>
          <w:b/>
          <w:color w:val="auto"/>
        </w:rPr>
      </w:pPr>
    </w:p>
    <w:p w14:paraId="4E9A2C61" w14:textId="3AEBF7A9" w:rsidR="00E9318D" w:rsidRDefault="00E9318D" w:rsidP="00E9318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Supervising and mentoring activities</w:t>
      </w:r>
    </w:p>
    <w:p w14:paraId="0BA55CFC" w14:textId="77777777" w:rsidR="00E9318D" w:rsidRDefault="00E9318D" w:rsidP="00E9318D">
      <w:pPr>
        <w:rPr>
          <w:b/>
          <w:u w:val="single"/>
        </w:rPr>
      </w:pPr>
    </w:p>
    <w:p w14:paraId="61ECD78F" w14:textId="08DFE7A1" w:rsidR="00E9318D" w:rsidRPr="00F10C28" w:rsidRDefault="00F10C28" w:rsidP="00E9318D">
      <w:pPr>
        <w:numPr>
          <w:ilvl w:val="0"/>
          <w:numId w:val="13"/>
        </w:numPr>
        <w:rPr>
          <w:b/>
        </w:rPr>
      </w:pPr>
      <w:r>
        <w:t>Mentoring g</w:t>
      </w:r>
      <w:r w:rsidR="00E9318D">
        <w:t xml:space="preserve">raduate </w:t>
      </w:r>
      <w:r>
        <w:t>s</w:t>
      </w:r>
      <w:r w:rsidR="00E9318D">
        <w:t xml:space="preserve">tudent </w:t>
      </w:r>
      <w:r>
        <w:t xml:space="preserve">for their </w:t>
      </w:r>
      <w:proofErr w:type="spellStart"/>
      <w:proofErr w:type="gramStart"/>
      <w:r w:rsidR="00E9318D">
        <w:t>Ph.D</w:t>
      </w:r>
      <w:proofErr w:type="spellEnd"/>
      <w:proofErr w:type="gramEnd"/>
      <w:r w:rsidR="00E9318D">
        <w:t xml:space="preserve"> research, </w:t>
      </w:r>
      <w:proofErr w:type="spellStart"/>
      <w:r w:rsidR="00E9318D">
        <w:t>Ph.D</w:t>
      </w:r>
      <w:proofErr w:type="spellEnd"/>
      <w:r w:rsidR="00E9318D">
        <w:t xml:space="preserve"> level coursework and supervision of junior students.</w:t>
      </w:r>
    </w:p>
    <w:p w14:paraId="10C5C9E8" w14:textId="345FD8F2" w:rsidR="00F10C28" w:rsidRDefault="00F10C28" w:rsidP="00E9318D">
      <w:pPr>
        <w:numPr>
          <w:ilvl w:val="0"/>
          <w:numId w:val="13"/>
        </w:numPr>
        <w:rPr>
          <w:bCs/>
        </w:rPr>
      </w:pPr>
      <w:r w:rsidRPr="00F5570D">
        <w:rPr>
          <w:bCs/>
        </w:rPr>
        <w:t xml:space="preserve">Completion of </w:t>
      </w:r>
      <w:r w:rsidR="00F5570D" w:rsidRPr="00F5570D">
        <w:rPr>
          <w:bCs/>
        </w:rPr>
        <w:t xml:space="preserve">various projects </w:t>
      </w:r>
      <w:r w:rsidR="00F5570D">
        <w:rPr>
          <w:bCs/>
        </w:rPr>
        <w:t>with the group of graduates and under graduate student within timeline (Depends on projects number of students allotted)</w:t>
      </w:r>
    </w:p>
    <w:p w14:paraId="5C1298C0" w14:textId="58E8CE39" w:rsidR="00F5570D" w:rsidRDefault="00F5570D" w:rsidP="00E9318D">
      <w:pPr>
        <w:numPr>
          <w:ilvl w:val="0"/>
          <w:numId w:val="13"/>
        </w:numPr>
        <w:rPr>
          <w:bCs/>
        </w:rPr>
      </w:pPr>
      <w:r>
        <w:rPr>
          <w:bCs/>
        </w:rPr>
        <w:t>Lab management including arrangements of chemicals lab equipment’s and cost-effective Chemicals search for cutting edge synthesis</w:t>
      </w:r>
      <w:r w:rsidR="001C1F49">
        <w:rPr>
          <w:bCs/>
        </w:rPr>
        <w:t xml:space="preserve">. </w:t>
      </w:r>
    </w:p>
    <w:p w14:paraId="763C543E" w14:textId="77777777" w:rsidR="00680140" w:rsidRPr="00F5570D" w:rsidRDefault="00680140" w:rsidP="00680140">
      <w:pPr>
        <w:ind w:left="720"/>
        <w:rPr>
          <w:bCs/>
        </w:rPr>
      </w:pPr>
    </w:p>
    <w:p w14:paraId="37DDD1B6" w14:textId="77777777" w:rsidR="000531E7" w:rsidRPr="007C6CA0" w:rsidRDefault="000531E7" w:rsidP="000531E7">
      <w:pPr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</w:pPr>
      <w:r w:rsidRPr="007C6CA0">
        <w:rPr>
          <w:b/>
          <w:bCs/>
          <w:iCs/>
          <w:sz w:val="28"/>
          <w:szCs w:val="28"/>
        </w:rPr>
        <w:t>REFERENCES</w:t>
      </w:r>
    </w:p>
    <w:p w14:paraId="53C30457" w14:textId="77777777" w:rsidR="000531E7" w:rsidRDefault="000531E7" w:rsidP="000531E7">
      <w:pPr>
        <w:widowControl w:val="0"/>
        <w:autoSpaceDE w:val="0"/>
        <w:autoSpaceDN w:val="0"/>
        <w:adjustRightInd w:val="0"/>
        <w:rPr>
          <w:i/>
        </w:rPr>
      </w:pPr>
    </w:p>
    <w:p w14:paraId="774D071F" w14:textId="2B03D81F" w:rsidR="00DA1ABB" w:rsidRPr="00330113" w:rsidRDefault="000531E7" w:rsidP="00DA1ABB">
      <w:pPr>
        <w:widowControl w:val="0"/>
        <w:autoSpaceDE w:val="0"/>
        <w:autoSpaceDN w:val="0"/>
        <w:adjustRightInd w:val="0"/>
        <w:rPr>
          <w:b/>
          <w:bCs/>
          <w:iCs/>
        </w:rPr>
      </w:pPr>
      <w:proofErr w:type="spellStart"/>
      <w:r w:rsidRPr="00330113">
        <w:rPr>
          <w:b/>
          <w:bCs/>
          <w:iCs/>
        </w:rPr>
        <w:t>Dr.</w:t>
      </w:r>
      <w:proofErr w:type="spellEnd"/>
      <w:r w:rsidRPr="00330113">
        <w:rPr>
          <w:b/>
          <w:bCs/>
          <w:iCs/>
        </w:rPr>
        <w:t xml:space="preserve"> J. S. Yadav </w:t>
      </w:r>
      <w:r w:rsidR="00DA1ABB">
        <w:rPr>
          <w:b/>
          <w:bCs/>
          <w:iCs/>
        </w:rPr>
        <w:t xml:space="preserve">                                                             </w:t>
      </w:r>
      <w:proofErr w:type="spellStart"/>
      <w:r w:rsidR="00DA1ABB" w:rsidRPr="00330113">
        <w:rPr>
          <w:b/>
          <w:bCs/>
          <w:iCs/>
        </w:rPr>
        <w:t>Dr.</w:t>
      </w:r>
      <w:proofErr w:type="gramStart"/>
      <w:r w:rsidR="00DA1ABB" w:rsidRPr="00330113">
        <w:rPr>
          <w:b/>
          <w:bCs/>
          <w:iCs/>
        </w:rPr>
        <w:t>A.Bhaskar</w:t>
      </w:r>
      <w:proofErr w:type="spellEnd"/>
      <w:proofErr w:type="gramEnd"/>
      <w:r w:rsidR="00DA1ABB" w:rsidRPr="00330113">
        <w:rPr>
          <w:b/>
          <w:bCs/>
          <w:iCs/>
        </w:rPr>
        <w:t xml:space="preserve"> Rao</w:t>
      </w:r>
    </w:p>
    <w:p w14:paraId="3E9B6F38" w14:textId="346C63F2" w:rsidR="00DA1ABB" w:rsidRPr="00330113" w:rsidRDefault="00DA1ABB" w:rsidP="00DA1ABB">
      <w:pPr>
        <w:widowControl w:val="0"/>
        <w:autoSpaceDE w:val="0"/>
        <w:autoSpaceDN w:val="0"/>
        <w:adjustRightInd w:val="0"/>
        <w:rPr>
          <w:iCs/>
        </w:rPr>
      </w:pPr>
      <w:r w:rsidRPr="00330113">
        <w:rPr>
          <w:iCs/>
        </w:rPr>
        <w:t>FNA, Ex-Director,</w:t>
      </w:r>
      <w:r w:rsidRPr="00330113">
        <w:rPr>
          <w:iCs/>
          <w:color w:val="333333"/>
          <w:shd w:val="clear" w:color="auto" w:fill="FFFFFF"/>
        </w:rPr>
        <w:t xml:space="preserve"> &amp; CSIR Bhatnagar Fellow</w:t>
      </w:r>
      <w:r>
        <w:rPr>
          <w:iCs/>
          <w:color w:val="333333"/>
          <w:shd w:val="clear" w:color="auto" w:fill="FFFFFF"/>
        </w:rPr>
        <w:t xml:space="preserve">              </w:t>
      </w:r>
      <w:r w:rsidRPr="00330113">
        <w:rPr>
          <w:iCs/>
        </w:rPr>
        <w:t xml:space="preserve">Ex-chief scientist, MCP division </w:t>
      </w:r>
      <w:r>
        <w:rPr>
          <w:iCs/>
          <w:color w:val="333333"/>
          <w:shd w:val="clear" w:color="auto" w:fill="FFFFFF"/>
        </w:rPr>
        <w:t xml:space="preserve">                                </w:t>
      </w:r>
    </w:p>
    <w:p w14:paraId="59A1C66D" w14:textId="61F42A55" w:rsidR="00DA1ABB" w:rsidRPr="00330113" w:rsidRDefault="00DA1ABB" w:rsidP="00DA1ABB">
      <w:pPr>
        <w:widowControl w:val="0"/>
        <w:autoSpaceDE w:val="0"/>
        <w:autoSpaceDN w:val="0"/>
        <w:adjustRightInd w:val="0"/>
        <w:rPr>
          <w:iCs/>
        </w:rPr>
      </w:pPr>
      <w:r w:rsidRPr="00330113">
        <w:rPr>
          <w:iCs/>
        </w:rPr>
        <w:t>Indian Institute of Chemical Technology</w:t>
      </w:r>
      <w:r>
        <w:rPr>
          <w:iCs/>
        </w:rPr>
        <w:t xml:space="preserve">              </w:t>
      </w:r>
      <w:r>
        <w:rPr>
          <w:rFonts w:ascii="Bookman Old Style" w:hAnsi="Bookman Old Style"/>
          <w:iCs/>
          <w:color w:val="222222"/>
        </w:rPr>
        <w:t xml:space="preserve">       </w:t>
      </w:r>
      <w:r w:rsidRPr="00330113">
        <w:rPr>
          <w:iCs/>
        </w:rPr>
        <w:t>Indian Institute of Chemical</w:t>
      </w:r>
      <w:r>
        <w:rPr>
          <w:iCs/>
        </w:rPr>
        <w:t xml:space="preserve"> T</w:t>
      </w:r>
      <w:r w:rsidRPr="00330113">
        <w:rPr>
          <w:iCs/>
        </w:rPr>
        <w:t>echnology</w:t>
      </w:r>
    </w:p>
    <w:p w14:paraId="7F50467F" w14:textId="245D48DB" w:rsidR="00DA1ABB" w:rsidRPr="00330113" w:rsidRDefault="00DA1ABB" w:rsidP="00DA1ABB">
      <w:pPr>
        <w:widowControl w:val="0"/>
        <w:autoSpaceDE w:val="0"/>
        <w:autoSpaceDN w:val="0"/>
        <w:adjustRightInd w:val="0"/>
        <w:rPr>
          <w:iCs/>
        </w:rPr>
      </w:pPr>
      <w:r w:rsidRPr="00330113">
        <w:rPr>
          <w:iCs/>
        </w:rPr>
        <w:t>Hyderabad 500607, Andhra Pradesh, India</w:t>
      </w:r>
      <w:r>
        <w:rPr>
          <w:iCs/>
        </w:rPr>
        <w:t xml:space="preserve">                   </w:t>
      </w:r>
      <w:r w:rsidRPr="00330113">
        <w:rPr>
          <w:iCs/>
        </w:rPr>
        <w:t>Hyderabad 500607, Andhra Pradesh, India</w:t>
      </w:r>
    </w:p>
    <w:p w14:paraId="7B3D930F" w14:textId="5B4736C0" w:rsidR="00DA1ABB" w:rsidRPr="00330113" w:rsidRDefault="00DA1ABB" w:rsidP="00DA1ABB">
      <w:pPr>
        <w:widowControl w:val="0"/>
        <w:autoSpaceDE w:val="0"/>
        <w:autoSpaceDN w:val="0"/>
        <w:adjustRightInd w:val="0"/>
        <w:rPr>
          <w:iCs/>
        </w:rPr>
      </w:pPr>
      <w:r w:rsidRPr="00330113">
        <w:rPr>
          <w:iCs/>
        </w:rPr>
        <w:t xml:space="preserve">Email: </w:t>
      </w:r>
      <w:hyperlink r:id="rId32" w:history="1">
        <w:r w:rsidRPr="00151D1E">
          <w:rPr>
            <w:rStyle w:val="Hyperlink"/>
            <w:iCs/>
          </w:rPr>
          <w:t>yadav@iict.res.in</w:t>
        </w:r>
      </w:hyperlink>
      <w:r w:rsidRPr="00DA1ABB">
        <w:rPr>
          <w:iCs/>
        </w:rPr>
        <w:t xml:space="preserve"> </w:t>
      </w:r>
      <w:r>
        <w:rPr>
          <w:iCs/>
        </w:rPr>
        <w:t xml:space="preserve">                                               </w:t>
      </w:r>
      <w:r w:rsidRPr="00330113">
        <w:rPr>
          <w:iCs/>
        </w:rPr>
        <w:t xml:space="preserve">E mail: </w:t>
      </w:r>
      <w:hyperlink r:id="rId33" w:history="1">
        <w:r w:rsidRPr="00330113">
          <w:rPr>
            <w:rStyle w:val="Hyperlink"/>
            <w:iCs/>
          </w:rPr>
          <w:t>adarirao2002@yahoo.co.in</w:t>
        </w:r>
      </w:hyperlink>
    </w:p>
    <w:p w14:paraId="4590ACEC" w14:textId="043FA9CD" w:rsidR="00DA1ABB" w:rsidRDefault="00DA1ABB" w:rsidP="00DA1ABB">
      <w:pPr>
        <w:widowControl w:val="0"/>
        <w:autoSpaceDE w:val="0"/>
        <w:autoSpaceDN w:val="0"/>
        <w:adjustRightInd w:val="0"/>
        <w:rPr>
          <w:rStyle w:val="Hyperlink"/>
          <w:iCs/>
        </w:rPr>
      </w:pPr>
    </w:p>
    <w:p w14:paraId="3DFEFC54" w14:textId="4202FDFC" w:rsidR="00276B5E" w:rsidRPr="00330113" w:rsidRDefault="00276B5E" w:rsidP="00276B5E">
      <w:pPr>
        <w:widowControl w:val="0"/>
        <w:autoSpaceDE w:val="0"/>
        <w:autoSpaceDN w:val="0"/>
        <w:adjustRightInd w:val="0"/>
        <w:rPr>
          <w:b/>
          <w:bCs/>
          <w:iCs/>
        </w:rPr>
      </w:pPr>
      <w:proofErr w:type="spellStart"/>
      <w:r w:rsidRPr="00330113">
        <w:rPr>
          <w:b/>
          <w:bCs/>
          <w:iCs/>
        </w:rPr>
        <w:t>Dr.</w:t>
      </w:r>
      <w:proofErr w:type="spellEnd"/>
      <w:r w:rsidRPr="00330113">
        <w:rPr>
          <w:b/>
          <w:bCs/>
          <w:iCs/>
        </w:rPr>
        <w:t xml:space="preserve"> </w:t>
      </w:r>
      <w:proofErr w:type="spellStart"/>
      <w:r w:rsidRPr="00330113">
        <w:rPr>
          <w:b/>
          <w:bCs/>
          <w:iCs/>
        </w:rPr>
        <w:t>Debendra</w:t>
      </w:r>
      <w:proofErr w:type="spellEnd"/>
      <w:r w:rsidRPr="00330113">
        <w:rPr>
          <w:b/>
          <w:bCs/>
          <w:iCs/>
        </w:rPr>
        <w:t xml:space="preserve"> Kumar Mohapatra</w:t>
      </w:r>
    </w:p>
    <w:p w14:paraId="7A22F9CE" w14:textId="77777777" w:rsidR="00276B5E" w:rsidRPr="00330113" w:rsidRDefault="00276B5E" w:rsidP="00276B5E">
      <w:pPr>
        <w:widowControl w:val="0"/>
        <w:autoSpaceDE w:val="0"/>
        <w:autoSpaceDN w:val="0"/>
        <w:adjustRightInd w:val="0"/>
        <w:rPr>
          <w:iCs/>
        </w:rPr>
      </w:pPr>
      <w:r w:rsidRPr="00330113">
        <w:rPr>
          <w:iCs/>
        </w:rPr>
        <w:t>Scientist, Organic-I-Division,</w:t>
      </w:r>
    </w:p>
    <w:p w14:paraId="7B8A538B" w14:textId="07D67B9A" w:rsidR="000531E7" w:rsidRDefault="00276B5E" w:rsidP="000531E7">
      <w:pPr>
        <w:widowControl w:val="0"/>
        <w:autoSpaceDE w:val="0"/>
        <w:autoSpaceDN w:val="0"/>
        <w:adjustRightInd w:val="0"/>
        <w:rPr>
          <w:b/>
          <w:bCs/>
          <w:iCs/>
        </w:rPr>
      </w:pPr>
      <w:r w:rsidRPr="00330113">
        <w:rPr>
          <w:iCs/>
        </w:rPr>
        <w:t>Indian Institute of Chemical Technology</w:t>
      </w:r>
      <w:r w:rsidR="00DA1ABB">
        <w:rPr>
          <w:b/>
          <w:bCs/>
          <w:iCs/>
        </w:rPr>
        <w:t xml:space="preserve">                            </w:t>
      </w:r>
    </w:p>
    <w:p w14:paraId="36B981AC" w14:textId="77777777" w:rsidR="00276B5E" w:rsidRDefault="00DA1ABB" w:rsidP="00090802">
      <w:pPr>
        <w:widowControl w:val="0"/>
        <w:autoSpaceDE w:val="0"/>
        <w:autoSpaceDN w:val="0"/>
        <w:adjustRightInd w:val="0"/>
        <w:rPr>
          <w:iCs/>
        </w:rPr>
      </w:pPr>
      <w:r w:rsidRPr="00330113">
        <w:rPr>
          <w:iCs/>
        </w:rPr>
        <w:t>Hyderabad 500007, Andhra Pradesh, India</w:t>
      </w:r>
    </w:p>
    <w:p w14:paraId="07F5AAD1" w14:textId="6A6B7021" w:rsidR="000531E7" w:rsidRPr="00330113" w:rsidRDefault="00DA1ABB" w:rsidP="00090802">
      <w:pPr>
        <w:widowControl w:val="0"/>
        <w:autoSpaceDE w:val="0"/>
        <w:autoSpaceDN w:val="0"/>
        <w:adjustRightInd w:val="0"/>
        <w:rPr>
          <w:b/>
          <w:bCs/>
          <w:iCs/>
          <w:sz w:val="36"/>
          <w:szCs w:val="36"/>
        </w:rPr>
      </w:pPr>
      <w:r w:rsidRPr="00330113">
        <w:rPr>
          <w:iCs/>
        </w:rPr>
        <w:t xml:space="preserve">E-mail: mohapatra@iict.res.in; </w:t>
      </w:r>
      <w:hyperlink r:id="rId34" w:history="1">
        <w:r w:rsidRPr="00151D1E">
          <w:rPr>
            <w:rStyle w:val="Hyperlink"/>
            <w:iCs/>
          </w:rPr>
          <w:t>dkm_77@yahoo.com</w:t>
        </w:r>
      </w:hyperlink>
      <w:r>
        <w:rPr>
          <w:b/>
          <w:bCs/>
          <w:iCs/>
          <w:sz w:val="36"/>
          <w:szCs w:val="36"/>
        </w:rPr>
        <w:t xml:space="preserve">        </w:t>
      </w:r>
    </w:p>
    <w:sectPr w:rsidR="000531E7" w:rsidRPr="00330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3868"/>
    <w:multiLevelType w:val="hybridMultilevel"/>
    <w:tmpl w:val="7D4A1734"/>
    <w:lvl w:ilvl="0" w:tplc="E8A6ACC6">
      <w:start w:val="1"/>
      <w:numFmt w:val="decimal"/>
      <w:lvlText w:val="%1)"/>
      <w:lvlJc w:val="left"/>
      <w:pPr>
        <w:ind w:left="720" w:hanging="360"/>
      </w:pPr>
      <w:rPr>
        <w:rFonts w:cs="Times New Roman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B643A"/>
    <w:multiLevelType w:val="hybridMultilevel"/>
    <w:tmpl w:val="83305398"/>
    <w:lvl w:ilvl="0" w:tplc="72BABE0A">
      <w:start w:val="1"/>
      <w:numFmt w:val="decimal"/>
      <w:lvlText w:val="%1."/>
      <w:lvlJc w:val="left"/>
      <w:pPr>
        <w:ind w:left="540" w:hanging="360"/>
      </w:pPr>
      <w:rPr>
        <w:rFonts w:cs="Times New Roman"/>
        <w:b w:val="0"/>
        <w:color w:val="auto"/>
      </w:rPr>
    </w:lvl>
    <w:lvl w:ilvl="1" w:tplc="40090019">
      <w:start w:val="1"/>
      <w:numFmt w:val="lowerLetter"/>
      <w:lvlText w:val="%2."/>
      <w:lvlJc w:val="left"/>
      <w:pPr>
        <w:ind w:left="1320" w:hanging="360"/>
      </w:pPr>
      <w:rPr>
        <w:rFonts w:cs="Times New Roman"/>
      </w:rPr>
    </w:lvl>
    <w:lvl w:ilvl="2" w:tplc="4009001B">
      <w:start w:val="1"/>
      <w:numFmt w:val="lowerRoman"/>
      <w:lvlText w:val="%3."/>
      <w:lvlJc w:val="right"/>
      <w:pPr>
        <w:ind w:left="2040" w:hanging="180"/>
      </w:pPr>
      <w:rPr>
        <w:rFonts w:cs="Times New Roman"/>
      </w:rPr>
    </w:lvl>
    <w:lvl w:ilvl="3" w:tplc="4009000F">
      <w:start w:val="1"/>
      <w:numFmt w:val="decimal"/>
      <w:lvlText w:val="%4."/>
      <w:lvlJc w:val="left"/>
      <w:pPr>
        <w:ind w:left="2760" w:hanging="360"/>
      </w:pPr>
      <w:rPr>
        <w:rFonts w:cs="Times New Roman"/>
      </w:rPr>
    </w:lvl>
    <w:lvl w:ilvl="4" w:tplc="40090019">
      <w:start w:val="1"/>
      <w:numFmt w:val="lowerLetter"/>
      <w:lvlText w:val="%5."/>
      <w:lvlJc w:val="left"/>
      <w:pPr>
        <w:ind w:left="3480" w:hanging="360"/>
      </w:pPr>
      <w:rPr>
        <w:rFonts w:cs="Times New Roman"/>
      </w:rPr>
    </w:lvl>
    <w:lvl w:ilvl="5" w:tplc="4009001B">
      <w:start w:val="1"/>
      <w:numFmt w:val="lowerRoman"/>
      <w:lvlText w:val="%6."/>
      <w:lvlJc w:val="right"/>
      <w:pPr>
        <w:ind w:left="4200" w:hanging="180"/>
      </w:pPr>
      <w:rPr>
        <w:rFonts w:cs="Times New Roman"/>
      </w:rPr>
    </w:lvl>
    <w:lvl w:ilvl="6" w:tplc="4009000F">
      <w:start w:val="1"/>
      <w:numFmt w:val="decimal"/>
      <w:lvlText w:val="%7."/>
      <w:lvlJc w:val="left"/>
      <w:pPr>
        <w:ind w:left="4920" w:hanging="360"/>
      </w:pPr>
      <w:rPr>
        <w:rFonts w:cs="Times New Roman"/>
      </w:rPr>
    </w:lvl>
    <w:lvl w:ilvl="7" w:tplc="40090019">
      <w:start w:val="1"/>
      <w:numFmt w:val="lowerLetter"/>
      <w:lvlText w:val="%8."/>
      <w:lvlJc w:val="left"/>
      <w:pPr>
        <w:ind w:left="5640" w:hanging="360"/>
      </w:pPr>
      <w:rPr>
        <w:rFonts w:cs="Times New Roman"/>
      </w:rPr>
    </w:lvl>
    <w:lvl w:ilvl="8" w:tplc="4009001B">
      <w:start w:val="1"/>
      <w:numFmt w:val="lowerRoman"/>
      <w:lvlText w:val="%9."/>
      <w:lvlJc w:val="right"/>
      <w:pPr>
        <w:ind w:left="6360" w:hanging="180"/>
      </w:pPr>
      <w:rPr>
        <w:rFonts w:cs="Times New Roman"/>
      </w:rPr>
    </w:lvl>
  </w:abstractNum>
  <w:abstractNum w:abstractNumId="2" w15:restartNumberingAfterBreak="0">
    <w:nsid w:val="1A486222"/>
    <w:multiLevelType w:val="hybridMultilevel"/>
    <w:tmpl w:val="868AC2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74BC0"/>
    <w:multiLevelType w:val="hybridMultilevel"/>
    <w:tmpl w:val="A28667DC"/>
    <w:lvl w:ilvl="0" w:tplc="FD60E85A">
      <w:start w:val="1"/>
      <w:numFmt w:val="decimal"/>
      <w:lvlText w:val="%1."/>
      <w:lvlJc w:val="left"/>
      <w:pPr>
        <w:ind w:left="720" w:hanging="360"/>
      </w:pPr>
      <w:rPr>
        <w:b w:val="0"/>
        <w:bCs/>
        <w:i w:val="0"/>
        <w:iCs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F6C55"/>
    <w:multiLevelType w:val="hybridMultilevel"/>
    <w:tmpl w:val="BE0AFB16"/>
    <w:lvl w:ilvl="0" w:tplc="75DA9216">
      <w:start w:val="1"/>
      <w:numFmt w:val="decimal"/>
      <w:lvlText w:val="%1)"/>
      <w:lvlJc w:val="left"/>
      <w:pPr>
        <w:ind w:left="810" w:hanging="360"/>
      </w:pPr>
      <w:rPr>
        <w:rFonts w:cs="Times New Roman"/>
      </w:rPr>
    </w:lvl>
    <w:lvl w:ilvl="1" w:tplc="40090019">
      <w:start w:val="1"/>
      <w:numFmt w:val="lowerLetter"/>
      <w:lvlText w:val="%2."/>
      <w:lvlJc w:val="left"/>
      <w:pPr>
        <w:ind w:left="1530" w:hanging="360"/>
      </w:pPr>
      <w:rPr>
        <w:rFonts w:cs="Times New Roman"/>
      </w:rPr>
    </w:lvl>
    <w:lvl w:ilvl="2" w:tplc="4009001B">
      <w:start w:val="1"/>
      <w:numFmt w:val="lowerRoman"/>
      <w:lvlText w:val="%3."/>
      <w:lvlJc w:val="right"/>
      <w:pPr>
        <w:ind w:left="2250" w:hanging="180"/>
      </w:pPr>
      <w:rPr>
        <w:rFonts w:cs="Times New Roman"/>
      </w:rPr>
    </w:lvl>
    <w:lvl w:ilvl="3" w:tplc="4009000F">
      <w:start w:val="1"/>
      <w:numFmt w:val="decimal"/>
      <w:lvlText w:val="%4."/>
      <w:lvlJc w:val="left"/>
      <w:pPr>
        <w:ind w:left="2970" w:hanging="360"/>
      </w:pPr>
      <w:rPr>
        <w:rFonts w:cs="Times New Roman"/>
      </w:rPr>
    </w:lvl>
    <w:lvl w:ilvl="4" w:tplc="40090019">
      <w:start w:val="1"/>
      <w:numFmt w:val="lowerLetter"/>
      <w:lvlText w:val="%5."/>
      <w:lvlJc w:val="left"/>
      <w:pPr>
        <w:ind w:left="3690" w:hanging="360"/>
      </w:pPr>
      <w:rPr>
        <w:rFonts w:cs="Times New Roman"/>
      </w:rPr>
    </w:lvl>
    <w:lvl w:ilvl="5" w:tplc="4009001B">
      <w:start w:val="1"/>
      <w:numFmt w:val="lowerRoman"/>
      <w:lvlText w:val="%6."/>
      <w:lvlJc w:val="right"/>
      <w:pPr>
        <w:ind w:left="4410" w:hanging="180"/>
      </w:pPr>
      <w:rPr>
        <w:rFonts w:cs="Times New Roman"/>
      </w:rPr>
    </w:lvl>
    <w:lvl w:ilvl="6" w:tplc="4009000F">
      <w:start w:val="1"/>
      <w:numFmt w:val="decimal"/>
      <w:lvlText w:val="%7."/>
      <w:lvlJc w:val="left"/>
      <w:pPr>
        <w:ind w:left="5130" w:hanging="360"/>
      </w:pPr>
      <w:rPr>
        <w:rFonts w:cs="Times New Roman"/>
      </w:rPr>
    </w:lvl>
    <w:lvl w:ilvl="7" w:tplc="40090019">
      <w:start w:val="1"/>
      <w:numFmt w:val="lowerLetter"/>
      <w:lvlText w:val="%8."/>
      <w:lvlJc w:val="left"/>
      <w:pPr>
        <w:ind w:left="5850" w:hanging="360"/>
      </w:pPr>
      <w:rPr>
        <w:rFonts w:cs="Times New Roman"/>
      </w:rPr>
    </w:lvl>
    <w:lvl w:ilvl="8" w:tplc="4009001B">
      <w:start w:val="1"/>
      <w:numFmt w:val="lowerRoman"/>
      <w:lvlText w:val="%9."/>
      <w:lvlJc w:val="right"/>
      <w:pPr>
        <w:ind w:left="6570" w:hanging="180"/>
      </w:pPr>
      <w:rPr>
        <w:rFonts w:cs="Times New Roman"/>
      </w:rPr>
    </w:lvl>
  </w:abstractNum>
  <w:abstractNum w:abstractNumId="5" w15:restartNumberingAfterBreak="0">
    <w:nsid w:val="294F73E3"/>
    <w:multiLevelType w:val="hybridMultilevel"/>
    <w:tmpl w:val="B2F2A4F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7D6153"/>
    <w:multiLevelType w:val="hybridMultilevel"/>
    <w:tmpl w:val="91C8307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7F2428"/>
    <w:multiLevelType w:val="hybridMultilevel"/>
    <w:tmpl w:val="5B0E83E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E"/>
    <w:multiLevelType w:val="hybridMultilevel"/>
    <w:tmpl w:val="1BC6D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544A80"/>
    <w:multiLevelType w:val="hybridMultilevel"/>
    <w:tmpl w:val="CA14DF4E"/>
    <w:lvl w:ilvl="0" w:tplc="E8A6ACC6">
      <w:start w:val="1"/>
      <w:numFmt w:val="decimal"/>
      <w:lvlText w:val="%1)"/>
      <w:lvlJc w:val="left"/>
      <w:pPr>
        <w:ind w:left="450" w:hanging="360"/>
      </w:pPr>
      <w:rPr>
        <w:rFonts w:cs="Times New Roman"/>
        <w:b w:val="0"/>
      </w:rPr>
    </w:lvl>
    <w:lvl w:ilvl="1" w:tplc="40090019">
      <w:start w:val="1"/>
      <w:numFmt w:val="lowerLetter"/>
      <w:lvlText w:val="%2."/>
      <w:lvlJc w:val="left"/>
      <w:pPr>
        <w:ind w:left="1170" w:hanging="360"/>
      </w:pPr>
      <w:rPr>
        <w:rFonts w:cs="Times New Roman"/>
      </w:rPr>
    </w:lvl>
    <w:lvl w:ilvl="2" w:tplc="4009001B">
      <w:start w:val="1"/>
      <w:numFmt w:val="lowerRoman"/>
      <w:lvlText w:val="%3."/>
      <w:lvlJc w:val="right"/>
      <w:pPr>
        <w:ind w:left="1890" w:hanging="180"/>
      </w:pPr>
      <w:rPr>
        <w:rFonts w:cs="Times New Roman"/>
      </w:rPr>
    </w:lvl>
    <w:lvl w:ilvl="3" w:tplc="4009000F">
      <w:start w:val="1"/>
      <w:numFmt w:val="decimal"/>
      <w:lvlText w:val="%4."/>
      <w:lvlJc w:val="left"/>
      <w:pPr>
        <w:ind w:left="2610" w:hanging="360"/>
      </w:pPr>
      <w:rPr>
        <w:rFonts w:cs="Times New Roman"/>
      </w:rPr>
    </w:lvl>
    <w:lvl w:ilvl="4" w:tplc="40090019">
      <w:start w:val="1"/>
      <w:numFmt w:val="lowerLetter"/>
      <w:lvlText w:val="%5."/>
      <w:lvlJc w:val="left"/>
      <w:pPr>
        <w:ind w:left="3330" w:hanging="360"/>
      </w:pPr>
      <w:rPr>
        <w:rFonts w:cs="Times New Roman"/>
      </w:rPr>
    </w:lvl>
    <w:lvl w:ilvl="5" w:tplc="4009001B">
      <w:start w:val="1"/>
      <w:numFmt w:val="lowerRoman"/>
      <w:lvlText w:val="%6."/>
      <w:lvlJc w:val="right"/>
      <w:pPr>
        <w:ind w:left="4050" w:hanging="180"/>
      </w:pPr>
      <w:rPr>
        <w:rFonts w:cs="Times New Roman"/>
      </w:rPr>
    </w:lvl>
    <w:lvl w:ilvl="6" w:tplc="4009000F">
      <w:start w:val="1"/>
      <w:numFmt w:val="decimal"/>
      <w:lvlText w:val="%7."/>
      <w:lvlJc w:val="left"/>
      <w:pPr>
        <w:ind w:left="4770" w:hanging="360"/>
      </w:pPr>
      <w:rPr>
        <w:rFonts w:cs="Times New Roman"/>
      </w:rPr>
    </w:lvl>
    <w:lvl w:ilvl="7" w:tplc="40090019">
      <w:start w:val="1"/>
      <w:numFmt w:val="lowerLetter"/>
      <w:lvlText w:val="%8."/>
      <w:lvlJc w:val="left"/>
      <w:pPr>
        <w:ind w:left="5490" w:hanging="360"/>
      </w:pPr>
      <w:rPr>
        <w:rFonts w:cs="Times New Roman"/>
      </w:rPr>
    </w:lvl>
    <w:lvl w:ilvl="8" w:tplc="4009001B">
      <w:start w:val="1"/>
      <w:numFmt w:val="lowerRoman"/>
      <w:lvlText w:val="%9."/>
      <w:lvlJc w:val="right"/>
      <w:pPr>
        <w:ind w:left="6210" w:hanging="180"/>
      </w:pPr>
      <w:rPr>
        <w:rFonts w:cs="Times New Roman"/>
      </w:rPr>
    </w:lvl>
  </w:abstractNum>
  <w:abstractNum w:abstractNumId="10" w15:restartNumberingAfterBreak="0">
    <w:nsid w:val="545E6487"/>
    <w:multiLevelType w:val="hybridMultilevel"/>
    <w:tmpl w:val="C41AA0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5C2156"/>
    <w:multiLevelType w:val="hybridMultilevel"/>
    <w:tmpl w:val="BE2E5CD6"/>
    <w:lvl w:ilvl="0" w:tplc="D4D4592A">
      <w:start w:val="1"/>
      <w:numFmt w:val="decimal"/>
      <w:lvlText w:val="%1."/>
      <w:lvlJc w:val="left"/>
      <w:pPr>
        <w:ind w:left="450" w:hanging="360"/>
      </w:pPr>
      <w:rPr>
        <w:rFonts w:cs="Times New Roman"/>
        <w:b w:val="0"/>
        <w:i w:val="0"/>
        <w:iCs w:val="0"/>
        <w:color w:val="auto"/>
      </w:rPr>
    </w:lvl>
    <w:lvl w:ilvl="1" w:tplc="40090019">
      <w:start w:val="1"/>
      <w:numFmt w:val="lowerLetter"/>
      <w:lvlText w:val="%2."/>
      <w:lvlJc w:val="left"/>
      <w:pPr>
        <w:ind w:left="1230" w:hanging="360"/>
      </w:pPr>
      <w:rPr>
        <w:rFonts w:cs="Times New Roman"/>
      </w:rPr>
    </w:lvl>
    <w:lvl w:ilvl="2" w:tplc="4009001B">
      <w:start w:val="1"/>
      <w:numFmt w:val="lowerRoman"/>
      <w:lvlText w:val="%3."/>
      <w:lvlJc w:val="right"/>
      <w:pPr>
        <w:ind w:left="1950" w:hanging="180"/>
      </w:pPr>
      <w:rPr>
        <w:rFonts w:cs="Times New Roman"/>
      </w:rPr>
    </w:lvl>
    <w:lvl w:ilvl="3" w:tplc="4009000F">
      <w:start w:val="1"/>
      <w:numFmt w:val="decimal"/>
      <w:lvlText w:val="%4."/>
      <w:lvlJc w:val="left"/>
      <w:pPr>
        <w:ind w:left="2670" w:hanging="360"/>
      </w:pPr>
      <w:rPr>
        <w:rFonts w:cs="Times New Roman"/>
      </w:rPr>
    </w:lvl>
    <w:lvl w:ilvl="4" w:tplc="40090019">
      <w:start w:val="1"/>
      <w:numFmt w:val="lowerLetter"/>
      <w:lvlText w:val="%5."/>
      <w:lvlJc w:val="left"/>
      <w:pPr>
        <w:ind w:left="3390" w:hanging="360"/>
      </w:pPr>
      <w:rPr>
        <w:rFonts w:cs="Times New Roman"/>
      </w:rPr>
    </w:lvl>
    <w:lvl w:ilvl="5" w:tplc="4009001B">
      <w:start w:val="1"/>
      <w:numFmt w:val="lowerRoman"/>
      <w:lvlText w:val="%6."/>
      <w:lvlJc w:val="right"/>
      <w:pPr>
        <w:ind w:left="4110" w:hanging="180"/>
      </w:pPr>
      <w:rPr>
        <w:rFonts w:cs="Times New Roman"/>
      </w:rPr>
    </w:lvl>
    <w:lvl w:ilvl="6" w:tplc="4009000F">
      <w:start w:val="1"/>
      <w:numFmt w:val="decimal"/>
      <w:lvlText w:val="%7."/>
      <w:lvlJc w:val="left"/>
      <w:pPr>
        <w:ind w:left="4830" w:hanging="360"/>
      </w:pPr>
      <w:rPr>
        <w:rFonts w:cs="Times New Roman"/>
      </w:rPr>
    </w:lvl>
    <w:lvl w:ilvl="7" w:tplc="40090019">
      <w:start w:val="1"/>
      <w:numFmt w:val="lowerLetter"/>
      <w:lvlText w:val="%8."/>
      <w:lvlJc w:val="left"/>
      <w:pPr>
        <w:ind w:left="5550" w:hanging="360"/>
      </w:pPr>
      <w:rPr>
        <w:rFonts w:cs="Times New Roman"/>
      </w:rPr>
    </w:lvl>
    <w:lvl w:ilvl="8" w:tplc="4009001B">
      <w:start w:val="1"/>
      <w:numFmt w:val="lowerRoman"/>
      <w:lvlText w:val="%9."/>
      <w:lvlJc w:val="right"/>
      <w:pPr>
        <w:ind w:left="6270" w:hanging="180"/>
      </w:pPr>
      <w:rPr>
        <w:rFonts w:cs="Times New Roman"/>
      </w:rPr>
    </w:lvl>
  </w:abstractNum>
  <w:abstractNum w:abstractNumId="12" w15:restartNumberingAfterBreak="0">
    <w:nsid w:val="7C483893"/>
    <w:multiLevelType w:val="hybridMultilevel"/>
    <w:tmpl w:val="843ECCCC"/>
    <w:lvl w:ilvl="0" w:tplc="4FC21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6"/>
  </w:num>
  <w:num w:numId="5">
    <w:abstractNumId w:val="2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134"/>
    <w:rsid w:val="000531E7"/>
    <w:rsid w:val="00085146"/>
    <w:rsid w:val="00090802"/>
    <w:rsid w:val="000E11B2"/>
    <w:rsid w:val="0012106A"/>
    <w:rsid w:val="0017270F"/>
    <w:rsid w:val="001B56FE"/>
    <w:rsid w:val="001C11DA"/>
    <w:rsid w:val="001C1F49"/>
    <w:rsid w:val="002047DF"/>
    <w:rsid w:val="00224536"/>
    <w:rsid w:val="00230E68"/>
    <w:rsid w:val="00276B5E"/>
    <w:rsid w:val="002B4A9B"/>
    <w:rsid w:val="002C1CF7"/>
    <w:rsid w:val="002F3000"/>
    <w:rsid w:val="00347E86"/>
    <w:rsid w:val="00360C23"/>
    <w:rsid w:val="00373F0A"/>
    <w:rsid w:val="003811B5"/>
    <w:rsid w:val="004E4299"/>
    <w:rsid w:val="0050388E"/>
    <w:rsid w:val="0056519D"/>
    <w:rsid w:val="00597115"/>
    <w:rsid w:val="005E040D"/>
    <w:rsid w:val="005F7445"/>
    <w:rsid w:val="00610436"/>
    <w:rsid w:val="0065573F"/>
    <w:rsid w:val="00680140"/>
    <w:rsid w:val="006A0D81"/>
    <w:rsid w:val="006A6AAD"/>
    <w:rsid w:val="006B39B6"/>
    <w:rsid w:val="006D6140"/>
    <w:rsid w:val="00725894"/>
    <w:rsid w:val="00736C54"/>
    <w:rsid w:val="007431D5"/>
    <w:rsid w:val="00765200"/>
    <w:rsid w:val="007B4241"/>
    <w:rsid w:val="007B61ED"/>
    <w:rsid w:val="007F4D6F"/>
    <w:rsid w:val="0080478A"/>
    <w:rsid w:val="00873BD1"/>
    <w:rsid w:val="008A0228"/>
    <w:rsid w:val="008B1B8E"/>
    <w:rsid w:val="0093492D"/>
    <w:rsid w:val="009674F8"/>
    <w:rsid w:val="00967F4C"/>
    <w:rsid w:val="009812AD"/>
    <w:rsid w:val="00983CD2"/>
    <w:rsid w:val="00985339"/>
    <w:rsid w:val="00A20E4A"/>
    <w:rsid w:val="00AB1450"/>
    <w:rsid w:val="00AD30F8"/>
    <w:rsid w:val="00B530A5"/>
    <w:rsid w:val="00B71D1D"/>
    <w:rsid w:val="00B72D11"/>
    <w:rsid w:val="00B94499"/>
    <w:rsid w:val="00BB7A6D"/>
    <w:rsid w:val="00BD6E34"/>
    <w:rsid w:val="00BF4BAE"/>
    <w:rsid w:val="00C02DC9"/>
    <w:rsid w:val="00CB38D6"/>
    <w:rsid w:val="00CD7134"/>
    <w:rsid w:val="00CE3E45"/>
    <w:rsid w:val="00D45382"/>
    <w:rsid w:val="00D53EDB"/>
    <w:rsid w:val="00DA1ABB"/>
    <w:rsid w:val="00DD3193"/>
    <w:rsid w:val="00E52A82"/>
    <w:rsid w:val="00E57DDA"/>
    <w:rsid w:val="00E9318D"/>
    <w:rsid w:val="00EA62B0"/>
    <w:rsid w:val="00EB2517"/>
    <w:rsid w:val="00EE3156"/>
    <w:rsid w:val="00F10C28"/>
    <w:rsid w:val="00F5570D"/>
    <w:rsid w:val="00FC0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BDEAF"/>
  <w15:chartTrackingRefBased/>
  <w15:docId w15:val="{D6E4206F-1649-4006-A905-780328F87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31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318D"/>
    <w:rPr>
      <w:rFonts w:ascii="Times New Roman" w:hAnsi="Times New Roman" w:cs="Times New Roman" w:hint="default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9318D"/>
    <w:pPr>
      <w:ind w:left="720"/>
    </w:pPr>
  </w:style>
  <w:style w:type="paragraph" w:customStyle="1" w:styleId="Default">
    <w:name w:val="Default"/>
    <w:rsid w:val="00E9318D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character" w:customStyle="1" w:styleId="apple-converted-space">
    <w:name w:val="apple-converted-space"/>
    <w:basedOn w:val="DefaultParagraphFont"/>
    <w:rsid w:val="00E9318D"/>
    <w:rPr>
      <w:rFonts w:ascii="Times New Roman" w:hAnsi="Times New Roman" w:cs="Times New Roman" w:hint="default"/>
    </w:rPr>
  </w:style>
  <w:style w:type="character" w:styleId="UnresolvedMention">
    <w:name w:val="Unresolved Mention"/>
    <w:basedOn w:val="DefaultParagraphFont"/>
    <w:uiPriority w:val="99"/>
    <w:semiHidden/>
    <w:unhideWhenUsed/>
    <w:rsid w:val="0008514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0388E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mailto:dkm_77@yahoo.com" TargetMode="External"/><Relationship Id="rId7" Type="http://schemas.openxmlformats.org/officeDocument/2006/relationships/hyperlink" Target="mailto:sengsandip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hyperlink" Target="mailto:adarirao2002@yahoo.co.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yperlink" Target="mailto:yadav@iict.res.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1.emf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1.bin"/><Relationship Id="rId30" Type="http://schemas.openxmlformats.org/officeDocument/2006/relationships/image" Target="media/image22.emf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2A7CC1-1787-47CE-AAF6-F57D8DF3C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2536</TotalTime>
  <Pages>11</Pages>
  <Words>2504</Words>
  <Characters>14275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sengupta Sandip</dc:creator>
  <cp:keywords/>
  <dc:description/>
  <cp:lastModifiedBy>sengupta Sandip</cp:lastModifiedBy>
  <cp:revision>88</cp:revision>
  <dcterms:created xsi:type="dcterms:W3CDTF">2022-05-06T15:53:00Z</dcterms:created>
  <dcterms:modified xsi:type="dcterms:W3CDTF">2023-01-15T15:45:00Z</dcterms:modified>
</cp:coreProperties>
</file>