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D2AC" w14:textId="34A5C1EF" w:rsidR="00563C4B" w:rsidRDefault="00563C4B">
      <w:r>
        <w:t>Curriculo</w:t>
      </w:r>
    </w:p>
    <w:sectPr w:rsidR="00563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B"/>
    <w:rsid w:val="0056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A657"/>
  <w15:chartTrackingRefBased/>
  <w15:docId w15:val="{F32E5FD1-E7E6-4388-8A9C-ABEF06E1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DE ALMEIDA SILVA</dc:creator>
  <cp:keywords/>
  <dc:description/>
  <cp:lastModifiedBy>EMANUELA DE ALMEIDA SILVA</cp:lastModifiedBy>
  <cp:revision>1</cp:revision>
  <dcterms:created xsi:type="dcterms:W3CDTF">2020-05-28T02:37:00Z</dcterms:created>
  <dcterms:modified xsi:type="dcterms:W3CDTF">2020-05-28T02:37:00Z</dcterms:modified>
</cp:coreProperties>
</file>