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73AB0" w14:textId="5BE3BCF2" w:rsidR="00563A87" w:rsidRDefault="00563A87" w:rsidP="001223A1">
      <w:r>
        <w:t>Requisitos  funcionales :</w:t>
      </w:r>
    </w:p>
    <w:p w14:paraId="330D23B2" w14:textId="7082D30B" w:rsidR="001223A1" w:rsidRDefault="001223A1" w:rsidP="001223A1">
      <w:r>
        <w:t>Al diseñar un software para la gestión de garantías en una empresa de venta de artículos electrónicos y electrodomésticos, se deben considerar los siguientes requisitos funcionales:</w:t>
      </w:r>
    </w:p>
    <w:p w14:paraId="1A1F3FFA" w14:textId="77777777" w:rsidR="001223A1" w:rsidRDefault="001223A1" w:rsidP="001223A1"/>
    <w:p w14:paraId="3BE62B45" w14:textId="77777777" w:rsidR="001223A1" w:rsidRDefault="001223A1" w:rsidP="001223A1">
      <w:r>
        <w:t>Registro de productos: El sistema debe permitir el registro de los productos adquiridos por los clientes, incluyendo información como marca, modelo, número de serie y fecha de compra.</w:t>
      </w:r>
    </w:p>
    <w:p w14:paraId="0816BA8E" w14:textId="77777777" w:rsidR="001223A1" w:rsidRDefault="001223A1" w:rsidP="001223A1"/>
    <w:p w14:paraId="6AFF8DCF" w14:textId="77777777" w:rsidR="001223A1" w:rsidRDefault="001223A1" w:rsidP="001223A1">
      <w:r>
        <w:t>Registro de garantías: El software debe permitir el registro de garantías asociadas a cada producto, incluyendo detalles como el período de garantía, la fecha de inicio y cualquier otra información relevante.</w:t>
      </w:r>
    </w:p>
    <w:p w14:paraId="68F02F30" w14:textId="77777777" w:rsidR="001223A1" w:rsidRDefault="001223A1" w:rsidP="001223A1"/>
    <w:p w14:paraId="614F4157" w14:textId="77777777" w:rsidR="001223A1" w:rsidRDefault="001223A1" w:rsidP="001223A1">
      <w:r>
        <w:t>Solicitud de garantía: Los clientes deben poder presentar solicitudes de garantía a través del sistema, proporcionando información sobre el producto defectuoso y la descripción de la falla experimentada.</w:t>
      </w:r>
    </w:p>
    <w:p w14:paraId="388A9EF1" w14:textId="77777777" w:rsidR="001223A1" w:rsidRDefault="001223A1" w:rsidP="001223A1"/>
    <w:p w14:paraId="39005273" w14:textId="77777777" w:rsidR="001223A1" w:rsidRDefault="001223A1" w:rsidP="001223A1">
      <w:r>
        <w:t>Gestión de formularios: El software debe permitir la generación y el manejo de formularios específicos requeridos por los proveedores para el procesamiento de garantías, adaptándose a las diferentes marcas y requisitos.</w:t>
      </w:r>
    </w:p>
    <w:p w14:paraId="5C67E9E1" w14:textId="77777777" w:rsidR="001223A1" w:rsidRDefault="001223A1" w:rsidP="001223A1"/>
    <w:p w14:paraId="1984505B" w14:textId="77777777" w:rsidR="001223A1" w:rsidRDefault="001223A1" w:rsidP="001223A1">
      <w:r>
        <w:t>Seguimiento de solicitudes: El sistema debe permitir a los clientes y al personal de la empresa dar seguimiento al estado de las solicitudes de garantía, desde la presentación inicial hasta la resolución final.</w:t>
      </w:r>
    </w:p>
    <w:p w14:paraId="040B70F4" w14:textId="77777777" w:rsidR="001223A1" w:rsidRDefault="001223A1" w:rsidP="001223A1"/>
    <w:p w14:paraId="45F8F577" w14:textId="77777777" w:rsidR="001223A1" w:rsidRDefault="001223A1" w:rsidP="001223A1">
      <w:r>
        <w:t>Comunicación con proveedores: El software debe facilitar la comunicación y el intercambio de información con los proveedores, permitiendo enviar y recibir actualizaciones sobre las solicitudes de garantía.</w:t>
      </w:r>
    </w:p>
    <w:p w14:paraId="7AEDB23D" w14:textId="77777777" w:rsidR="001223A1" w:rsidRDefault="001223A1" w:rsidP="001223A1"/>
    <w:p w14:paraId="0BDBD077" w14:textId="77777777" w:rsidR="001223A1" w:rsidRDefault="001223A1" w:rsidP="001223A1">
      <w:r>
        <w:t>Resolución de garantías: El sistema debe permitir registrar y hacer seguimiento de las acciones tomadas para resolver las solicitudes de garantía, como reparaciones, reemplazos o reembolsos.</w:t>
      </w:r>
    </w:p>
    <w:p w14:paraId="0AD913EA" w14:textId="77777777" w:rsidR="001223A1" w:rsidRDefault="001223A1" w:rsidP="001223A1"/>
    <w:p w14:paraId="44DDB1B4" w14:textId="77777777" w:rsidR="001223A1" w:rsidRDefault="001223A1" w:rsidP="001223A1">
      <w:r>
        <w:t>Generación de informes: El software debe ser capaz de generar informes sobre el estado de las garantías, el rendimiento de los proveedores, los tiempos de respuesta y cualquier otra métrica relevante.</w:t>
      </w:r>
    </w:p>
    <w:p w14:paraId="07F71AFD" w14:textId="77777777" w:rsidR="001223A1" w:rsidRDefault="001223A1" w:rsidP="001223A1"/>
    <w:p w14:paraId="2DD31229" w14:textId="77777777" w:rsidR="001223A1" w:rsidRDefault="001223A1" w:rsidP="001223A1">
      <w:r>
        <w:lastRenderedPageBreak/>
        <w:t>Integración con otros sistemas: En caso de que existan otros sistemas utilizados en la empresa, el software de gestión de garantías debe ser capaz de integrarse con ellos para compartir información relevante, como datos de inventario o datos de clientes.</w:t>
      </w:r>
    </w:p>
    <w:p w14:paraId="156C75DB" w14:textId="77777777" w:rsidR="001223A1" w:rsidRDefault="001223A1" w:rsidP="001223A1"/>
    <w:p w14:paraId="7CF2068E" w14:textId="77777777" w:rsidR="001223A1" w:rsidRDefault="001223A1" w:rsidP="001223A1">
      <w:r>
        <w:t>Seguridad y acceso controlado: El sistema debe contar con medidas de seguridad adecuadas para proteger la información confidencial de los clientes y garantizar que solo las personas autorizadas tengan acceso a los datos.</w:t>
      </w:r>
    </w:p>
    <w:p w14:paraId="6BF27809" w14:textId="77777777" w:rsidR="001223A1" w:rsidRDefault="001223A1" w:rsidP="001223A1"/>
    <w:p w14:paraId="076209D3" w14:textId="4FF3D440" w:rsidR="00C53A29" w:rsidRDefault="001223A1" w:rsidP="001223A1">
      <w:r>
        <w:t>Estos son solo algunos ejemplos de requisitos funcionales que podrían considerarse al diseñar un software de gestión de garantías. Es importante realizar un análisis exhaustivo de los requisitos específicos de la empresa y sus clientes para garantizar que el software cumpla con sus necesidades y expectativas.</w:t>
      </w:r>
    </w:p>
    <w:p w14:paraId="5DAA6CB8" w14:textId="77777777" w:rsidR="00563A87" w:rsidRDefault="00563A87" w:rsidP="001223A1"/>
    <w:p w14:paraId="51CE514B" w14:textId="048DFA1D" w:rsidR="00563A87" w:rsidRDefault="00563A87" w:rsidP="001223A1">
      <w:r>
        <w:t xml:space="preserve">Requisitos no </w:t>
      </w:r>
      <w:proofErr w:type="gramStart"/>
      <w:r>
        <w:t>funcionales :</w:t>
      </w:r>
      <w:proofErr w:type="gramEnd"/>
    </w:p>
    <w:p w14:paraId="73C9D03F" w14:textId="77777777" w:rsidR="00563A87" w:rsidRDefault="00563A87" w:rsidP="00563A87">
      <w:r>
        <w:t>Además de los requisitos funcionales, al diseñar un software de gestión de garantías, también es importante considerar los requisitos no funcionales. Estos requisitos se centran en aspectos de calidad, rendimiento, seguridad y usabilidad del sistema. Aquí hay algunos ejemplos de requisitos no funcionales:</w:t>
      </w:r>
    </w:p>
    <w:p w14:paraId="2046EAEA" w14:textId="77777777" w:rsidR="00563A87" w:rsidRDefault="00563A87" w:rsidP="00563A87"/>
    <w:p w14:paraId="5BAEC762" w14:textId="77777777" w:rsidR="00563A87" w:rsidRDefault="00563A87" w:rsidP="00563A87">
      <w:r>
        <w:t>Usabilidad: El software debe ser intuitivo y fácil de usar, con una interfaz de usuario clara y amigable. Debe proporcionar instrucciones claras y guiar a los usuarios a través del proceso de presentación de solicitudes y seguimiento de garantías.</w:t>
      </w:r>
    </w:p>
    <w:p w14:paraId="5B23D32A" w14:textId="77777777" w:rsidR="00563A87" w:rsidRDefault="00563A87" w:rsidP="00563A87"/>
    <w:p w14:paraId="0868E6ED" w14:textId="77777777" w:rsidR="00563A87" w:rsidRDefault="00563A87" w:rsidP="00563A87">
      <w:r>
        <w:t>Rendimiento: El sistema debe ser eficiente y responder de manera rápida a las solicitudes de los usuarios. Debe manejar grandes volúmenes de datos sin degradar el rendimiento.</w:t>
      </w:r>
    </w:p>
    <w:p w14:paraId="3B6FBE75" w14:textId="77777777" w:rsidR="00563A87" w:rsidRDefault="00563A87" w:rsidP="00563A87"/>
    <w:p w14:paraId="48EA565C" w14:textId="77777777" w:rsidR="00563A87" w:rsidRDefault="00563A87" w:rsidP="00563A87">
      <w:r>
        <w:t>Escalabilidad: El software debe tener la capacidad de manejar un crecimiento futuro, tanto en términos de volumen de datos como de usuarios concurrentes. Debe ser capaz de adaptarse y escalar de manera eficiente para satisfacer las demandas cambiantes.</w:t>
      </w:r>
    </w:p>
    <w:p w14:paraId="60FFE8AD" w14:textId="77777777" w:rsidR="00563A87" w:rsidRDefault="00563A87" w:rsidP="00563A87"/>
    <w:p w14:paraId="548E2C35" w14:textId="77777777" w:rsidR="00563A87" w:rsidRDefault="00563A87" w:rsidP="00563A87">
      <w:r>
        <w:t>Seguridad: El sistema debe garantizar la seguridad de los datos y la privacidad de los usuarios. Debe contar con medidas de protección de datos, autenticación de usuarios y control de acceso para evitar accesos no autorizados y garantizar la confidencialidad de la información.</w:t>
      </w:r>
    </w:p>
    <w:p w14:paraId="6D42D4A7" w14:textId="77777777" w:rsidR="00563A87" w:rsidRDefault="00563A87" w:rsidP="00563A87"/>
    <w:p w14:paraId="37E4FDFC" w14:textId="77777777" w:rsidR="00563A87" w:rsidRDefault="00563A87" w:rsidP="00563A87">
      <w:r>
        <w:lastRenderedPageBreak/>
        <w:t>Disponibilidad: El software debe estar disponible en todo momento, con un tiempo de inactividad mínimo planificado para mantenimiento y actualizaciones. Debe ser robusto y resistente a fallos para evitar interrupciones en el servicio.</w:t>
      </w:r>
    </w:p>
    <w:p w14:paraId="66F07500" w14:textId="77777777" w:rsidR="00563A87" w:rsidRDefault="00563A87" w:rsidP="00563A87"/>
    <w:p w14:paraId="31C573A4" w14:textId="77777777" w:rsidR="00563A87" w:rsidRDefault="00563A87" w:rsidP="00563A87">
      <w:r>
        <w:t>Adaptabilidad: El sistema debe ser flexible y adaptable a los cambios en los requisitos del negocio y en los procesos de gestión de garantías. Debe permitir la configuración y personalización para satisfacer las necesidades específicas de la empresa.</w:t>
      </w:r>
    </w:p>
    <w:p w14:paraId="7EF230F8" w14:textId="77777777" w:rsidR="00563A87" w:rsidRDefault="00563A87" w:rsidP="00563A87"/>
    <w:p w14:paraId="2C4D847E" w14:textId="77777777" w:rsidR="00563A87" w:rsidRDefault="00563A87" w:rsidP="00563A87">
      <w:r>
        <w:t>Integración: El software debe ser compatible e integrarse con otros sistemas utilizados en la empresa, como sistemas de inventario, sistemas de gestión de clientes o sistemas de contabilidad.</w:t>
      </w:r>
    </w:p>
    <w:p w14:paraId="34E0ACEB" w14:textId="77777777" w:rsidR="00563A87" w:rsidRDefault="00563A87" w:rsidP="00563A87"/>
    <w:p w14:paraId="2A56705D" w14:textId="77777777" w:rsidR="00563A87" w:rsidRDefault="00563A87" w:rsidP="00563A87">
      <w:r>
        <w:t>Documentación: El software debe contar con una documentación clara y completa, que incluya manuales de usuario, guías de instalación y configuración, y cualquier otra documentación necesaria para facilitar su implementación y uso.</w:t>
      </w:r>
    </w:p>
    <w:p w14:paraId="51217414" w14:textId="77777777" w:rsidR="00563A87" w:rsidRDefault="00563A87" w:rsidP="00563A87"/>
    <w:p w14:paraId="0067244B" w14:textId="0B6F0A5F" w:rsidR="00563A87" w:rsidRDefault="00563A87" w:rsidP="00563A87">
      <w:r>
        <w:t>Estos son solo algunos ejemplos de requisitos no funcionales que pueden ser relevantes al diseñar un software de gestión de garantías. Es importante identificar y documentar los requisitos no funcionales específicos de la empresa para garantizar que el software cumpla con las expectativas en términos de calidad, rendimiento y seguridad.</w:t>
      </w:r>
    </w:p>
    <w:sectPr w:rsidR="00563A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A1"/>
    <w:rsid w:val="001223A1"/>
    <w:rsid w:val="002F022D"/>
    <w:rsid w:val="004A166C"/>
    <w:rsid w:val="00563A87"/>
    <w:rsid w:val="007B6667"/>
    <w:rsid w:val="00C53A29"/>
    <w:rsid w:val="00D76C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BDB2"/>
  <w15:chartTrackingRefBased/>
  <w15:docId w15:val="{75A4EEA8-E056-4168-9273-4F1E39B2E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98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679</Words>
  <Characters>4501</Characters>
  <Application>Microsoft Office Word</Application>
  <DocSecurity>0</DocSecurity>
  <Lines>109</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Jose Bello Buelvas</dc:creator>
  <cp:keywords/>
  <dc:description/>
  <cp:lastModifiedBy>Ender Jose Bello Buelvas</cp:lastModifiedBy>
  <cp:revision>2</cp:revision>
  <dcterms:created xsi:type="dcterms:W3CDTF">2026-06-10T03:01:00Z</dcterms:created>
  <dcterms:modified xsi:type="dcterms:W3CDTF">2026-06-10T03:01:00Z</dcterms:modified>
</cp:coreProperties>
</file>