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none" w:color="FFFFFF" w:sz="0"/>
              <w:left w:val="none" w:color="FFFFFF" w:sz="0"/>
              <w:bottom w:val="none" w:color="FFFFFF" w:sz="0"/>
              <w:right w:val="none" w:color="FFFFFF" w:sz="0"/>
            </w:tcBorders>
            <w:shd w:fill="0A1628" w:val="clear"/>
            <w:tcMar>
              <w:top w:type="dxa" w:w="100"/>
              <w:left w:type="dxa" w:w="140"/>
              <w:bottom w:type="dxa" w:w="100"/>
              <w:right w:type="dxa" w:w="140"/>
            </w:tcMar>
            <w:vAlign w:val="top"/>
          </w:tcPr>
          <w:p>
            <w:pPr>
              <w:spacing w:before="200" w:after="0"/>
              <w:jc w:val="center"/>
            </w:pPr>
            <w:r>
              <w:rPr>
                <w:rFonts w:ascii="Arial" w:cs="Arial" w:eastAsia="Arial" w:hAnsi="Arial"/>
                <w:b/>
                <w:bCs/>
                <w:i w:val="false"/>
                <w:iCs w:val="false"/>
                <w:color w:val="FFFFFF"/>
                <w:sz w:val="64"/>
                <w:szCs w:val="64"/>
              </w:rPr>
              <w:t xml:space="preserve">EmoVision</w:t>
            </w:r>
          </w:p>
          <w:p>
            <w:pPr>
              <w:spacing w:before="60" w:after="0"/>
              <w:jc w:val="center"/>
            </w:pPr>
            <w:r>
              <w:rPr>
                <w:rFonts w:ascii="Arial" w:cs="Arial" w:eastAsia="Arial" w:hAnsi="Arial"/>
                <w:b w:val="false"/>
                <w:bCs w:val="false"/>
                <w:i w:val="false"/>
                <w:iCs w:val="false"/>
                <w:color w:val="00C9A7"/>
                <w:sz w:val="28"/>
                <w:szCs w:val="28"/>
              </w:rPr>
              <w:t xml:space="preserve">AI Emotion Intelligence System</w:t>
            </w:r>
          </w:p>
          <w:p>
            <w:pPr>
              <w:spacing w:before="80" w:after="200"/>
              <w:jc w:val="center"/>
            </w:pPr>
            <w:r>
              <w:rPr>
                <w:rFonts w:ascii="Arial" w:cs="Arial" w:eastAsia="Arial" w:hAnsi="Arial"/>
                <w:b w:val="false"/>
                <w:bCs w:val="false"/>
                <w:i/>
                <w:iCs/>
                <w:color w:val="94A3B8"/>
                <w:sz w:val="22"/>
                <w:szCs w:val="22"/>
              </w:rPr>
              <w:t xml:space="preserve">Technical Design &amp; Requirements Document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Borders>
              <w:top w:val="single" w:color="CBD5E1" w:sz="4"/>
              <w:left w:val="single" w:color="CBD5E1" w:sz="4"/>
              <w:bottom w:val="single" w:color="CBD5E1" w:sz="4"/>
              <w:right w:val="single" w:color="CBD5E1" w:sz="4"/>
            </w:tcBorders>
            <w:shd w:fill="E8EDF5" w:val="clear"/>
            <w:tcMar>
              <w:top w:type="dxa" w:w="100"/>
              <w:left w:type="dxa" w:w="120"/>
              <w:bottom w:type="dxa" w:w="100"/>
              <w:right w:type="dxa" w:w="140"/>
            </w:tcMar>
            <w:vAlign w:val="top"/>
          </w:tcPr>
          <w:p>
            <w:pPr>
              <w:spacing w:before="0" w:after="0"/>
              <w:jc w:val="left"/>
            </w:pPr>
            <w:r>
              <w:rPr>
                <w:rFonts w:ascii="Arial" w:cs="Arial" w:eastAsia="Arial" w:hAnsi="Arial"/>
                <w:b/>
                <w:bCs/>
                <w:i w:val="false"/>
                <w:iCs w:val="false"/>
                <w:color w:val="0A1628"/>
                <w:sz w:val="20"/>
                <w:szCs w:val="20"/>
              </w:rPr>
              <w:t xml:space="preserve">Project</w:t>
            </w:r>
          </w:p>
        </w:tc>
        <w:tc>
          <w:tcPr>
            <w:tcBorders>
              <w:top w:val="single" w:color="CBD5E1" w:sz="4"/>
              <w:left w:val="single" w:color="CBD5E1" w:sz="4"/>
              <w:bottom w:val="single" w:color="CBD5E1" w:sz="4"/>
              <w:right w:val="single" w:color="CBD5E1" w:sz="4"/>
            </w:tcBorders>
            <w:tcMar>
              <w:top w:type="dxa" w:w="100"/>
              <w:left w:type="dxa" w:w="12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EmoVision — Real-Time Face Emotion Detection</w:t>
            </w:r>
          </w:p>
        </w:tc>
      </w:tr>
      <w:tr>
        <w:tc>
          <w:tcPr>
            <w:tcBorders>
              <w:top w:val="single" w:color="CBD5E1" w:sz="4"/>
              <w:left w:val="single" w:color="CBD5E1" w:sz="4"/>
              <w:bottom w:val="single" w:color="CBD5E1" w:sz="4"/>
              <w:right w:val="single" w:color="CBD5E1" w:sz="4"/>
            </w:tcBorders>
            <w:shd w:fill="E8EDF5" w:val="clear"/>
            <w:tcMar>
              <w:top w:type="dxa" w:w="100"/>
              <w:left w:type="dxa" w:w="120"/>
              <w:bottom w:type="dxa" w:w="100"/>
              <w:right w:type="dxa" w:w="140"/>
            </w:tcMar>
            <w:vAlign w:val="top"/>
          </w:tcPr>
          <w:p>
            <w:pPr>
              <w:spacing w:before="0" w:after="0"/>
              <w:jc w:val="left"/>
            </w:pPr>
            <w:r>
              <w:rPr>
                <w:rFonts w:ascii="Arial" w:cs="Arial" w:eastAsia="Arial" w:hAnsi="Arial"/>
                <w:b/>
                <w:bCs/>
                <w:i w:val="false"/>
                <w:iCs w:val="false"/>
                <w:color w:val="0A1628"/>
                <w:sz w:val="20"/>
                <w:szCs w:val="20"/>
              </w:rPr>
              <w:t xml:space="preserve">Version</w:t>
            </w:r>
          </w:p>
        </w:tc>
        <w:tc>
          <w:tcPr>
            <w:tcBorders>
              <w:top w:val="single" w:color="CBD5E1" w:sz="4"/>
              <w:left w:val="single" w:color="CBD5E1" w:sz="4"/>
              <w:bottom w:val="single" w:color="CBD5E1" w:sz="4"/>
              <w:right w:val="single" w:color="CBD5E1" w:sz="4"/>
            </w:tcBorders>
            <w:tcMar>
              <w:top w:type="dxa" w:w="100"/>
              <w:left w:type="dxa" w:w="12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v2.0 (Production)</w:t>
            </w:r>
          </w:p>
        </w:tc>
      </w:tr>
      <w:tr>
        <w:tc>
          <w:tcPr>
            <w:tcBorders>
              <w:top w:val="single" w:color="CBD5E1" w:sz="4"/>
              <w:left w:val="single" w:color="CBD5E1" w:sz="4"/>
              <w:bottom w:val="single" w:color="CBD5E1" w:sz="4"/>
              <w:right w:val="single" w:color="CBD5E1" w:sz="4"/>
            </w:tcBorders>
            <w:shd w:fill="E8EDF5" w:val="clear"/>
            <w:tcMar>
              <w:top w:type="dxa" w:w="100"/>
              <w:left w:type="dxa" w:w="120"/>
              <w:bottom w:type="dxa" w:w="100"/>
              <w:right w:type="dxa" w:w="140"/>
            </w:tcMar>
            <w:vAlign w:val="top"/>
          </w:tcPr>
          <w:p>
            <w:pPr>
              <w:spacing w:before="0" w:after="0"/>
              <w:jc w:val="left"/>
            </w:pPr>
            <w:r>
              <w:rPr>
                <w:rFonts w:ascii="Arial" w:cs="Arial" w:eastAsia="Arial" w:hAnsi="Arial"/>
                <w:b/>
                <w:bCs/>
                <w:i w:val="false"/>
                <w:iCs w:val="false"/>
                <w:color w:val="0A1628"/>
                <w:sz w:val="20"/>
                <w:szCs w:val="20"/>
              </w:rPr>
              <w:t xml:space="preserve">Author</w:t>
            </w:r>
          </w:p>
        </w:tc>
        <w:tc>
          <w:tcPr>
            <w:tcBorders>
              <w:top w:val="single" w:color="CBD5E1" w:sz="4"/>
              <w:left w:val="single" w:color="CBD5E1" w:sz="4"/>
              <w:bottom w:val="single" w:color="CBD5E1" w:sz="4"/>
              <w:right w:val="single" w:color="CBD5E1" w:sz="4"/>
            </w:tcBorders>
            <w:tcMar>
              <w:top w:type="dxa" w:w="100"/>
              <w:left w:type="dxa" w:w="12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Manu Anand</w:t>
            </w:r>
          </w:p>
        </w:tc>
      </w:tr>
      <w:tr>
        <w:tc>
          <w:tcPr>
            <w:tcBorders>
              <w:top w:val="single" w:color="CBD5E1" w:sz="4"/>
              <w:left w:val="single" w:color="CBD5E1" w:sz="4"/>
              <w:bottom w:val="single" w:color="CBD5E1" w:sz="4"/>
              <w:right w:val="single" w:color="CBD5E1" w:sz="4"/>
            </w:tcBorders>
            <w:shd w:fill="E8EDF5" w:val="clear"/>
            <w:tcMar>
              <w:top w:type="dxa" w:w="100"/>
              <w:left w:type="dxa" w:w="120"/>
              <w:bottom w:type="dxa" w:w="100"/>
              <w:right w:type="dxa" w:w="140"/>
            </w:tcMar>
            <w:vAlign w:val="top"/>
          </w:tcPr>
          <w:p>
            <w:pPr>
              <w:spacing w:before="0" w:after="0"/>
              <w:jc w:val="left"/>
            </w:pPr>
            <w:r>
              <w:rPr>
                <w:rFonts w:ascii="Arial" w:cs="Arial" w:eastAsia="Arial" w:hAnsi="Arial"/>
                <w:b/>
                <w:bCs/>
                <w:i w:val="false"/>
                <w:iCs w:val="false"/>
                <w:color w:val="0A1628"/>
                <w:sz w:val="20"/>
                <w:szCs w:val="20"/>
              </w:rPr>
              <w:t xml:space="preserve">Stack</w:t>
            </w:r>
          </w:p>
        </w:tc>
        <w:tc>
          <w:tcPr>
            <w:tcBorders>
              <w:top w:val="single" w:color="CBD5E1" w:sz="4"/>
              <w:left w:val="single" w:color="CBD5E1" w:sz="4"/>
              <w:bottom w:val="single" w:color="CBD5E1" w:sz="4"/>
              <w:right w:val="single" w:color="CBD5E1" w:sz="4"/>
            </w:tcBorders>
            <w:tcMar>
              <w:top w:type="dxa" w:w="100"/>
              <w:left w:type="dxa" w:w="12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Python · FastAPI · DeepFace · RetinaFace · OpenCV · WebSocket · EfficientNet-B0</w:t>
            </w:r>
          </w:p>
        </w:tc>
      </w:tr>
      <w:tr>
        <w:tc>
          <w:tcPr>
            <w:tcBorders>
              <w:top w:val="single" w:color="CBD5E1" w:sz="4"/>
              <w:left w:val="single" w:color="CBD5E1" w:sz="4"/>
              <w:bottom w:val="single" w:color="CBD5E1" w:sz="4"/>
              <w:right w:val="single" w:color="CBD5E1" w:sz="4"/>
            </w:tcBorders>
            <w:shd w:fill="E8EDF5" w:val="clear"/>
            <w:tcMar>
              <w:top w:type="dxa" w:w="100"/>
              <w:left w:type="dxa" w:w="120"/>
              <w:bottom w:type="dxa" w:w="100"/>
              <w:right w:type="dxa" w:w="140"/>
            </w:tcMar>
            <w:vAlign w:val="top"/>
          </w:tcPr>
          <w:p>
            <w:pPr>
              <w:spacing w:before="0" w:after="0"/>
              <w:jc w:val="left"/>
            </w:pPr>
            <w:r>
              <w:rPr>
                <w:rFonts w:ascii="Arial" w:cs="Arial" w:eastAsia="Arial" w:hAnsi="Arial"/>
                <w:b/>
                <w:bCs/>
                <w:i w:val="false"/>
                <w:iCs w:val="false"/>
                <w:color w:val="0A1628"/>
                <w:sz w:val="20"/>
                <w:szCs w:val="20"/>
              </w:rPr>
              <w:t xml:space="preserve">Date</w:t>
            </w:r>
          </w:p>
        </w:tc>
        <w:tc>
          <w:tcPr>
            <w:tcBorders>
              <w:top w:val="single" w:color="CBD5E1" w:sz="4"/>
              <w:left w:val="single" w:color="CBD5E1" w:sz="4"/>
              <w:bottom w:val="single" w:color="CBD5E1" w:sz="4"/>
              <w:right w:val="single" w:color="CBD5E1" w:sz="4"/>
            </w:tcBorders>
            <w:tcMar>
              <w:top w:type="dxa" w:w="100"/>
              <w:left w:type="dxa" w:w="12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14 March 2026</w:t>
            </w:r>
          </w:p>
        </w:tc>
      </w:tr>
    </w:tbl>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00C9A7" w:sz="6"/>
              <w:left w:val="single" w:color="00C9A7" w:sz="6"/>
              <w:bottom w:val="single" w:color="00C9A7" w:sz="6"/>
              <w:right w:val="single" w:color="00C9A7" w:sz="6"/>
            </w:tcBorders>
            <w:shd w:fill="E0FAF5" w:val="clear"/>
            <w:tcMar>
              <w:top w:type="dxa" w:w="160"/>
              <w:left w:type="dxa" w:w="140"/>
              <w:bottom w:type="dxa" w:w="160"/>
              <w:right w:type="dxa" w:w="140"/>
            </w:tcMar>
            <w:vAlign w:val="top"/>
          </w:tcPr>
          <w:p>
            <w:pPr>
              <w:spacing w:before="0" w:after="0"/>
              <w:jc w:val="center"/>
            </w:pPr>
            <w:r>
              <w:rPr>
                <w:rFonts w:ascii="Arial" w:cs="Arial" w:eastAsia="Arial" w:hAnsi="Arial"/>
                <w:b w:val="false"/>
                <w:bCs w:val="false"/>
                <w:i/>
                <w:iCs/>
                <w:color w:val="007D65"/>
                <w:sz w:val="22"/>
                <w:szCs w:val="22"/>
              </w:rPr>
              <w:t xml:space="preserve">Detect and analyze human facial emotions in real-time from images or live camera feed — powered by state-of-the-art deep learning, running fully locally.</w:t>
            </w:r>
          </w:p>
        </w:tc>
      </w:tr>
    </w:tbl>
    <w:p>
      <w:r>
        <w:br w:type="page"/>
      </w:r>
    </w:p>
    <w:p>
      <w:pPr>
        <w:pStyle w:val="Heading1"/>
        <w:pBdr>
          <w:bottom w:val="single" w:color="00C9A7" w:sz="8" w:space="6"/>
        </w:pBdr>
        <w:spacing w:before="360" w:after="180"/>
      </w:pPr>
      <w:r>
        <w:rPr>
          <w:rFonts w:ascii="Arial" w:cs="Arial" w:eastAsia="Arial" w:hAnsi="Arial"/>
          <w:b/>
          <w:bCs/>
          <w:color w:val="0A1628"/>
          <w:sz w:val="36"/>
          <w:szCs w:val="36"/>
        </w:rPr>
        <w:t xml:space="preserve">1. Project Overview</w:t>
      </w:r>
    </w:p>
    <w:p>
      <w:pPr>
        <w:spacing w:before="0" w:after="120"/>
        <w:jc w:val="left"/>
      </w:pPr>
      <w:r>
        <w:rPr>
          <w:rFonts w:ascii="Arial" w:cs="Arial" w:eastAsia="Arial" w:hAnsi="Arial"/>
          <w:b w:val="false"/>
          <w:bCs w:val="false"/>
          <w:i w:val="false"/>
          <w:iCs w:val="false"/>
          <w:color w:val="0F172A"/>
          <w:sz w:val="21"/>
          <w:szCs w:val="21"/>
        </w:rPr>
        <w:t xml:space="preserve">EmoVision is a full-stack AI application that performs real-time facial emotion detection using state-of-the-art deep learning. It operates entirely locally — no cloud API, no data sent to third parties — making it suitable for privacy-sensitive deployments.</w:t>
      </w:r>
    </w:p>
    <w:p>
      <w:pPr>
        <w:pStyle w:val="Heading2"/>
        <w:spacing w:before="280" w:after="120"/>
      </w:pPr>
      <w:r>
        <w:rPr>
          <w:rFonts w:ascii="Arial" w:cs="Arial" w:eastAsia="Arial" w:hAnsi="Arial"/>
          <w:b/>
          <w:bCs/>
          <w:color w:val="007D65"/>
          <w:sz w:val="28"/>
          <w:szCs w:val="28"/>
        </w:rPr>
        <w:t xml:space="preserve">1.1 What It Does</w:t>
      </w:r>
    </w:p>
    <w:p>
      <w:pPr>
        <w:pStyle w:val="ListParagraph"/>
        <w:numPr>
          <w:ilvl w:val="0"/>
          <w:numId w:val="2"/>
        </w:numPr>
        <w:spacing w:before="40" w:after="40"/>
      </w:pPr>
      <w:r>
        <w:rPr>
          <w:rFonts w:ascii="Arial" w:cs="Arial" w:eastAsia="Arial" w:hAnsi="Arial"/>
          <w:color w:val="0F172A"/>
          <w:sz w:val="21"/>
          <w:szCs w:val="21"/>
        </w:rPr>
        <w:t xml:space="preserve">Detects human faces in uploaded images or live camera feed</w:t>
      </w:r>
    </w:p>
    <w:p>
      <w:pPr>
        <w:pStyle w:val="ListParagraph"/>
        <w:numPr>
          <w:ilvl w:val="0"/>
          <w:numId w:val="2"/>
        </w:numPr>
        <w:spacing w:before="40" w:after="40"/>
      </w:pPr>
      <w:r>
        <w:rPr>
          <w:rFonts w:ascii="Arial" w:cs="Arial" w:eastAsia="Arial" w:hAnsi="Arial"/>
          <w:color w:val="0F172A"/>
          <w:sz w:val="21"/>
          <w:szCs w:val="21"/>
        </w:rPr>
        <w:t xml:space="preserve">Classifies each face into one of 7 emotions: angry, disgust, fear, happy, sad, surprise, neutral</w:t>
      </w:r>
    </w:p>
    <w:p>
      <w:pPr>
        <w:pStyle w:val="ListParagraph"/>
        <w:numPr>
          <w:ilvl w:val="0"/>
          <w:numId w:val="2"/>
        </w:numPr>
        <w:spacing w:before="40" w:after="40"/>
      </w:pPr>
      <w:r>
        <w:rPr>
          <w:rFonts w:ascii="Arial" w:cs="Arial" w:eastAsia="Arial" w:hAnsi="Arial"/>
          <w:color w:val="0F172A"/>
          <w:sz w:val="21"/>
          <w:szCs w:val="21"/>
        </w:rPr>
        <w:t xml:space="preserve">Returns confidence scores (0–1) for all 7 emotions per face</w:t>
      </w:r>
    </w:p>
    <w:p>
      <w:pPr>
        <w:pStyle w:val="ListParagraph"/>
        <w:numPr>
          <w:ilvl w:val="0"/>
          <w:numId w:val="2"/>
        </w:numPr>
        <w:spacing w:before="40" w:after="40"/>
      </w:pPr>
      <w:r>
        <w:rPr>
          <w:rFonts w:ascii="Arial" w:cs="Arial" w:eastAsia="Arial" w:hAnsi="Arial"/>
          <w:color w:val="0F172A"/>
          <w:sz w:val="21"/>
          <w:szCs w:val="21"/>
        </w:rPr>
        <w:t xml:space="preserve">Handles multiple faces simultaneously with unique color-coded tracking</w:t>
      </w:r>
    </w:p>
    <w:p>
      <w:pPr>
        <w:pStyle w:val="ListParagraph"/>
        <w:numPr>
          <w:ilvl w:val="0"/>
          <w:numId w:val="2"/>
        </w:numPr>
        <w:spacing w:before="40" w:after="40"/>
      </w:pPr>
      <w:r>
        <w:rPr>
          <w:rFonts w:ascii="Arial" w:cs="Arial" w:eastAsia="Arial" w:hAnsi="Arial"/>
          <w:color w:val="0F172A"/>
          <w:sz w:val="21"/>
          <w:szCs w:val="21"/>
        </w:rPr>
        <w:t xml:space="preserve">Displays real-time emotion timeline charts, session history, and analytics</w:t>
      </w:r>
    </w:p>
    <w:p>
      <w:pPr>
        <w:pStyle w:val="ListParagraph"/>
        <w:numPr>
          <w:ilvl w:val="0"/>
          <w:numId w:val="2"/>
        </w:numPr>
        <w:spacing w:before="40" w:after="40"/>
      </w:pPr>
      <w:r>
        <w:rPr>
          <w:rFonts w:ascii="Arial" w:cs="Arial" w:eastAsia="Arial" w:hAnsi="Arial"/>
          <w:color w:val="0F172A"/>
          <w:sz w:val="21"/>
          <w:szCs w:val="21"/>
        </w:rPr>
        <w:t xml:space="preserve">Continuously improves accuracy via a fine-tuning + continual learning pipeline</w:t>
      </w:r>
    </w:p>
    <w:p>
      <w:pPr>
        <w:spacing w:before="0" w:after="60"/>
      </w:pPr>
      <w:r>
        <w:t xml:space="preserve"/>
      </w:r>
    </w:p>
    <w:p>
      <w:pPr>
        <w:pStyle w:val="Heading2"/>
        <w:spacing w:before="280" w:after="120"/>
      </w:pPr>
      <w:r>
        <w:rPr>
          <w:rFonts w:ascii="Arial" w:cs="Arial" w:eastAsia="Arial" w:hAnsi="Arial"/>
          <w:b/>
          <w:bCs/>
          <w:color w:val="007D65"/>
          <w:sz w:val="28"/>
          <w:szCs w:val="28"/>
        </w:rPr>
        <w:t xml:space="preserve">1.2 Tech Philosophy</w:t>
      </w:r>
    </w:p>
    <w:p>
      <w:pPr>
        <w:spacing w:before="0" w:after="0"/>
        <w:jc w:val="left"/>
      </w:pPr>
      <w:r>
        <w:rPr>
          <w:rFonts w:ascii="Arial" w:cs="Arial" w:eastAsia="Arial" w:hAnsi="Arial"/>
          <w:b w:val="false"/>
          <w:bCs w:val="false"/>
          <w:i w:val="false"/>
          <w:iCs w:val="false"/>
          <w:color w:val="0F172A"/>
          <w:sz w:val="21"/>
          <w:szCs w:val="21"/>
        </w:rPr>
        <w:t xml:space="preserve">Zero build-step frontend (vanilla HTML/CSS/JS) served directly by FastAPI. WebSocket for real-time camera streaming. DeepFace as primary backend with optional ensemble from a fine-tuned ONNX model. Fully offline after first setup.</w:t>
      </w:r>
    </w:p>
    <w:p>
      <w:r>
        <w:br w:type="page"/>
      </w:r>
    </w:p>
    <w:p>
      <w:pPr>
        <w:pStyle w:val="Heading1"/>
        <w:pBdr>
          <w:bottom w:val="single" w:color="00C9A7" w:sz="8" w:space="6"/>
        </w:pBdr>
        <w:spacing w:before="360" w:after="180"/>
      </w:pPr>
      <w:r>
        <w:rPr>
          <w:rFonts w:ascii="Arial" w:cs="Arial" w:eastAsia="Arial" w:hAnsi="Arial"/>
          <w:b/>
          <w:bCs/>
          <w:color w:val="0A1628"/>
          <w:sz w:val="36"/>
          <w:szCs w:val="36"/>
        </w:rPr>
        <w:t xml:space="preserve">2. System Architecture</w:t>
      </w:r>
    </w:p>
    <w:p>
      <w:pPr>
        <w:spacing w:before="0" w:after="160"/>
        <w:jc w:val="left"/>
      </w:pPr>
      <w:r>
        <w:rPr>
          <w:rFonts w:ascii="Arial" w:cs="Arial" w:eastAsia="Arial" w:hAnsi="Arial"/>
          <w:b w:val="false"/>
          <w:bCs w:val="false"/>
          <w:i w:val="false"/>
          <w:iCs w:val="false"/>
          <w:color w:val="0F172A"/>
          <w:sz w:val="21"/>
          <w:szCs w:val="21"/>
        </w:rPr>
        <w:t xml:space="preserve">The diagram below shows the full system stack from browser to ML inference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3A4F6A" w:sz="6"/>
              <w:left w:val="single" w:color="3A4F6A" w:sz="6"/>
              <w:bottom w:val="single" w:color="3A4F6A" w:sz="6"/>
              <w:right w:val="single" w:color="3A4F6A" w:sz="6"/>
            </w:tcBorders>
            <w:shd w:fill="132040" w:val="clear"/>
            <w:tcMar>
              <w:top w:type="dxa" w:w="100"/>
              <w:left w:type="dxa" w:w="140"/>
              <w:bottom w:type="dxa" w:w="80"/>
              <w:right w:type="dxa" w:w="140"/>
            </w:tcMar>
            <w:vAlign w:val="top"/>
          </w:tcPr>
          <w:p>
            <w:pPr>
              <w:spacing w:before="0" w:after="0"/>
              <w:jc w:val="center"/>
            </w:pPr>
            <w:r>
              <w:rPr>
                <w:rFonts w:ascii="Arial" w:cs="Arial" w:eastAsia="Arial" w:hAnsi="Arial"/>
                <w:b/>
                <w:bCs/>
                <w:i w:val="false"/>
                <w:iCs w:val="false"/>
                <w:color w:val="FFFFFF"/>
                <w:sz w:val="20"/>
                <w:szCs w:val="20"/>
              </w:rPr>
              <w:t xml:space="preserve">BROWSER  (User Interface)</w:t>
            </w:r>
          </w:p>
          <w:p>
            <w:pPr>
              <w:spacing w:before="0" w:after="0"/>
              <w:jc w:val="center"/>
            </w:pPr>
            <w:r>
              <w:rPr>
                <w:rFonts w:ascii="Arial" w:cs="Arial" w:eastAsia="Arial" w:hAnsi="Arial"/>
                <w:b w:val="false"/>
                <w:bCs w:val="false"/>
                <w:i w:val="false"/>
                <w:iCs w:val="false"/>
                <w:color w:val="94A3B8"/>
                <w:sz w:val="17"/>
                <w:szCs w:val="17"/>
              </w:rPr>
              <w:t xml:space="preserve">localhost:8000 — HTML/CSS/JS SPA — No framework, no build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4760"/>
      </w:tblGrid>
      <w:tr>
        <w:tc>
          <w:tcPr>
            <w:tcW w:type="dxa" w:w="4600"/>
            <w:tcBorders>
              <w:top w:val="single" w:color="007D65" w:sz="6"/>
              <w:left w:val="single" w:color="007D65" w:sz="6"/>
              <w:bottom w:val="single" w:color="007D65" w:sz="6"/>
              <w:right w:val="single" w:color="007D65" w:sz="6"/>
            </w:tcBorders>
            <w:shd w:fill="007D65"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FFFFFF"/>
                <w:sz w:val="21"/>
                <w:szCs w:val="21"/>
              </w:rPr>
              <w:t xml:space="preserve">📁  Upload Image Mode</w:t>
            </w:r>
          </w:p>
          <w:p>
            <w:pPr>
              <w:spacing w:before="0" w:after="0"/>
              <w:jc w:val="center"/>
            </w:pPr>
            <w:r>
              <w:rPr>
                <w:rFonts w:ascii="Arial" w:cs="Arial" w:eastAsia="Arial" w:hAnsi="Arial"/>
                <w:b w:val="false"/>
                <w:bCs w:val="false"/>
                <w:i w:val="false"/>
                <w:iCs w:val="false"/>
                <w:color w:val="CCE8FF"/>
                <w:sz w:val="17"/>
                <w:szCs w:val="17"/>
              </w:rPr>
              <w:t xml:space="preserve">Drag-drop → POST /api/analyze → annotated result</w:t>
            </w:r>
          </w:p>
        </w:tc>
        <w:tc>
          <w:tcPr>
            <w:tcW w:type="dxa" w:w="4760"/>
            <w:tcBorders>
              <w:top w:val="single" w:color="7C3AED" w:sz="6"/>
              <w:left w:val="single" w:color="7C3AED" w:sz="6"/>
              <w:bottom w:val="single" w:color="7C3AED" w:sz="6"/>
              <w:right w:val="single" w:color="7C3AED" w:sz="6"/>
            </w:tcBorders>
            <w:shd w:fill="7C3AED"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FFFFFF"/>
                <w:sz w:val="21"/>
                <w:szCs w:val="21"/>
              </w:rPr>
              <w:t xml:space="preserve">📷  Live Camera Mode</w:t>
            </w:r>
          </w:p>
          <w:p>
            <w:pPr>
              <w:spacing w:before="0" w:after="0"/>
              <w:jc w:val="center"/>
            </w:pPr>
            <w:r>
              <w:rPr>
                <w:rFonts w:ascii="Arial" w:cs="Arial" w:eastAsia="Arial" w:hAnsi="Arial"/>
                <w:b w:val="false"/>
                <w:bCs w:val="false"/>
                <w:i w:val="false"/>
                <w:iCs w:val="false"/>
                <w:color w:val="CCE8FF"/>
                <w:sz w:val="17"/>
                <w:szCs w:val="17"/>
              </w:rPr>
              <w:t xml:space="preserve">getUserMedia → WebSocket /ws/stream → real-time overlay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none" w:color="FFFFFF" w:sz="0"/>
              <w:left w:val="none" w:color="FFFFFF" w:sz="0"/>
              <w:bottom w:val="none" w:color="FFFFFF" w:sz="0"/>
              <w:right w:val="none" w:color="FFFFFF" w:sz="0"/>
            </w:tcBorders>
            <w:shd w:fill="FFFFFF" w:val="clear"/>
            <w:tcMar>
              <w:top w:type="dxa" w:w="0"/>
              <w:left w:type="dxa" w:w="140"/>
              <w:bottom w:type="dxa" w:w="0"/>
              <w:right w:type="dxa" w:w="140"/>
            </w:tcMar>
            <w:vAlign w:val="top"/>
          </w:tcPr>
          <w:p>
            <w:pPr>
              <w:spacing w:before="0" w:after="0"/>
              <w:jc w:val="center"/>
            </w:pPr>
            <w:r>
              <w:rPr>
                <w:rFonts w:ascii="Arial" w:cs="Arial" w:eastAsia="Arial" w:hAnsi="Arial"/>
                <w:b w:val="false"/>
                <w:bCs w:val="false"/>
                <w:i w:val="false"/>
                <w:iCs w:val="false"/>
                <w:color w:val="00C9A7"/>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00C9A7" w:sz="8"/>
              <w:left w:val="single" w:color="00C9A7" w:sz="8"/>
              <w:bottom w:val="single" w:color="00C9A7" w:sz="8"/>
              <w:right w:val="single" w:color="00C9A7" w:sz="8"/>
            </w:tcBorders>
            <w:shd w:fill="1E3055" w:val="clear"/>
            <w:tcMar>
              <w:top w:type="dxa" w:w="100"/>
              <w:left w:type="dxa" w:w="140"/>
              <w:bottom w:type="dxa" w:w="80"/>
              <w:right w:type="dxa" w:w="140"/>
            </w:tcMar>
            <w:vAlign w:val="top"/>
          </w:tcPr>
          <w:p>
            <w:pPr>
              <w:spacing w:before="0" w:after="0"/>
              <w:jc w:val="center"/>
            </w:pPr>
            <w:r>
              <w:rPr>
                <w:rFonts w:ascii="Arial" w:cs="Arial" w:eastAsia="Arial" w:hAnsi="Arial"/>
                <w:b/>
                <w:bCs/>
                <w:i w:val="false"/>
                <w:iCs w:val="false"/>
                <w:color w:val="FFFFFF"/>
                <w:sz w:val="20"/>
                <w:szCs w:val="20"/>
              </w:rPr>
              <w:t xml:space="preserve">FASTAPI BACKEND</w:t>
            </w:r>
          </w:p>
          <w:p>
            <w:pPr>
              <w:spacing w:before="0" w:after="0"/>
              <w:jc w:val="center"/>
            </w:pPr>
            <w:r>
              <w:rPr>
                <w:rFonts w:ascii="Arial" w:cs="Arial" w:eastAsia="Arial" w:hAnsi="Arial"/>
                <w:b w:val="false"/>
                <w:bCs w:val="false"/>
                <w:i w:val="false"/>
                <w:iCs w:val="false"/>
                <w:color w:val="94A3B8"/>
                <w:sz w:val="17"/>
                <w:szCs w:val="17"/>
              </w:rPr>
              <w:t xml:space="preserve">POST /api/analyze   |   WS /ws/stream   |   GET /api/health   |   GET / (SPA)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none" w:color="FFFFFF" w:sz="0"/>
              <w:left w:val="none" w:color="FFFFFF" w:sz="0"/>
              <w:bottom w:val="none" w:color="FFFFFF" w:sz="0"/>
              <w:right w:val="none" w:color="FFFFFF" w:sz="0"/>
            </w:tcBorders>
            <w:shd w:fill="FFFFFF" w:val="clear"/>
            <w:tcMar>
              <w:top w:type="dxa" w:w="0"/>
              <w:left w:type="dxa" w:w="140"/>
              <w:bottom w:type="dxa" w:w="0"/>
              <w:right w:type="dxa" w:w="140"/>
            </w:tcMar>
            <w:vAlign w:val="top"/>
          </w:tcPr>
          <w:p>
            <w:pPr>
              <w:spacing w:before="0" w:after="0"/>
              <w:jc w:val="center"/>
            </w:pPr>
            <w:r>
              <w:rPr>
                <w:rFonts w:ascii="Arial" w:cs="Arial" w:eastAsia="Arial" w:hAnsi="Arial"/>
                <w:b w:val="false"/>
                <w:bCs w:val="false"/>
                <w:i w:val="false"/>
                <w:iCs w:val="false"/>
                <w:color w:val="00C9A7"/>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0"/>
        <w:gridCol w:w="3020"/>
        <w:gridCol w:w="3320"/>
      </w:tblGrid>
      <w:tr>
        <w:tc>
          <w:tcPr>
            <w:tcW w:type="dxa" w:w="3020"/>
            <w:tcBorders>
              <w:top w:val="single" w:color="007D65" w:sz="6"/>
              <w:left w:val="single" w:color="007D65" w:sz="6"/>
              <w:bottom w:val="single" w:color="007D65" w:sz="6"/>
              <w:right w:val="single" w:color="007D65" w:sz="6"/>
            </w:tcBorders>
            <w:shd w:fill="007D65" w:val="clear"/>
            <w:tcMar>
              <w:top w:type="dxa" w:w="90"/>
              <w:left w:type="dxa" w:w="140"/>
              <w:bottom w:type="dxa" w:w="90"/>
              <w:right w:type="dxa" w:w="140"/>
            </w:tcMar>
            <w:vAlign w:val="top"/>
          </w:tcPr>
          <w:p>
            <w:pPr>
              <w:spacing w:before="0" w:after="0"/>
              <w:jc w:val="center"/>
            </w:pPr>
            <w:r>
              <w:rPr>
                <w:rFonts w:ascii="Arial" w:cs="Arial" w:eastAsia="Arial" w:hAnsi="Arial"/>
                <w:b/>
                <w:bCs/>
                <w:i w:val="false"/>
                <w:iCs w:val="false"/>
                <w:color w:val="FFFFFF"/>
                <w:sz w:val="20"/>
                <w:szCs w:val="20"/>
              </w:rPr>
              <w:t xml:space="preserve">🔍  Face Detection</w:t>
            </w:r>
          </w:p>
          <w:p>
            <w:pPr>
              <w:spacing w:before="0" w:after="0"/>
              <w:jc w:val="center"/>
            </w:pPr>
            <w:r>
              <w:rPr>
                <w:rFonts w:ascii="Arial" w:cs="Arial" w:eastAsia="Arial" w:hAnsi="Arial"/>
                <w:b w:val="false"/>
                <w:bCs w:val="false"/>
                <w:i w:val="false"/>
                <w:iCs w:val="false"/>
                <w:color w:val="CCE8FF"/>
                <w:sz w:val="17"/>
                <w:szCs w:val="17"/>
              </w:rPr>
              <w:t xml:space="preserve">RetinaFace (images)
OpenCV (live stream)</w:t>
            </w:r>
          </w:p>
        </w:tc>
        <w:tc>
          <w:tcPr>
            <w:tcW w:type="dxa" w:w="3020"/>
            <w:tcBorders>
              <w:top w:val="single" w:color="7C3AED" w:sz="6"/>
              <w:left w:val="single" w:color="7C3AED" w:sz="6"/>
              <w:bottom w:val="single" w:color="7C3AED" w:sz="6"/>
              <w:right w:val="single" w:color="7C3AED" w:sz="6"/>
            </w:tcBorders>
            <w:shd w:fill="7C3AED" w:val="clear"/>
            <w:tcMar>
              <w:top w:type="dxa" w:w="90"/>
              <w:left w:type="dxa" w:w="140"/>
              <w:bottom w:type="dxa" w:w="90"/>
              <w:right w:type="dxa" w:w="140"/>
            </w:tcMar>
            <w:vAlign w:val="top"/>
          </w:tcPr>
          <w:p>
            <w:pPr>
              <w:spacing w:before="0" w:after="0"/>
              <w:jc w:val="center"/>
            </w:pPr>
            <w:r>
              <w:rPr>
                <w:rFonts w:ascii="Arial" w:cs="Arial" w:eastAsia="Arial" w:hAnsi="Arial"/>
                <w:b/>
                <w:bCs/>
                <w:i w:val="false"/>
                <w:iCs w:val="false"/>
                <w:color w:val="FFFFFF"/>
                <w:sz w:val="20"/>
                <w:szCs w:val="20"/>
              </w:rPr>
              <w:t xml:space="preserve">🧠  Emotion Classify</w:t>
            </w:r>
          </w:p>
          <w:p>
            <w:pPr>
              <w:spacing w:before="0" w:after="0"/>
              <w:jc w:val="center"/>
            </w:pPr>
            <w:r>
              <w:rPr>
                <w:rFonts w:ascii="Arial" w:cs="Arial" w:eastAsia="Arial" w:hAnsi="Arial"/>
                <w:b w:val="false"/>
                <w:bCs w:val="false"/>
                <w:i w:val="false"/>
                <w:iCs w:val="false"/>
                <w:color w:val="CCE8FF"/>
                <w:sz w:val="17"/>
                <w:szCs w:val="17"/>
              </w:rPr>
              <w:t xml:space="preserve">DeepFace primary
ONNX ensemble (fine-tuned)</w:t>
            </w:r>
          </w:p>
        </w:tc>
        <w:tc>
          <w:tcPr>
            <w:tcW w:type="dxa" w:w="3320"/>
            <w:tcBorders>
              <w:top w:val="single" w:color="FF4560" w:sz="6"/>
              <w:left w:val="single" w:color="FF4560" w:sz="6"/>
              <w:bottom w:val="single" w:color="FF4560" w:sz="6"/>
              <w:right w:val="single" w:color="FF4560" w:sz="6"/>
            </w:tcBorders>
            <w:shd w:fill="FF4560" w:val="clear"/>
            <w:tcMar>
              <w:top w:type="dxa" w:w="90"/>
              <w:left w:type="dxa" w:w="140"/>
              <w:bottom w:type="dxa" w:w="90"/>
              <w:right w:type="dxa" w:w="140"/>
            </w:tcMar>
            <w:vAlign w:val="top"/>
          </w:tcPr>
          <w:p>
            <w:pPr>
              <w:spacing w:before="0" w:after="0"/>
              <w:jc w:val="center"/>
            </w:pPr>
            <w:r>
              <w:rPr>
                <w:rFonts w:ascii="Arial" w:cs="Arial" w:eastAsia="Arial" w:hAnsi="Arial"/>
                <w:b/>
                <w:bCs/>
                <w:i w:val="false"/>
                <w:iCs w:val="false"/>
                <w:color w:val="FFFFFF"/>
                <w:sz w:val="20"/>
                <w:szCs w:val="20"/>
              </w:rPr>
              <w:t xml:space="preserve">✨  Post-processing</w:t>
            </w:r>
          </w:p>
          <w:p>
            <w:pPr>
              <w:spacing w:before="0" w:after="0"/>
              <w:jc w:val="center"/>
            </w:pPr>
            <w:r>
              <w:rPr>
                <w:rFonts w:ascii="Arial" w:cs="Arial" w:eastAsia="Arial" w:hAnsi="Arial"/>
                <w:b w:val="false"/>
                <w:bCs w:val="false"/>
                <w:i w:val="false"/>
                <w:iCs w:val="false"/>
                <w:color w:val="CCE8FF"/>
                <w:sz w:val="17"/>
                <w:szCs w:val="17"/>
              </w:rPr>
              <w:t xml:space="preserve">Temporal smoothing
Confidence gate + EWC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none" w:color="FFFFFF" w:sz="0"/>
              <w:left w:val="none" w:color="FFFFFF" w:sz="0"/>
              <w:bottom w:val="none" w:color="FFFFFF" w:sz="0"/>
              <w:right w:val="none" w:color="FFFFFF" w:sz="0"/>
            </w:tcBorders>
            <w:shd w:fill="FFFFFF" w:val="clear"/>
            <w:tcMar>
              <w:top w:type="dxa" w:w="0"/>
              <w:left w:type="dxa" w:w="140"/>
              <w:bottom w:type="dxa" w:w="0"/>
              <w:right w:type="dxa" w:w="140"/>
            </w:tcMar>
            <w:vAlign w:val="top"/>
          </w:tcPr>
          <w:p>
            <w:pPr>
              <w:spacing w:before="0" w:after="0"/>
              <w:jc w:val="center"/>
            </w:pPr>
            <w:r>
              <w:rPr>
                <w:rFonts w:ascii="Arial" w:cs="Arial" w:eastAsia="Arial" w:hAnsi="Arial"/>
                <w:b w:val="false"/>
                <w:bCs w:val="false"/>
                <w:i w:val="false"/>
                <w:iCs w:val="false"/>
                <w:color w:val="00C9A7"/>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4760"/>
      </w:tblGrid>
      <w:tr>
        <w:tc>
          <w:tcPr>
            <w:tcW w:type="dxa" w:w="4600"/>
            <w:tcBorders>
              <w:top w:val="single" w:color="3A4F6A" w:sz="6"/>
              <w:left w:val="single" w:color="3A4F6A" w:sz="6"/>
              <w:bottom w:val="single" w:color="3A4F6A" w:sz="6"/>
              <w:right w:val="single" w:color="3A4F6A" w:sz="6"/>
            </w:tcBorders>
            <w:shd w:fill="3A4F6A"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FFFFFF"/>
                <w:sz w:val="21"/>
                <w:szCs w:val="21"/>
              </w:rPr>
              <w:t xml:space="preserve">📊  Response (Image)</w:t>
            </w:r>
          </w:p>
          <w:p>
            <w:pPr>
              <w:spacing w:before="0" w:after="0"/>
              <w:jc w:val="center"/>
            </w:pPr>
            <w:r>
              <w:rPr>
                <w:rFonts w:ascii="Arial" w:cs="Arial" w:eastAsia="Arial" w:hAnsi="Arial"/>
                <w:b w:val="false"/>
                <w:bCs w:val="false"/>
                <w:i w:val="false"/>
                <w:iCs w:val="false"/>
                <w:color w:val="CCE8FF"/>
                <w:sz w:val="17"/>
                <w:szCs w:val="17"/>
              </w:rPr>
              <w:t xml:space="preserve">JSON: faces[], emotions{}, annotated_image (base64)</w:t>
            </w:r>
          </w:p>
        </w:tc>
        <w:tc>
          <w:tcPr>
            <w:tcW w:type="dxa" w:w="4760"/>
            <w:tcBorders>
              <w:top w:val="single" w:color="3A4F6A" w:sz="6"/>
              <w:left w:val="single" w:color="3A4F6A" w:sz="6"/>
              <w:bottom w:val="single" w:color="3A4F6A" w:sz="6"/>
              <w:right w:val="single" w:color="3A4F6A" w:sz="6"/>
            </w:tcBorders>
            <w:shd w:fill="3A4F6A"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FFFFFF"/>
                <w:sz w:val="21"/>
                <w:szCs w:val="21"/>
              </w:rPr>
              <w:t xml:space="preserve">📡  Response (Live)</w:t>
            </w:r>
          </w:p>
          <w:p>
            <w:pPr>
              <w:spacing w:before="0" w:after="0"/>
              <w:jc w:val="center"/>
            </w:pPr>
            <w:r>
              <w:rPr>
                <w:rFonts w:ascii="Arial" w:cs="Arial" w:eastAsia="Arial" w:hAnsi="Arial"/>
                <w:b w:val="false"/>
                <w:bCs w:val="false"/>
                <w:i w:val="false"/>
                <w:iCs w:val="false"/>
                <w:color w:val="CCE8FF"/>
                <w:sz w:val="17"/>
                <w:szCs w:val="17"/>
              </w:rPr>
              <w:t xml:space="preserve">JSON stream: faces[], fps, inference_ms per frame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F59E0B" w:sz="6"/>
              <w:left w:val="single" w:color="F59E0B" w:sz="6"/>
              <w:bottom w:val="single" w:color="F59E0B" w:sz="6"/>
              <w:right w:val="single" w:color="F59E0B" w:sz="6"/>
            </w:tcBorders>
            <w:shd w:fill="1C1600" w:val="clear"/>
            <w:tcMar>
              <w:top w:type="dxa" w:w="90"/>
              <w:left w:type="dxa" w:w="140"/>
              <w:bottom w:type="dxa" w:w="90"/>
              <w:right w:type="dxa" w:w="140"/>
            </w:tcMar>
            <w:vAlign w:val="top"/>
          </w:tcPr>
          <w:p>
            <w:pPr>
              <w:spacing w:before="0" w:after="0"/>
              <w:jc w:val="center"/>
            </w:pPr>
            <w:r>
              <w:rPr>
                <w:rFonts w:ascii="Arial" w:cs="Arial" w:eastAsia="Arial" w:hAnsi="Arial"/>
                <w:b/>
                <w:bCs/>
                <w:i w:val="false"/>
                <w:iCs w:val="false"/>
                <w:color w:val="F59E0B"/>
                <w:sz w:val="19"/>
                <w:szCs w:val="19"/>
              </w:rPr>
              <w:t xml:space="preserve">TRAINING PIPELINE  (offline)</w:t>
            </w:r>
          </w:p>
          <w:p>
            <w:pPr>
              <w:spacing w:before="0" w:after="0"/>
              <w:jc w:val="center"/>
            </w:pPr>
            <w:r>
              <w:rPr>
                <w:rFonts w:ascii="Arial" w:cs="Arial" w:eastAsia="Arial" w:hAnsi="Arial"/>
                <w:b w:val="false"/>
                <w:bCs w:val="false"/>
                <w:i w:val="false"/>
                <w:iCs w:val="false"/>
                <w:color w:val="FEF3C7"/>
                <w:sz w:val="17"/>
                <w:szCs w:val="17"/>
              </w:rPr>
              <w:t xml:space="preserve">FER2013 CSV  +  Your Indian Face Dataset  →  EfficientNet-B0  →  ONNX Export → models/</w:t>
            </w:r>
          </w:p>
        </w:tc>
      </w:tr>
    </w:tbl>
    <w:p>
      <w:pPr>
        <w:spacing w:before="0" w:after="60"/>
      </w:pPr>
      <w:r>
        <w:t xml:space="preserve"/>
      </w:r>
    </w:p>
    <w:p>
      <w:pPr>
        <w:pStyle w:val="Heading2"/>
        <w:spacing w:before="280" w:after="120"/>
      </w:pPr>
      <w:r>
        <w:rPr>
          <w:rFonts w:ascii="Arial" w:cs="Arial" w:eastAsia="Arial" w:hAnsi="Arial"/>
          <w:b/>
          <w:bCs/>
          <w:color w:val="007D65"/>
          <w:sz w:val="28"/>
          <w:szCs w:val="28"/>
        </w:rPr>
        <w:t xml:space="preserve">2.1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BD5E1" w:sz="4"/>
              <w:left w:val="single" w:color="CBD5E1" w:sz="4"/>
              <w:bottom w:val="single" w:color="CBD5E1" w:sz="4"/>
              <w:right w:val="single" w:color="CBD5E1" w:sz="4"/>
            </w:tcBorders>
            <w:shd w:fill="E0FAF5"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19"/>
                <w:szCs w:val="19"/>
              </w:rPr>
              <w:t xml:space="preserve">Frontend (index.html)</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Single-page app with landing page, image upload mode, live camera mode, Chart.js analytics. Vanilla JS — no React, no npm. Served as static file by FastAPI.</w:t>
            </w:r>
          </w:p>
        </w:tc>
      </w:tr>
      <w:tr>
        <w:tc>
          <w:tcPr>
            <w:tcW w:type="dxa" w:w="2400"/>
            <w:tcBorders>
              <w:top w:val="single" w:color="CBD5E1" w:sz="4"/>
              <w:left w:val="single" w:color="CBD5E1" w:sz="4"/>
              <w:bottom w:val="single" w:color="CBD5E1" w:sz="4"/>
              <w:right w:val="single" w:color="CBD5E1" w:sz="4"/>
            </w:tcBorders>
            <w:shd w:fill="E0FAF5"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19"/>
                <w:szCs w:val="19"/>
              </w:rPr>
              <w:t xml:space="preserve">FastAPI (main.py)</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Python ASGI backend. Handles REST (image analysis) and WebSocket (live stream). CORS-enabled for development. Serves frontend at GET /.</w:t>
            </w:r>
          </w:p>
        </w:tc>
      </w:tr>
      <w:tr>
        <w:tc>
          <w:tcPr>
            <w:tcW w:type="dxa" w:w="2400"/>
            <w:tcBorders>
              <w:top w:val="single" w:color="CBD5E1" w:sz="4"/>
              <w:left w:val="single" w:color="CBD5E1" w:sz="4"/>
              <w:bottom w:val="single" w:color="CBD5E1" w:sz="4"/>
              <w:right w:val="single" w:color="CBD5E1" w:sz="4"/>
            </w:tcBorders>
            <w:shd w:fill="E0FAF5"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19"/>
                <w:szCs w:val="19"/>
              </w:rPr>
              <w:t xml:space="preserve">ML Pipeline (pipeline.py)</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Core inference engine. DeepFace primary → ONNX ensemble → temporal smoother → confidence gate → auto data collector. Fully configurable via top-level constants.</w:t>
            </w:r>
          </w:p>
        </w:tc>
      </w:tr>
      <w:tr>
        <w:tc>
          <w:tcPr>
            <w:tcW w:type="dxa" w:w="2400"/>
            <w:tcBorders>
              <w:top w:val="single" w:color="CBD5E1" w:sz="4"/>
              <w:left w:val="single" w:color="CBD5E1" w:sz="4"/>
              <w:bottom w:val="single" w:color="CBD5E1" w:sz="4"/>
              <w:right w:val="single" w:color="CBD5E1" w:sz="4"/>
            </w:tcBorders>
            <w:shd w:fill="E0FAF5"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19"/>
                <w:szCs w:val="19"/>
              </w:rPr>
              <w:t xml:space="preserve">Training (train.py)</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One-time EfficientNet-B0 training on FER2013 + optional RAF-DB. Exports .pth and .onnx. Run manually when you want to train from a large dataset.</w:t>
            </w:r>
          </w:p>
        </w:tc>
      </w:tr>
      <w:tr>
        <w:tc>
          <w:tcPr>
            <w:tcW w:type="dxa" w:w="2400"/>
            <w:tcBorders>
              <w:top w:val="single" w:color="CBD5E1" w:sz="4"/>
              <w:left w:val="single" w:color="CBD5E1" w:sz="4"/>
              <w:bottom w:val="single" w:color="CBD5E1" w:sz="4"/>
              <w:right w:val="single" w:color="CBD5E1" w:sz="4"/>
            </w:tcBorders>
            <w:shd w:fill="E0FAF5"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19"/>
                <w:szCs w:val="19"/>
              </w:rPr>
              <w:t xml:space="preserve">Continual Trainer</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EWC + rehearsal fine-tuning. Use this to add Indian face data without forgetting FER2013 knowledge. Run periodically as you collect more data.</w:t>
            </w:r>
          </w:p>
        </w:tc>
      </w:tr>
      <w:tr>
        <w:tc>
          <w:tcPr>
            <w:tcW w:type="dxa" w:w="2400"/>
            <w:tcBorders>
              <w:top w:val="single" w:color="CBD5E1" w:sz="4"/>
              <w:left w:val="single" w:color="CBD5E1" w:sz="4"/>
              <w:bottom w:val="single" w:color="CBD5E1" w:sz="4"/>
              <w:right w:val="single" w:color="CBD5E1" w:sz="4"/>
            </w:tcBorders>
            <w:shd w:fill="E0FAF5"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19"/>
                <w:szCs w:val="19"/>
              </w:rPr>
              <w:t xml:space="preserve">Docker</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Python 3.11-slim container. Handles all system dependencies (libglib, libsm, libxrender for OpenCV headless). One command to deploy anywhere.</w:t>
            </w:r>
          </w:p>
        </w:tc>
      </w:tr>
    </w:tbl>
    <w:p>
      <w:r>
        <w:br w:type="page"/>
      </w:r>
    </w:p>
    <w:p>
      <w:pPr>
        <w:pStyle w:val="Heading1"/>
        <w:pBdr>
          <w:bottom w:val="single" w:color="00C9A7" w:sz="8" w:space="6"/>
        </w:pBdr>
        <w:spacing w:before="360" w:after="180"/>
      </w:pPr>
      <w:r>
        <w:rPr>
          <w:rFonts w:ascii="Arial" w:cs="Arial" w:eastAsia="Arial" w:hAnsi="Arial"/>
          <w:b/>
          <w:bCs/>
          <w:color w:val="0A1628"/>
          <w:sz w:val="36"/>
          <w:szCs w:val="36"/>
        </w:rPr>
        <w:t xml:space="preserve">3. Data Flow — Live Camera Mode</w:t>
      </w:r>
    </w:p>
    <w:p>
      <w:pPr>
        <w:spacing w:before="0" w:after="160"/>
        <w:jc w:val="left"/>
      </w:pPr>
      <w:r>
        <w:rPr>
          <w:rFonts w:ascii="Arial" w:cs="Arial" w:eastAsia="Arial" w:hAnsi="Arial"/>
          <w:b w:val="false"/>
          <w:bCs w:val="false"/>
          <w:i w:val="false"/>
          <w:iCs w:val="false"/>
          <w:color w:val="0F172A"/>
          <w:sz w:val="21"/>
          <w:szCs w:val="21"/>
        </w:rPr>
        <w:t xml:space="preserve">Every frame sent from the browser to the backend and back follows these 10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c>
          <w:tcPr>
            <w:tcW w:type="dxa" w:w="700"/>
            <w:tcBorders>
              <w:top w:val="single" w:color="007D65" w:sz="4"/>
              <w:left w:val="single" w:color="007D65" w:sz="4"/>
              <w:bottom w:val="single" w:color="007D65" w:sz="4"/>
              <w:right w:val="single" w:color="007D65" w:sz="4"/>
            </w:tcBorders>
            <w:shd w:fill="007D6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1</w:t>
            </w:r>
          </w:p>
        </w:tc>
        <w:tc>
          <w:tcPr>
            <w:tcW w:type="dxa" w:w="8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1"/>
                <w:szCs w:val="21"/>
              </w:rPr>
              <w:t xml:space="preserve">Input Frame</w:t>
            </w:r>
          </w:p>
          <w:p>
            <w:pPr>
              <w:spacing w:before="0" w:after="0"/>
              <w:jc w:val="left"/>
            </w:pPr>
            <w:r>
              <w:rPr>
                <w:rFonts w:ascii="Arial" w:cs="Arial" w:eastAsia="Arial" w:hAnsi="Arial"/>
                <w:b w:val="false"/>
                <w:bCs w:val="false"/>
                <w:i w:val="false"/>
                <w:iCs w:val="false"/>
                <w:color w:val="64748B"/>
                <w:sz w:val="18"/>
                <w:szCs w:val="18"/>
              </w:rPr>
              <w:t xml:space="preserve">Browser captures video frame (640×480 JPEG, ~70% quality) via canvas.toDataURL()</w:t>
            </w:r>
          </w:p>
        </w:tc>
      </w:tr>
    </w:tbl>
    <w:p>
      <w:pPr>
        <w:spacing w:before="0" w:after="0"/>
        <w:jc w:val="left"/>
      </w:pPr>
      <w:r>
        <w:rPr>
          <w:rFonts w:ascii="Arial" w:cs="Arial" w:eastAsia="Arial" w:hAnsi="Arial"/>
          <w:b w:val="false"/>
          <w:bCs w:val="false"/>
          <w:i w:val="false"/>
          <w:iCs w:val="false"/>
          <w:color w:val="00C9A7"/>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c>
          <w:tcPr>
            <w:tcW w:type="dxa" w:w="700"/>
            <w:tcBorders>
              <w:top w:val="single" w:color="3A4F6A" w:sz="4"/>
              <w:left w:val="single" w:color="3A4F6A" w:sz="4"/>
              <w:bottom w:val="single" w:color="3A4F6A" w:sz="4"/>
              <w:right w:val="single" w:color="3A4F6A" w:sz="4"/>
            </w:tcBorders>
            <w:shd w:fill="3A4F6A"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2</w:t>
            </w:r>
          </w:p>
        </w:tc>
        <w:tc>
          <w:tcPr>
            <w:tcW w:type="dxa" w:w="8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1"/>
                <w:szCs w:val="21"/>
              </w:rPr>
              <w:t xml:space="preserve">WebSocket Send</w:t>
            </w:r>
          </w:p>
          <w:p>
            <w:pPr>
              <w:spacing w:before="0" w:after="0"/>
              <w:jc w:val="left"/>
            </w:pPr>
            <w:r>
              <w:rPr>
                <w:rFonts w:ascii="Arial" w:cs="Arial" w:eastAsia="Arial" w:hAnsi="Arial"/>
                <w:b w:val="false"/>
                <w:bCs w:val="false"/>
                <w:i w:val="false"/>
                <w:iCs w:val="false"/>
                <w:color w:val="64748B"/>
                <w:sz w:val="18"/>
                <w:szCs w:val="18"/>
              </w:rPr>
              <w:t xml:space="preserve">Base64-encoded JPEG string sent over persistent WebSocket connection (ws://localhost:8000/ws/stream)</w:t>
            </w:r>
          </w:p>
        </w:tc>
      </w:tr>
    </w:tbl>
    <w:p>
      <w:pPr>
        <w:spacing w:before="0" w:after="0"/>
        <w:jc w:val="left"/>
      </w:pPr>
      <w:r>
        <w:rPr>
          <w:rFonts w:ascii="Arial" w:cs="Arial" w:eastAsia="Arial" w:hAnsi="Arial"/>
          <w:b w:val="false"/>
          <w:bCs w:val="false"/>
          <w:i w:val="false"/>
          <w:iCs w:val="false"/>
          <w:color w:val="00C9A7"/>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c>
          <w:tcPr>
            <w:tcW w:type="dxa" w:w="700"/>
            <w:tcBorders>
              <w:top w:val="single" w:color="1E3055" w:sz="4"/>
              <w:left w:val="single" w:color="1E3055" w:sz="4"/>
              <w:bottom w:val="single" w:color="1E3055" w:sz="4"/>
              <w:right w:val="single" w:color="1E3055" w:sz="4"/>
            </w:tcBorders>
            <w:shd w:fill="1E305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3</w:t>
            </w:r>
          </w:p>
        </w:tc>
        <w:tc>
          <w:tcPr>
            <w:tcW w:type="dxa" w:w="8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1"/>
                <w:szCs w:val="21"/>
              </w:rPr>
              <w:t xml:space="preserve">Backend Decode</w:t>
            </w:r>
          </w:p>
          <w:p>
            <w:pPr>
              <w:spacing w:before="0" w:after="0"/>
              <w:jc w:val="left"/>
            </w:pPr>
            <w:r>
              <w:rPr>
                <w:rFonts w:ascii="Arial" w:cs="Arial" w:eastAsia="Arial" w:hAnsi="Arial"/>
                <w:b w:val="false"/>
                <w:bCs w:val="false"/>
                <w:i w:val="false"/>
                <w:iCs w:val="false"/>
                <w:color w:val="64748B"/>
                <w:sz w:val="18"/>
                <w:szCs w:val="18"/>
              </w:rPr>
              <w:t xml:space="preserve">Python: base64.b64decode() → np.frombuffer() → cv2.imdecode() → BGR numpy array (H×W×3)</w:t>
            </w:r>
          </w:p>
        </w:tc>
      </w:tr>
    </w:tbl>
    <w:p>
      <w:pPr>
        <w:spacing w:before="0" w:after="0"/>
        <w:jc w:val="left"/>
      </w:pPr>
      <w:r>
        <w:rPr>
          <w:rFonts w:ascii="Arial" w:cs="Arial" w:eastAsia="Arial" w:hAnsi="Arial"/>
          <w:b w:val="false"/>
          <w:bCs w:val="false"/>
          <w:i w:val="false"/>
          <w:iCs w:val="false"/>
          <w:color w:val="00C9A7"/>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c>
          <w:tcPr>
            <w:tcW w:type="dxa" w:w="700"/>
            <w:tcBorders>
              <w:top w:val="single" w:color="007D65" w:sz="4"/>
              <w:left w:val="single" w:color="007D65" w:sz="4"/>
              <w:bottom w:val="single" w:color="007D65" w:sz="4"/>
              <w:right w:val="single" w:color="007D65" w:sz="4"/>
            </w:tcBorders>
            <w:shd w:fill="007D6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4</w:t>
            </w:r>
          </w:p>
        </w:tc>
        <w:tc>
          <w:tcPr>
            <w:tcW w:type="dxa" w:w="8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1"/>
                <w:szCs w:val="21"/>
              </w:rPr>
              <w:t xml:space="preserve">Face Detection</w:t>
            </w:r>
          </w:p>
          <w:p>
            <w:pPr>
              <w:spacing w:before="0" w:after="0"/>
              <w:jc w:val="left"/>
            </w:pPr>
            <w:r>
              <w:rPr>
                <w:rFonts w:ascii="Arial" w:cs="Arial" w:eastAsia="Arial" w:hAnsi="Arial"/>
                <w:b w:val="false"/>
                <w:bCs w:val="false"/>
                <w:i w:val="false"/>
                <w:iCs w:val="false"/>
                <w:color w:val="64748B"/>
                <w:sz w:val="18"/>
                <w:szCs w:val="18"/>
              </w:rPr>
              <w:t xml:space="preserve">RetinaFace (images) or OpenCV Haar/DNN (live) → bounding boxes [x, y, w, h] per face</w:t>
            </w:r>
          </w:p>
        </w:tc>
      </w:tr>
    </w:tbl>
    <w:p>
      <w:pPr>
        <w:spacing w:before="0" w:after="0"/>
        <w:jc w:val="left"/>
      </w:pPr>
      <w:r>
        <w:rPr>
          <w:rFonts w:ascii="Arial" w:cs="Arial" w:eastAsia="Arial" w:hAnsi="Arial"/>
          <w:b w:val="false"/>
          <w:bCs w:val="false"/>
          <w:i w:val="false"/>
          <w:iCs w:val="false"/>
          <w:color w:val="00C9A7"/>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c>
          <w:tcPr>
            <w:tcW w:type="dxa" w:w="700"/>
            <w:tcBorders>
              <w:top w:val="single" w:color="7C3AED" w:sz="4"/>
              <w:left w:val="single" w:color="7C3AED" w:sz="4"/>
              <w:bottom w:val="single" w:color="7C3AED" w:sz="4"/>
              <w:right w:val="single" w:color="7C3AED" w:sz="4"/>
            </w:tcBorders>
            <w:shd w:fill="7C3AED"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5</w:t>
            </w:r>
          </w:p>
        </w:tc>
        <w:tc>
          <w:tcPr>
            <w:tcW w:type="dxa" w:w="8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1"/>
                <w:szCs w:val="21"/>
              </w:rPr>
              <w:t xml:space="preserve">Emotion Classification</w:t>
            </w:r>
          </w:p>
          <w:p>
            <w:pPr>
              <w:spacing w:before="0" w:after="0"/>
              <w:jc w:val="left"/>
            </w:pPr>
            <w:r>
              <w:rPr>
                <w:rFonts w:ascii="Arial" w:cs="Arial" w:eastAsia="Arial" w:hAnsi="Arial"/>
                <w:b w:val="false"/>
                <w:bCs w:val="false"/>
                <w:i w:val="false"/>
                <w:iCs w:val="false"/>
                <w:color w:val="64748B"/>
                <w:sz w:val="18"/>
                <w:szCs w:val="18"/>
              </w:rPr>
              <w:t xml:space="preserve">Each face crop → resize 224×224 → normalize → CNN forward pass → softmax → 7 probabilities (sum=1.0)</w:t>
            </w:r>
          </w:p>
        </w:tc>
      </w:tr>
    </w:tbl>
    <w:p>
      <w:pPr>
        <w:spacing w:before="0" w:after="0"/>
        <w:jc w:val="left"/>
      </w:pPr>
      <w:r>
        <w:rPr>
          <w:rFonts w:ascii="Arial" w:cs="Arial" w:eastAsia="Arial" w:hAnsi="Arial"/>
          <w:b w:val="false"/>
          <w:bCs w:val="false"/>
          <w:i w:val="false"/>
          <w:iCs w:val="false"/>
          <w:color w:val="00C9A7"/>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c>
          <w:tcPr>
            <w:tcW w:type="dxa" w:w="700"/>
            <w:tcBorders>
              <w:top w:val="single" w:color="6D28D9" w:sz="4"/>
              <w:left w:val="single" w:color="6D28D9" w:sz="4"/>
              <w:bottom w:val="single" w:color="6D28D9" w:sz="4"/>
              <w:right w:val="single" w:color="6D28D9" w:sz="4"/>
            </w:tcBorders>
            <w:shd w:fill="6D28D9"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6</w:t>
            </w:r>
          </w:p>
        </w:tc>
        <w:tc>
          <w:tcPr>
            <w:tcW w:type="dxa" w:w="8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1"/>
                <w:szCs w:val="21"/>
              </w:rPr>
              <w:t xml:space="preserve">Ensemble Blend</w:t>
            </w:r>
          </w:p>
          <w:p>
            <w:pPr>
              <w:spacing w:before="0" w:after="0"/>
              <w:jc w:val="left"/>
            </w:pPr>
            <w:r>
              <w:rPr>
                <w:rFonts w:ascii="Arial" w:cs="Arial" w:eastAsia="Arial" w:hAnsi="Arial"/>
                <w:b w:val="false"/>
                <w:bCs w:val="false"/>
                <w:i w:val="false"/>
                <w:iCs w:val="false"/>
                <w:color w:val="64748B"/>
                <w:sz w:val="18"/>
                <w:szCs w:val="18"/>
              </w:rPr>
              <w:t xml:space="preserve">If finetuned_model.onnx exists: final = 55% DeepFace + 45% ONNX. Weighted average of probability distributions</w:t>
            </w:r>
          </w:p>
        </w:tc>
      </w:tr>
    </w:tbl>
    <w:p>
      <w:pPr>
        <w:spacing w:before="0" w:after="0"/>
        <w:jc w:val="left"/>
      </w:pPr>
      <w:r>
        <w:rPr>
          <w:rFonts w:ascii="Arial" w:cs="Arial" w:eastAsia="Arial" w:hAnsi="Arial"/>
          <w:b w:val="false"/>
          <w:bCs w:val="false"/>
          <w:i w:val="false"/>
          <w:iCs w:val="false"/>
          <w:color w:val="00C9A7"/>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c>
          <w:tcPr>
            <w:tcW w:type="dxa" w:w="700"/>
            <w:tcBorders>
              <w:top w:val="single" w:color="007D65" w:sz="4"/>
              <w:left w:val="single" w:color="007D65" w:sz="4"/>
              <w:bottom w:val="single" w:color="007D65" w:sz="4"/>
              <w:right w:val="single" w:color="007D65" w:sz="4"/>
            </w:tcBorders>
            <w:shd w:fill="007D6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7</w:t>
            </w:r>
          </w:p>
        </w:tc>
        <w:tc>
          <w:tcPr>
            <w:tcW w:type="dxa" w:w="8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1"/>
                <w:szCs w:val="21"/>
              </w:rPr>
              <w:t xml:space="preserve">Temporal Smoothing</w:t>
            </w:r>
          </w:p>
          <w:p>
            <w:pPr>
              <w:spacing w:before="0" w:after="0"/>
              <w:jc w:val="left"/>
            </w:pPr>
            <w:r>
              <w:rPr>
                <w:rFonts w:ascii="Arial" w:cs="Arial" w:eastAsia="Arial" w:hAnsi="Arial"/>
                <w:b w:val="false"/>
                <w:bCs w:val="false"/>
                <w:i w:val="false"/>
                <w:iCs w:val="false"/>
                <w:color w:val="64748B"/>
                <w:sz w:val="18"/>
                <w:szCs w:val="18"/>
              </w:rPr>
              <w:t xml:space="preserve">Rolling 5-frame average per tracked face (IoU matching). Kills jitter without perceptible lag</w:t>
            </w:r>
          </w:p>
        </w:tc>
      </w:tr>
    </w:tbl>
    <w:p>
      <w:pPr>
        <w:spacing w:before="0" w:after="0"/>
        <w:jc w:val="left"/>
      </w:pPr>
      <w:r>
        <w:rPr>
          <w:rFonts w:ascii="Arial" w:cs="Arial" w:eastAsia="Arial" w:hAnsi="Arial"/>
          <w:b w:val="false"/>
          <w:bCs w:val="false"/>
          <w:i w:val="false"/>
          <w:iCs w:val="false"/>
          <w:color w:val="00C9A7"/>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c>
          <w:tcPr>
            <w:tcW w:type="dxa" w:w="700"/>
            <w:tcBorders>
              <w:top w:val="single" w:color="FF4560" w:sz="4"/>
              <w:left w:val="single" w:color="FF4560" w:sz="4"/>
              <w:bottom w:val="single" w:color="FF4560" w:sz="4"/>
              <w:right w:val="single" w:color="FF4560" w:sz="4"/>
            </w:tcBorders>
            <w:shd w:fill="FF4560"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8</w:t>
            </w:r>
          </w:p>
        </w:tc>
        <w:tc>
          <w:tcPr>
            <w:tcW w:type="dxa" w:w="8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1"/>
                <w:szCs w:val="21"/>
              </w:rPr>
              <w:t xml:space="preserve">Confidence Gate</w:t>
            </w:r>
          </w:p>
          <w:p>
            <w:pPr>
              <w:spacing w:before="0" w:after="0"/>
              <w:jc w:val="left"/>
            </w:pPr>
            <w:r>
              <w:rPr>
                <w:rFonts w:ascii="Arial" w:cs="Arial" w:eastAsia="Arial" w:hAnsi="Arial"/>
                <w:b w:val="false"/>
                <w:bCs w:val="false"/>
                <w:i w:val="false"/>
                <w:iCs w:val="false"/>
                <w:color w:val="64748B"/>
                <w:sz w:val="18"/>
                <w:szCs w:val="18"/>
              </w:rPr>
              <w:t xml:space="preserve">If max(emotions) &lt; 0.40 → override dominant with 'neutral'. Prevents noisy flickering labels</w:t>
            </w:r>
          </w:p>
        </w:tc>
      </w:tr>
    </w:tbl>
    <w:p>
      <w:pPr>
        <w:spacing w:before="0" w:after="0"/>
        <w:jc w:val="left"/>
      </w:pPr>
      <w:r>
        <w:rPr>
          <w:rFonts w:ascii="Arial" w:cs="Arial" w:eastAsia="Arial" w:hAnsi="Arial"/>
          <w:b w:val="false"/>
          <w:bCs w:val="false"/>
          <w:i w:val="false"/>
          <w:iCs w:val="false"/>
          <w:color w:val="00C9A7"/>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c>
          <w:tcPr>
            <w:tcW w:type="dxa" w:w="700"/>
            <w:tcBorders>
              <w:top w:val="single" w:color="3A4F6A" w:sz="4"/>
              <w:left w:val="single" w:color="3A4F6A" w:sz="4"/>
              <w:bottom w:val="single" w:color="3A4F6A" w:sz="4"/>
              <w:right w:val="single" w:color="3A4F6A" w:sz="4"/>
            </w:tcBorders>
            <w:shd w:fill="3A4F6A"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9</w:t>
            </w:r>
          </w:p>
        </w:tc>
        <w:tc>
          <w:tcPr>
            <w:tcW w:type="dxa" w:w="8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1"/>
                <w:szCs w:val="21"/>
              </w:rPr>
              <w:t xml:space="preserve">Draw Annotations</w:t>
            </w:r>
          </w:p>
          <w:p>
            <w:pPr>
              <w:spacing w:before="0" w:after="0"/>
              <w:jc w:val="left"/>
            </w:pPr>
            <w:r>
              <w:rPr>
                <w:rFonts w:ascii="Arial" w:cs="Arial" w:eastAsia="Arial" w:hAnsi="Arial"/>
                <w:b w:val="false"/>
                <w:bCs w:val="false"/>
                <w:i w:val="false"/>
                <w:iCs w:val="false"/>
                <w:color w:val="64748B"/>
                <w:sz w:val="18"/>
                <w:szCs w:val="18"/>
              </w:rPr>
              <w:t xml:space="preserve">OpenCV: corner brackets, emotion bars, label pill, face ID badge, scanline HUD overlay</w:t>
            </w:r>
          </w:p>
        </w:tc>
      </w:tr>
    </w:tbl>
    <w:p>
      <w:pPr>
        <w:spacing w:before="0" w:after="0"/>
        <w:jc w:val="left"/>
      </w:pPr>
      <w:r>
        <w:rPr>
          <w:rFonts w:ascii="Arial" w:cs="Arial" w:eastAsia="Arial" w:hAnsi="Arial"/>
          <w:b w:val="false"/>
          <w:bCs w:val="false"/>
          <w:i w:val="false"/>
          <w:iCs w:val="false"/>
          <w:color w:val="00C9A7"/>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c>
          <w:tcPr>
            <w:tcW w:type="dxa" w:w="700"/>
            <w:tcBorders>
              <w:top w:val="single" w:color="007D65" w:sz="4"/>
              <w:left w:val="single" w:color="007D65" w:sz="4"/>
              <w:bottom w:val="single" w:color="007D65" w:sz="4"/>
              <w:right w:val="single" w:color="007D65" w:sz="4"/>
            </w:tcBorders>
            <w:shd w:fill="007D6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10</w:t>
            </w:r>
          </w:p>
        </w:tc>
        <w:tc>
          <w:tcPr>
            <w:tcW w:type="dxa" w:w="8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1"/>
                <w:szCs w:val="21"/>
              </w:rPr>
              <w:t xml:space="preserve">WebSocket Response</w:t>
            </w:r>
          </w:p>
          <w:p>
            <w:pPr>
              <w:spacing w:before="0" w:after="0"/>
              <w:jc w:val="left"/>
            </w:pPr>
            <w:r>
              <w:rPr>
                <w:rFonts w:ascii="Arial" w:cs="Arial" w:eastAsia="Arial" w:hAnsi="Arial"/>
                <w:b w:val="false"/>
                <w:bCs w:val="false"/>
                <w:i w:val="false"/>
                <w:iCs w:val="false"/>
                <w:color w:val="64748B"/>
                <w:sz w:val="18"/>
                <w:szCs w:val="18"/>
              </w:rPr>
              <w:t xml:space="preserve">JSON: {faces[], inference_ms, fps, face_count} sent back. Browser renders overlay on canvas</w:t>
            </w:r>
          </w:p>
        </w:tc>
      </w:tr>
    </w:tbl>
    <w:p>
      <w:r>
        <w:br w:type="page"/>
      </w:r>
    </w:p>
    <w:p>
      <w:pPr>
        <w:pStyle w:val="Heading1"/>
        <w:pBdr>
          <w:bottom w:val="single" w:color="00C9A7" w:sz="8" w:space="6"/>
        </w:pBdr>
        <w:spacing w:before="360" w:after="180"/>
      </w:pPr>
      <w:r>
        <w:rPr>
          <w:rFonts w:ascii="Arial" w:cs="Arial" w:eastAsia="Arial" w:hAnsi="Arial"/>
          <w:b/>
          <w:bCs/>
          <w:color w:val="0A1628"/>
          <w:sz w:val="36"/>
          <w:szCs w:val="36"/>
        </w:rPr>
        <w:t xml:space="preserve">4. Software Requirements</w:t>
      </w:r>
    </w:p>
    <w:p>
      <w:pPr>
        <w:spacing w:before="0" w:after="160"/>
        <w:jc w:val="left"/>
      </w:pPr>
      <w:r>
        <w:rPr>
          <w:rFonts w:ascii="Arial" w:cs="Arial" w:eastAsia="Arial" w:hAnsi="Arial"/>
          <w:b w:val="false"/>
          <w:bCs w:val="false"/>
          <w:i w:val="false"/>
          <w:iCs w:val="false"/>
          <w:color w:val="0F172A"/>
          <w:sz w:val="21"/>
          <w:szCs w:val="21"/>
        </w:rPr>
        <w:t xml:space="preserve">All packages listed below are required unless noted as optional. Install via: pip install -r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500"/>
        <w:gridCol w:w="1100"/>
        <w:gridCol w:w="1800"/>
        <w:gridCol w:w="3560"/>
      </w:tblGrid>
      <w:tr>
        <w:trPr>
          <w:tblHeader/>
        </w:trPr>
        <w:tc>
          <w:tcPr>
            <w:tcW w:type="dxa" w:w="14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Category</w:t>
            </w:r>
          </w:p>
        </w:tc>
        <w:tc>
          <w:tcPr>
            <w:tcW w:type="dxa" w:w="15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Package / Tool</w:t>
            </w:r>
          </w:p>
        </w:tc>
        <w:tc>
          <w:tcPr>
            <w:tcW w:type="dxa" w:w="11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Version</w:t>
            </w:r>
          </w:p>
        </w:tc>
        <w:tc>
          <w:tcPr>
            <w:tcW w:type="dxa" w:w="18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Role</w:t>
            </w:r>
          </w:p>
        </w:tc>
        <w:tc>
          <w:tcPr>
            <w:tcW w:type="dxa" w:w="356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Why It's Needed</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Runtime</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Python</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3.10 – 3.12</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Core language</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All ML and backend code runs in Python</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Runtime</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Node.js</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18+</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Doc generation only</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Used to generate this document via docx-js</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Web Framework</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FastAPI</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0.110</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REST API + WebSocket server</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Serves frontend, handles image uploads, manages live WS stream</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Web Framework</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Uvicorn</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0.27</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ASGI server</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Runs FastAPI with async support and WebSocket handling</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Web Framework</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python-multipart</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0.0.9</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File upload parsing</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Required for FastAPI to parse multipart/form-data image uploads</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ML — Detection</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DeepFace</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0.0.90</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Primary emotion engine</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Wraps RetinaFace (detection) + DeepEmotion (classification)</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ML — Detection</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FER</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22.5.1</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Fallback emotion engine</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MTCNN + Mini-Xception. Used if DeepFace fails to install</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ML — Detection</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tf-keras</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2.18</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Keras bridge for TF 2.20+</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TensorFlow 2.20 split Keras into separate package; DeepFace needs this bridge</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ML — Framework</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TensorFlow</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2.15</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DeepFace backend</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DeepFace's underlying DL framework for inference</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ML — Framework</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PyTorch</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2.2</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Custom model training</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EfficientNet-B0 fine-tuning, EWC continual learning</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ML — Framework</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torchvision</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0.17</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Pretrained models + transforms</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EfficientNet-B0 weights, image augmentation pipelines</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ML — Export</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ONNX</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1.15</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Model export format</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Exports trained .pth to cross-platform .onnx for fast CPU inference</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ML — Export</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onnxruntime</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1.17</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ONNX inference engine</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Runs .onnx models 5-10x faster than PyTorch on CPU</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Computer Vision</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OpenCV (headless)</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4.9</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Image processing</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Decoding frames, drawing annotations, bounding boxes, color ops</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Computer Vision</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Pillow</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10.2</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Image I/O</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Reading/writing image files, format conversion</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Computer Vision</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NumPy</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1.26</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Array operations</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All pixel array math, normalization, batch operations</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Data / Training</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Pandas</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2.2</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FER2013 CSV loading</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FER2013 dataset is distributed as a CSV; pandas reads it efficiently</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Data / Training</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scikit-learn</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1.4</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Metrics + evaluation</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Confusion matrix, classification report, train/val split</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Data / Training</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matplotlib</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3.8</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Training curves</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Plots loss/accuracy curves, confusion matrix heatmaps</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Data / Training</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seaborn</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0.13</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Heatmap styling</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Styled confusion matrix visualization</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Data / Training</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kaggle</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1.6</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Dataset download CLI</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Download FER2013 and other datasets directly from Kaggle</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Frontend</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HTML5 / CSS3 / JS</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Vanilla (no build)</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Full SPA frontend</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Zero build-step frontend served directly by FastAPI</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Frontend</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Chart.js</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4.4.0 (CDN)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Data visualization</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Session history doughnut chart, live emotion timeline</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Frontend</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Google Fonts</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CDN</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Typography</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Syne (headings), IBM Plex Mono (data), Inter (body)</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DevOps</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Docker</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24.0</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Containerization</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Single-command deployment, dependency isolation</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DevOps</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Git</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 2.40</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Version control</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Source code management, deployment pipeline</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OS (Dev)</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Windows 11</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22H2+</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Development platform</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Primary development environment for this project</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7D65"/>
                <w:sz w:val="20"/>
                <w:szCs w:val="20"/>
              </w:rPr>
              <w:t xml:space="preserve">OS (Deploy)</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Ubuntu</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8"/>
                <w:szCs w:val="18"/>
              </w:rPr>
              <w:t xml:space="preserve">22.04+ LTS</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Production deployment</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Docker base image; Render.com / Railway use Linux containers</w:t>
            </w:r>
          </w:p>
        </w:tc>
      </w:tr>
    </w:tbl>
    <w:p>
      <w:r>
        <w:br w:type="page"/>
      </w:r>
    </w:p>
    <w:p>
      <w:pPr>
        <w:pStyle w:val="Heading1"/>
        <w:pBdr>
          <w:bottom w:val="single" w:color="00C9A7" w:sz="8" w:space="6"/>
        </w:pBdr>
        <w:spacing w:before="360" w:after="180"/>
      </w:pPr>
      <w:r>
        <w:rPr>
          <w:rFonts w:ascii="Arial" w:cs="Arial" w:eastAsia="Arial" w:hAnsi="Arial"/>
          <w:b/>
          <w:bCs/>
          <w:color w:val="0A1628"/>
          <w:sz w:val="36"/>
          <w:szCs w:val="36"/>
        </w:rPr>
        <w:t xml:space="preserve">5. Hardware Requirements</w:t>
      </w:r>
    </w:p>
    <w:p>
      <w:pPr>
        <w:spacing w:before="0" w:after="160"/>
        <w:jc w:val="left"/>
      </w:pPr>
      <w:r>
        <w:rPr>
          <w:rFonts w:ascii="Arial" w:cs="Arial" w:eastAsia="Arial" w:hAnsi="Arial"/>
          <w:b w:val="false"/>
          <w:bCs w:val="false"/>
          <w:i w:val="false"/>
          <w:iCs w:val="false"/>
          <w:color w:val="0F172A"/>
          <w:sz w:val="21"/>
          <w:szCs w:val="21"/>
        </w:rPr>
        <w:t xml:space="preserve">EmoVision runs fully on CPU. GPU is optional but dramatically improves live stream frame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300"/>
        <w:gridCol w:w="2300"/>
        <w:gridCol w:w="3360"/>
      </w:tblGrid>
      <w:tr>
        <w:trPr>
          <w:tblHeader/>
        </w:trPr>
        <w:tc>
          <w:tcPr>
            <w:tcW w:type="dxa" w:w="14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Component</w:t>
            </w:r>
          </w:p>
        </w:tc>
        <w:tc>
          <w:tcPr>
            <w:tcW w:type="dxa" w:w="23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Minimum</w:t>
            </w:r>
          </w:p>
        </w:tc>
        <w:tc>
          <w:tcPr>
            <w:tcW w:type="dxa" w:w="23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Recommended</w:t>
            </w:r>
          </w:p>
        </w:tc>
        <w:tc>
          <w:tcPr>
            <w:tcW w:type="dxa" w:w="336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Notes</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0"/>
                <w:szCs w:val="20"/>
              </w:rPr>
              <w:t xml:space="preserve">CPU</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20"/>
                <w:szCs w:val="20"/>
              </w:rPr>
              <w:t xml:space="preserve">Intel Core i5 (4c) / AMD Ryzen 5</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20"/>
                <w:szCs w:val="20"/>
              </w:rPr>
              <w:t xml:space="preserve">Intel Core i7/i9 (8c+) / Ryzen 7/9</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All inference runs on CPU by default. More cores = faster parallel ops in OpenCV</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0"/>
                <w:szCs w:val="20"/>
              </w:rPr>
              <w:t xml:space="preserve">RAM</w:t>
            </w:r>
          </w:p>
        </w:tc>
        <w:tc>
          <w:tcPr>
            <w:tcW w:type="dxa" w:w="2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20"/>
                <w:szCs w:val="20"/>
              </w:rPr>
              <w:t xml:space="preserve">8 GB</w:t>
            </w:r>
          </w:p>
        </w:tc>
        <w:tc>
          <w:tcPr>
            <w:tcW w:type="dxa" w:w="2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20"/>
                <w:szCs w:val="20"/>
              </w:rPr>
              <w:t xml:space="preserve">16 GB+</w:t>
            </w:r>
          </w:p>
        </w:tc>
        <w:tc>
          <w:tcPr>
            <w:tcW w:type="dxa" w:w="3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TensorFlow + DeepFace model weights occupy ~1.5–2 GB at runtime. 8 GB is tight but workable</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0"/>
                <w:szCs w:val="20"/>
              </w:rPr>
              <w:t xml:space="preserve">GPU</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20"/>
                <w:szCs w:val="20"/>
              </w:rPr>
              <w:t xml:space="preserve">Not required</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20"/>
                <w:szCs w:val="20"/>
              </w:rPr>
              <w:t xml:space="preserve">NVIDIA GTX 1060 6GB+ (CUDA 11.8+)</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GPU boosts live stream from 5–8 FPS → 25+ FPS. Requires CUDA + cuDNN setup</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0"/>
                <w:szCs w:val="20"/>
              </w:rPr>
              <w:t xml:space="preserve">Disk</w:t>
            </w:r>
          </w:p>
        </w:tc>
        <w:tc>
          <w:tcPr>
            <w:tcW w:type="dxa" w:w="2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20"/>
                <w:szCs w:val="20"/>
              </w:rPr>
              <w:t xml:space="preserve">5 GB free</w:t>
            </w:r>
          </w:p>
        </w:tc>
        <w:tc>
          <w:tcPr>
            <w:tcW w:type="dxa" w:w="2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20"/>
                <w:szCs w:val="20"/>
              </w:rPr>
              <w:t xml:space="preserve">20 GB+ free SSD</w:t>
            </w:r>
          </w:p>
        </w:tc>
        <w:tc>
          <w:tcPr>
            <w:tcW w:type="dxa" w:w="3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TF/PyTorch install ~3 GB. DeepFace model weights ~600 MB. Training data adds GBs</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0"/>
                <w:szCs w:val="20"/>
              </w:rPr>
              <w:t xml:space="preserve">Webcam</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20"/>
                <w:szCs w:val="20"/>
              </w:rPr>
              <w:t xml:space="preserve">720p USB webcam</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20"/>
                <w:szCs w:val="20"/>
              </w:rPr>
              <w:t xml:space="preserve">1080p 30fps webcam</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Higher resolution improves face detection at distance. 720p is fully functional</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0"/>
                <w:szCs w:val="20"/>
              </w:rPr>
              <w:t xml:space="preserve">Internet</w:t>
            </w:r>
          </w:p>
        </w:tc>
        <w:tc>
          <w:tcPr>
            <w:tcW w:type="dxa" w:w="2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20"/>
                <w:szCs w:val="20"/>
              </w:rPr>
              <w:t xml:space="preserve">Required at setup</w:t>
            </w:r>
          </w:p>
        </w:tc>
        <w:tc>
          <w:tcPr>
            <w:tcW w:type="dxa" w:w="2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20"/>
                <w:szCs w:val="20"/>
              </w:rPr>
              <w:t xml:space="preserve">Not required at runtime</w:t>
            </w:r>
          </w:p>
        </w:tc>
        <w:tc>
          <w:tcPr>
            <w:tcW w:type="dxa" w:w="3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First launch downloads model weights (~600 MB). After that, fully offline</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0"/>
                <w:szCs w:val="20"/>
              </w:rPr>
              <w:t xml:space="preserve">Python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20"/>
                <w:szCs w:val="20"/>
              </w:rPr>
              <w:t xml:space="preserve">Python 3.10</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20"/>
                <w:szCs w:val="20"/>
              </w:rPr>
              <w:t xml:space="preserve">Python 3.12</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3.12 has better performance. Avoid 3.13+ (some ML libs not yet compatible)</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0"/>
                <w:szCs w:val="20"/>
              </w:rPr>
              <w:t xml:space="preserve">OS</w:t>
            </w:r>
          </w:p>
        </w:tc>
        <w:tc>
          <w:tcPr>
            <w:tcW w:type="dxa" w:w="2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20"/>
                <w:szCs w:val="20"/>
              </w:rPr>
              <w:t xml:space="preserve">Windows 10 / Ubuntu 20.04 / macOS 12</w:t>
            </w:r>
          </w:p>
        </w:tc>
        <w:tc>
          <w:tcPr>
            <w:tcW w:type="dxa" w:w="2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20"/>
                <w:szCs w:val="20"/>
              </w:rPr>
              <w:t xml:space="preserve">Windows 11 / Ubuntu 22.04</w:t>
            </w:r>
          </w:p>
        </w:tc>
        <w:tc>
          <w:tcPr>
            <w:tcW w:type="dxa" w:w="3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All platforms work. Apple Silicon (M1/M2) requires tensorflow-macos instead of tensorflow</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0"/>
                <w:szCs w:val="20"/>
              </w:rPr>
              <w:t xml:space="preserve">Browser</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20"/>
                <w:szCs w:val="20"/>
              </w:rPr>
              <w:t xml:space="preserve">Chrome 90+ / Firefox 88+ / Edge 90+</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20"/>
                <w:szCs w:val="20"/>
              </w:rPr>
              <w:t xml:space="preserve">Latest Chrome / Edge</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WebRTC (camera access) and WebSocket are required. Safari has partial WebRTC support</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20"/>
                <w:szCs w:val="20"/>
              </w:rPr>
              <w:t xml:space="preserve">Network</w:t>
            </w:r>
          </w:p>
        </w:tc>
        <w:tc>
          <w:tcPr>
            <w:tcW w:type="dxa" w:w="2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20"/>
                <w:szCs w:val="20"/>
              </w:rPr>
              <w:t xml:space="preserve">localhost only (dev)</w:t>
            </w:r>
          </w:p>
        </w:tc>
        <w:tc>
          <w:tcPr>
            <w:tcW w:type="dxa" w:w="2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20"/>
                <w:szCs w:val="20"/>
              </w:rPr>
              <w:t xml:space="preserve">Port 8000 open (deploy)</w:t>
            </w:r>
          </w:p>
        </w:tc>
        <w:tc>
          <w:tcPr>
            <w:tcW w:type="dxa" w:w="3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20"/>
                <w:szCs w:val="20"/>
              </w:rPr>
              <w:t xml:space="preserve">FastAPI listens on 0.0.0.0:8000. For cloud deploy, provider handles SSL/HTTPS</w:t>
            </w:r>
          </w:p>
        </w:tc>
      </w:tr>
    </w:tbl>
    <w:p>
      <w:pPr>
        <w:spacing w:before="0" w:after="60"/>
      </w:pPr>
      <w:r>
        <w:t xml:space="preserve"/>
      </w:r>
    </w:p>
    <w:p>
      <w:pPr>
        <w:pStyle w:val="Heading2"/>
        <w:spacing w:before="280" w:after="120"/>
      </w:pPr>
      <w:r>
        <w:rPr>
          <w:rFonts w:ascii="Arial" w:cs="Arial" w:eastAsia="Arial" w:hAnsi="Arial"/>
          <w:b/>
          <w:bCs/>
          <w:color w:val="007D65"/>
          <w:sz w:val="28"/>
          <w:szCs w:val="28"/>
        </w:rPr>
        <w:t xml:space="preserve">5.1 Expected Performance by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2000"/>
        <w:gridCol w:w="2360"/>
      </w:tblGrid>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Entry CPU (i5 / Ryzen 5, 4c)</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2–4 sec</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19"/>
                <w:szCs w:val="19"/>
              </w:rPr>
              <w:t xml:space="preserve">3–5 FPS</w:t>
            </w:r>
          </w:p>
        </w:tc>
        <w:tc>
          <w:tcPr>
            <w:tcW w:type="dxa" w:w="2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Usable. Fast mode (opencv detector) helps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Mid CPU (i7 / Ryzen 7, 8c)</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0.8–2 sec</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19"/>
                <w:szCs w:val="19"/>
              </w:rPr>
              <w:t xml:space="preserve">6–10 FPS</w:t>
            </w:r>
          </w:p>
        </w:tc>
        <w:tc>
          <w:tcPr>
            <w:tcW w:type="dxa" w:w="2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Good for demos and development</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High CPU (i9 / Ryzen 9, 12c+)</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0.4–1 sec</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19"/>
                <w:szCs w:val="19"/>
              </w:rPr>
              <w:t xml:space="preserve">10–15 FPS</w:t>
            </w:r>
          </w:p>
        </w:tc>
        <w:tc>
          <w:tcPr>
            <w:tcW w:type="dxa" w:w="2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Comfortable real-time experience</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NVIDIA GTX 1060 6GB (CUDA)</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0.1–0.3 sec</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19"/>
                <w:szCs w:val="19"/>
              </w:rPr>
              <w:t xml:space="preserve">25–40 FPS</w:t>
            </w:r>
          </w:p>
        </w:tc>
        <w:tc>
          <w:tcPr>
            <w:tcW w:type="dxa" w:w="2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Requires CUDA 11.8 + cuDNN setup</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NVIDIA RTX 3060+ (CUDA)</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&lt; 0.1 sec</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19"/>
                <w:szCs w:val="19"/>
              </w:rPr>
              <w:t xml:space="preserve">50–60+ FPS</w:t>
            </w:r>
          </w:p>
        </w:tc>
        <w:tc>
          <w:tcPr>
            <w:tcW w:type="dxa" w:w="2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Near-instant. Multiple faces no slowdown</w:t>
            </w:r>
          </w:p>
        </w:tc>
      </w:tr>
    </w:tbl>
    <w:p>
      <w:r>
        <w:br w:type="page"/>
      </w:r>
    </w:p>
    <w:p>
      <w:pPr>
        <w:pStyle w:val="Heading1"/>
        <w:pBdr>
          <w:bottom w:val="single" w:color="00C9A7" w:sz="8" w:space="6"/>
        </w:pBdr>
        <w:spacing w:before="360" w:after="180"/>
      </w:pPr>
      <w:r>
        <w:rPr>
          <w:rFonts w:ascii="Arial" w:cs="Arial" w:eastAsia="Arial" w:hAnsi="Arial"/>
          <w:b/>
          <w:bCs/>
          <w:color w:val="0A1628"/>
          <w:sz w:val="36"/>
          <w:szCs w:val="36"/>
        </w:rPr>
        <w:t xml:space="preserve">6. Project File Structure</w:t>
      </w:r>
    </w:p>
    <w:p>
      <w:pPr>
        <w:spacing w:before="0" w:after="160"/>
        <w:jc w:val="left"/>
      </w:pPr>
      <w:r>
        <w:rPr>
          <w:rFonts w:ascii="Arial" w:cs="Arial" w:eastAsia="Arial" w:hAnsi="Arial"/>
          <w:b w:val="false"/>
          <w:bCs w:val="false"/>
          <w:i w:val="false"/>
          <w:iCs w:val="false"/>
          <w:color w:val="0F172A"/>
          <w:sz w:val="21"/>
          <w:szCs w:val="21"/>
        </w:rPr>
        <w:t xml:space="preserve">Complete annotated file tree of the IBM_IS/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200"/>
        <w:gridCol w:w="5160"/>
      </w:tblGrid>
      <w:tr>
        <w:tc>
          <w:tcPr>
            <w:tcW w:type="dxa" w:w="30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A1628"/>
                <w:sz w:val="18"/>
                <w:szCs w:val="18"/>
              </w:rPr>
              <w:t xml:space="preserve">IBM_IS/</w:t>
            </w:r>
          </w:p>
        </w:tc>
        <w:tc>
          <w:tcPr>
            <w:tcW w:type="dxa" w:w="12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
            </w:r>
          </w:p>
        </w:tc>
        <w:tc>
          <w:tcPr>
            <w:tcW w:type="dxa" w:w="51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FFFFFF"/>
                <w:sz w:val="19"/>
                <w:szCs w:val="19"/>
              </w:rPr>
              <w:t xml:space="preserve">Project root</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7D65"/>
                <w:sz w:val="18"/>
                <w:szCs w:val="18"/>
              </w:rPr>
              <w:t xml:space="preserve">├── main.py</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Python</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FastAPI app — REST + WebSocket endpoints, serves frontend</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1E3055"/>
                <w:sz w:val="18"/>
                <w:szCs w:val="18"/>
              </w:rPr>
              <w:t xml:space="preserve">├── engine/</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ML inference package</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3A4F6A"/>
                <w:sz w:val="18"/>
                <w:szCs w:val="18"/>
              </w:rPr>
              <w:t xml:space="preserve">│   ├── __init__.py</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Python</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Package init — exports EmotionPipeline</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7C3AED"/>
                <w:sz w:val="18"/>
                <w:szCs w:val="18"/>
              </w:rPr>
              <w:t xml:space="preserve">│   └── pipeline.py</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Python</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Core ML: DeepFace, ONNX ensemble, temporal smoothing, confidence gate, data collector</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1E3055"/>
                <w:sz w:val="18"/>
                <w:szCs w:val="18"/>
              </w:rPr>
              <w:t xml:space="preserve">├── static/</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Frontend assets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7D65"/>
                <w:sz w:val="18"/>
                <w:szCs w:val="18"/>
              </w:rPr>
              <w:t xml:space="preserve">│   └── index.html</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HTML/CSS/JS</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Full SPA — landing page, image mode, camera mode, charts (zero build step)</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1E3055"/>
                <w:sz w:val="18"/>
                <w:szCs w:val="18"/>
              </w:rPr>
              <w:t xml:space="preserve">├── training/</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Model training scripts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F59E0B"/>
                <w:sz w:val="18"/>
                <w:szCs w:val="18"/>
              </w:rPr>
              <w:t xml:space="preserve">│   └── train.py</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F59E0B"/>
                <w:sz w:val="17"/>
                <w:szCs w:val="17"/>
              </w:rPr>
              <w:t xml:space="preserve">Python</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EfficientNet-B0 on FER2013 + RAF-DB, ONNX export, confusion matrix</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7D65"/>
                <w:sz w:val="18"/>
                <w:szCs w:val="18"/>
              </w:rPr>
              <w:t xml:space="preserve">├── continual_train.py</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Python</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EWC + rehearsal continual learning. Trains on new data without forgetting old</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7D65"/>
                <w:sz w:val="18"/>
                <w:szCs w:val="18"/>
              </w:rPr>
              <w:t xml:space="preserve">├── finetune_local.py</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Python</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Simple fine-tuning on custom local dataset (Indian faces etc.)</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3A4F6A"/>
                <w:sz w:val="18"/>
                <w:szCs w:val="18"/>
              </w:rPr>
              <w:t xml:space="preserve">├── models/</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Saved model checkpoints (gitignored)</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3A4F6A"/>
                <w:sz w:val="18"/>
                <w:szCs w:val="18"/>
              </w:rPr>
              <w:t xml:space="preserve">│   ├── best_model.pth</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PyTorch</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Best FER2013-trained EfficientNet weights</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3A4F6A"/>
                <w:sz w:val="18"/>
                <w:szCs w:val="18"/>
              </w:rPr>
              <w:t xml:space="preserve">│   ├── finetuned_model.pth</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PyTorch</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Fine-tuned checkpoint (after continual training)</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7D65"/>
                <w:sz w:val="18"/>
                <w:szCs w:val="18"/>
              </w:rPr>
              <w:t xml:space="preserve">│   ├── finetuned_model.onnx</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ONNX</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Exported fast model — auto-detected by pipeline for ensemble</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3A4F6A"/>
                <w:sz w:val="18"/>
                <w:szCs w:val="18"/>
              </w:rPr>
              <w:t xml:space="preserve">│   └── fisher.pt</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PyTorch</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EWC Fisher Information Matrix (computed once, reused every training run)</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3A4F6A"/>
                <w:sz w:val="18"/>
                <w:szCs w:val="18"/>
              </w:rPr>
              <w:t xml:space="preserve">├── my_dataset/</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Custom training images organized by emotion (gitignored)</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3A4F6A"/>
                <w:sz w:val="18"/>
                <w:szCs w:val="18"/>
              </w:rPr>
              <w:t xml:space="preserve">│   ├── happy/</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50–200 happy face images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3A4F6A"/>
                <w:sz w:val="18"/>
                <w:szCs w:val="18"/>
              </w:rPr>
              <w:t xml:space="preserve">│   └── angry/ ...</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Same for all 7 emotions</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3A4F6A"/>
                <w:sz w:val="18"/>
                <w:szCs w:val="18"/>
              </w:rPr>
              <w:t xml:space="preserve">├── collected_data/</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Auto-collected frames when COLLECT_DATA=True (gitignored)</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3A4F6A"/>
                <w:sz w:val="18"/>
                <w:szCs w:val="18"/>
              </w:rPr>
              <w:t xml:space="preserve">├── Dockerfile</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Docker</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Python 3.11-slim, installs deps, exposes 8000</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3A4F6A"/>
                <w:sz w:val="18"/>
                <w:szCs w:val="18"/>
              </w:rPr>
              <w:t xml:space="preserve">├── requirements.txt</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pip</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All Python dependencies with version pins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3A4F6A"/>
                <w:sz w:val="18"/>
                <w:szCs w:val="18"/>
              </w:rPr>
              <w:t xml:space="preserve">├── .gitignore</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Git</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Excludes venv/, models/, data/, collected_data/</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3A4F6A"/>
                <w:sz w:val="18"/>
                <w:szCs w:val="18"/>
              </w:rPr>
              <w:t xml:space="preserve">├── FINETUNING.md</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Markdown</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Step-by-step guide for Indian face fine-tuning</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3A4F6A"/>
                <w:sz w:val="18"/>
                <w:szCs w:val="18"/>
              </w:rPr>
              <w:t xml:space="preserve">└── README.md</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C9A7"/>
                <w:sz w:val="17"/>
                <w:szCs w:val="17"/>
              </w:rPr>
              <w:t xml:space="preserve">Markdown</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Project overview, quickstart, API reference, ML concepts glossary</w:t>
            </w:r>
          </w:p>
        </w:tc>
      </w:tr>
    </w:tbl>
    <w:p>
      <w:r>
        <w:br w:type="page"/>
      </w:r>
    </w:p>
    <w:p>
      <w:pPr>
        <w:pStyle w:val="Heading1"/>
        <w:pBdr>
          <w:bottom w:val="single" w:color="00C9A7" w:sz="8" w:space="6"/>
        </w:pBdr>
        <w:spacing w:before="360" w:after="180"/>
      </w:pPr>
      <w:r>
        <w:rPr>
          <w:rFonts w:ascii="Arial" w:cs="Arial" w:eastAsia="Arial" w:hAnsi="Arial"/>
          <w:b/>
          <w:bCs/>
          <w:color w:val="0A1628"/>
          <w:sz w:val="36"/>
          <w:szCs w:val="36"/>
        </w:rPr>
        <w:t xml:space="preserve">7. API Endpoints</w:t>
      </w:r>
    </w:p>
    <w:p>
      <w:pPr>
        <w:spacing w:before="0" w:after="160"/>
        <w:jc w:val="left"/>
      </w:pPr>
      <w:r>
        <w:rPr>
          <w:rFonts w:ascii="Arial" w:cs="Arial" w:eastAsia="Arial" w:hAnsi="Arial"/>
          <w:b w:val="false"/>
          <w:bCs w:val="false"/>
          <w:i w:val="false"/>
          <w:iCs w:val="false"/>
          <w:color w:val="0F172A"/>
          <w:sz w:val="21"/>
          <w:szCs w:val="21"/>
        </w:rPr>
        <w:t xml:space="preserve">The FastAPI backend exposes four endpoints. The WebSocket endpoint is the most critical for live mode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600"/>
        <w:gridCol w:w="2000"/>
        <w:gridCol w:w="1300"/>
        <w:gridCol w:w="3760"/>
      </w:tblGrid>
      <w:tr>
        <w:trPr>
          <w:tblHeader/>
        </w:trPr>
        <w:tc>
          <w:tcPr>
            <w:tcW w:type="dxa" w:w="7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Method</w:t>
            </w:r>
          </w:p>
        </w:tc>
        <w:tc>
          <w:tcPr>
            <w:tcW w:type="dxa" w:w="16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Path</w:t>
            </w:r>
          </w:p>
        </w:tc>
        <w:tc>
          <w:tcPr>
            <w:tcW w:type="dxa" w:w="20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Input</w:t>
            </w:r>
          </w:p>
        </w:tc>
        <w:tc>
          <w:tcPr>
            <w:tcW w:type="dxa" w:w="13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Response</w:t>
            </w:r>
          </w:p>
        </w:tc>
        <w:tc>
          <w:tcPr>
            <w:tcW w:type="dxa" w:w="376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Description</w:t>
            </w:r>
          </w:p>
        </w:tc>
      </w:tr>
      <w:tr>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19"/>
                <w:szCs w:val="19"/>
              </w:rPr>
              <w:t xml:space="preserve">GET</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9"/>
                <w:szCs w:val="19"/>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9"/>
                <w:szCs w:val="19"/>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200 HTML</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8"/>
                <w:szCs w:val="18"/>
              </w:rPr>
              <w:t xml:space="preserve">Serves the full SPA (index.html). FastAPI reads and returns the file with UTF-8 encoding.</w:t>
            </w:r>
          </w:p>
        </w:tc>
      </w:tr>
      <w:tr>
        <w:tc>
          <w:tcPr>
            <w:tcW w:type="dxa" w:w="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19"/>
                <w:szCs w:val="19"/>
              </w:rPr>
              <w:t xml:space="preserve">GET</w:t>
            </w:r>
          </w:p>
        </w:tc>
        <w:tc>
          <w:tcPr>
            <w:tcW w:type="dxa" w:w="1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9"/>
                <w:szCs w:val="19"/>
              </w:rPr>
              <w:t xml:space="preserve">/api/health</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9"/>
                <w:szCs w:val="19"/>
              </w:rPr>
              <w:t xml:space="preserve">—</w:t>
            </w:r>
          </w:p>
        </w:tc>
        <w:tc>
          <w:tcPr>
            <w:tcW w:type="dxa" w:w="1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200 JSON</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8"/>
                <w:szCs w:val="18"/>
              </w:rPr>
              <w:t xml:space="preserve">{status, model: {backend, detector, classifier, emotions, smooth_window, confidence_gate, ensemble_active}, version}</w:t>
            </w:r>
          </w:p>
        </w:tc>
      </w:tr>
      <w:tr>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7C3AED"/>
                <w:sz w:val="19"/>
                <w:szCs w:val="19"/>
              </w:rPr>
              <w:t xml:space="preserve">POST</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9"/>
                <w:szCs w:val="19"/>
              </w:rPr>
              <w:t xml:space="preserve">/api/analyze</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9"/>
                <w:szCs w:val="19"/>
              </w:rPr>
              <w:t xml:space="preserve">multipart/form-data: file (image)</w:t>
            </w:r>
          </w:p>
        </w:tc>
        <w:tc>
          <w:tcPr>
            <w:tcW w:type="dxa"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200 JSON</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8"/>
                <w:szCs w:val="18"/>
              </w:rPr>
              <w:t xml:space="preserve">{success, inference_ms, face_count, faces[], annotated_image (data:image/jpeg;base64,...)}</w:t>
            </w:r>
          </w:p>
        </w:tc>
      </w:tr>
      <w:tr>
        <w:tc>
          <w:tcPr>
            <w:tcW w:type="dxa" w:w="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FF4560"/>
                <w:sz w:val="19"/>
                <w:szCs w:val="19"/>
              </w:rPr>
              <w:t xml:space="preserve">WS</w:t>
            </w:r>
          </w:p>
        </w:tc>
        <w:tc>
          <w:tcPr>
            <w:tcW w:type="dxa" w:w="1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9"/>
                <w:szCs w:val="19"/>
              </w:rPr>
              <w:t xml:space="preserve">/ws/stream</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F172A"/>
                <w:sz w:val="19"/>
                <w:szCs w:val="19"/>
              </w:rPr>
              <w:t xml:space="preserve">Base64 JPEG string (each message)</w:t>
            </w:r>
          </w:p>
        </w:tc>
        <w:tc>
          <w:tcPr>
            <w:tcW w:type="dxa" w:w="1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JSON stream</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8"/>
                <w:szCs w:val="18"/>
              </w:rPr>
              <w:t xml:space="preserve">{faces[], inference_ms, fps, face_count} — one JSON message per received frame</w:t>
            </w:r>
          </w:p>
        </w:tc>
      </w:tr>
    </w:tbl>
    <w:p>
      <w:r>
        <w:br w:type="page"/>
      </w:r>
    </w:p>
    <w:p>
      <w:pPr>
        <w:pStyle w:val="Heading1"/>
        <w:pBdr>
          <w:bottom w:val="single" w:color="00C9A7" w:sz="8" w:space="6"/>
        </w:pBdr>
        <w:spacing w:before="360" w:after="180"/>
      </w:pPr>
      <w:r>
        <w:rPr>
          <w:rFonts w:ascii="Arial" w:cs="Arial" w:eastAsia="Arial" w:hAnsi="Arial"/>
          <w:b/>
          <w:bCs/>
          <w:color w:val="0A1628"/>
          <w:sz w:val="36"/>
          <w:szCs w:val="36"/>
        </w:rPr>
        <w:t xml:space="preserve">8. ML Concepts Glossary</w:t>
      </w:r>
    </w:p>
    <w:p>
      <w:pPr>
        <w:spacing w:before="0" w:after="160"/>
        <w:jc w:val="left"/>
      </w:pPr>
      <w:r>
        <w:rPr>
          <w:rFonts w:ascii="Arial" w:cs="Arial" w:eastAsia="Arial" w:hAnsi="Arial"/>
          <w:b w:val="false"/>
          <w:bCs w:val="false"/>
          <w:i w:val="false"/>
          <w:iCs w:val="false"/>
          <w:color w:val="0F172A"/>
          <w:sz w:val="21"/>
          <w:szCs w:val="21"/>
        </w:rPr>
        <w:t xml:space="preserve">Every technical term used in this project explained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5360"/>
      </w:tblGrid>
      <w:tr>
        <w:trPr>
          <w:tblHeader/>
        </w:trPr>
        <w:tc>
          <w:tcPr>
            <w:tcW w:type="dxa" w:w="18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Term</w:t>
            </w:r>
          </w:p>
        </w:tc>
        <w:tc>
          <w:tcPr>
            <w:tcW w:type="dxa" w:w="22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Plain English</w:t>
            </w:r>
          </w:p>
        </w:tc>
        <w:tc>
          <w:tcPr>
            <w:tcW w:type="dxa" w:w="536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Explanation</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CNN</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Convolutional Neural Network</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The type of neural network used for image tasks. Learns spatial features (edges, textures, shapes) through learnable filters rather than treating pixels as flat vectors.</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EfficientNet-B0</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Efficient Neural Network (baseline)</w:t>
            </w:r>
          </w:p>
        </w:tc>
        <w:tc>
          <w:tcPr>
            <w:tcW w:type="dxa" w:w="5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The specific CNN architecture used for emotion classification. Achieves high accuracy with fewer parameters than older architectures by scaling depth/width/resolution together (compound scaling).</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Transfer Learning</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Reusing pretrained weights</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Start from a model already trained on ImageNet (1.2M images, 1000 classes). The early layers already know how to detect edges, textures. Only fine-tune later layers for your specific task. Massively reduces data needed.</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Softmax</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Probability normalization function</w:t>
            </w:r>
          </w:p>
        </w:tc>
        <w:tc>
          <w:tcPr>
            <w:tcW w:type="dxa" w:w="5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Converts raw output scores (logits) into probabilities that sum to 1.0. e.g. [2.1, 0.3, -0.5, 5.2, 1.1, 0.2, 0.8] → [0.04, 0.01, 0.00, 0.87, 0.02, 0.01, 0.02] → dominant = happy at 87%.</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RetinaFace</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Face detection model</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State-of-the-art face detector. Returns bounding boxes AND 5 facial landmarks (eyes, nose, mouth corners). Handles extreme angles, occlusion, low light far better than Haar cascades.</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ONNX</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Open Neural Network Exchange</w:t>
            </w:r>
          </w:p>
        </w:tc>
        <w:tc>
          <w:tcPr>
            <w:tcW w:type="dxa" w:w="5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A standard format to save trained models that can be run on any platform/language (Python, C++, JavaScript). onnxruntime runs ONNX models 5-10x faster than PyTorch on CPU because it applies graph optimizations.</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EWC</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Elastic Weight Consolidation</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A continual learning technique. Computes which neural network weights are most important for old tasks (Fisher Information), then adds a penalty during new training that prevents those specific weights from changing too much. Preserves old knowledge.</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Fisher Information</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Weight importance measure</w:t>
            </w:r>
          </w:p>
        </w:tc>
        <w:tc>
          <w:tcPr>
            <w:tcW w:type="dxa" w:w="5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A mathematical quantity that measures how much the training loss would change if a specific weight were perturbed. High Fisher = that weight is critical for old accuracy. EWC protects high-Fisher weights during fine-tuning.</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IoU</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Intersection over Union</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A measure of overlap between two bounding boxes. Used in face tracking: if a face box in frame N overlaps &gt;30% with a box in frame N+1, they're the 'same' face. Enables consistent face IDs and temporal smoothing across frames.</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Ensemble</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Combining multiple models</w:t>
            </w:r>
          </w:p>
        </w:tc>
        <w:tc>
          <w:tcPr>
            <w:tcW w:type="dxa" w:w="5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Blending predictions from two models (DeepFace + your fine-tuned ONNX model) by weighted averaging their probability outputs. Reliably outperforms either model alone because their errors are partially uncorrelated.</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Label Smoothing</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Soft training targets</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Instead of training with hard targets (1.0 for correct class, 0.0 for others), use soft targets (0.9 for correct, 0.01 for others). Prevents overconfidence and improves generalization, especially with noisy labels like FER2013.</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Weighted Sampling</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Handling class imbalance</w:t>
            </w:r>
          </w:p>
        </w:tc>
        <w:tc>
          <w:tcPr>
            <w:tcW w:type="dxa" w:w="5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FER2013 has far more 'happy' samples than 'disgust'. Weighted sampling upsamples rare classes (disgust, fear) so each batch has roughly equal class distribution. Prevents the model from being biased toward majority classes.</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WebSocket</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Persistent bidirectional connection</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Unlike HTTP (request → response → close), WebSocket maintains a persistent connection. The browser streams frames without repeated handshakes. Critical for achieving near-real-time performance in the live camera mode.</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Base64</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Binary-to-text encoding</w:t>
            </w:r>
          </w:p>
        </w:tc>
        <w:tc>
          <w:tcPr>
            <w:tcW w:type="dxa" w:w="5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Converts binary image bytes to ASCII text so it can be sent over WebSocket (which carries text). Adds ~33% size overhead but is unavoidable for browser-to-Python communication without binary WebSocket frames.</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i w:val="false"/>
                <w:iCs w:val="false"/>
                <w:color w:val="007D65"/>
                <w:sz w:val="20"/>
                <w:szCs w:val="20"/>
              </w:rPr>
              <w:t xml:space="preserve">Catastrophic Forgetting</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The continual learning problem</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When you fine-tune a neural network on new data, gradient descent overwrites existing weights to minimize the new loss — erasing previously learned knowledge. EWC + rehearsal are the two main techniques to prevent this.</w:t>
            </w:r>
          </w:p>
        </w:tc>
      </w:tr>
    </w:tbl>
    <w:p>
      <w:r>
        <w:br w:type="page"/>
      </w:r>
    </w:p>
    <w:p>
      <w:pPr>
        <w:pStyle w:val="Heading1"/>
        <w:pBdr>
          <w:bottom w:val="single" w:color="00C9A7" w:sz="8" w:space="6"/>
        </w:pBdr>
        <w:spacing w:before="360" w:after="180"/>
      </w:pPr>
      <w:r>
        <w:rPr>
          <w:rFonts w:ascii="Arial" w:cs="Arial" w:eastAsia="Arial" w:hAnsi="Arial"/>
          <w:b/>
          <w:bCs/>
          <w:color w:val="0A1628"/>
          <w:sz w:val="36"/>
          <w:szCs w:val="36"/>
        </w:rPr>
        <w:t xml:space="preserve">9. Feature &amp; Accuracy Roadmap</w:t>
      </w:r>
    </w:p>
    <w:p>
      <w:pPr>
        <w:spacing w:before="0" w:after="160"/>
        <w:jc w:val="left"/>
      </w:pPr>
      <w:r>
        <w:rPr>
          <w:rFonts w:ascii="Arial" w:cs="Arial" w:eastAsia="Arial" w:hAnsi="Arial"/>
          <w:b w:val="false"/>
          <w:bCs w:val="false"/>
          <w:i w:val="false"/>
          <w:iCs w:val="false"/>
          <w:color w:val="0F172A"/>
          <w:sz w:val="21"/>
          <w:szCs w:val="21"/>
        </w:rPr>
        <w:t xml:space="preserve">Current status of all improvements and planned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200"/>
        <w:gridCol w:w="900"/>
        <w:gridCol w:w="4760"/>
      </w:tblGrid>
      <w:tr>
        <w:trPr>
          <w:tblHeader/>
        </w:trPr>
        <w:tc>
          <w:tcPr>
            <w:tcW w:type="dxa" w:w="25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Feature / Improvement</w:t>
            </w:r>
          </w:p>
        </w:tc>
        <w:tc>
          <w:tcPr>
            <w:tcW w:type="dxa" w:w="12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Status</w:t>
            </w:r>
          </w:p>
        </w:tc>
        <w:tc>
          <w:tcPr>
            <w:tcW w:type="dxa" w:w="90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Priority</w:t>
            </w:r>
          </w:p>
        </w:tc>
        <w:tc>
          <w:tcPr>
            <w:tcW w:type="dxa" w:w="4760"/>
            <w:tcBorders>
              <w:top w:val="single" w:color="1E3055" w:sz="4"/>
              <w:left w:val="single" w:color="1E3055" w:sz="4"/>
              <w:bottom w:val="single" w:color="1E3055" w:sz="4"/>
              <w:right w:val="single" w:color="1E3055" w:sz="4"/>
            </w:tcBorders>
            <w:shd w:fill="0A162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Notes</w:t>
            </w:r>
          </w:p>
        </w:tc>
      </w:tr>
      <w:tr>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Temporal smoothing</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19"/>
                <w:szCs w:val="19"/>
              </w:rPr>
              <w:t xml:space="preserve">Done ✓</w:t>
            </w:r>
          </w:p>
        </w:tc>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FF4560"/>
                <w:sz w:val="19"/>
                <w:szCs w:val="19"/>
              </w:rPr>
              <w:t xml:space="preserve">HIGH</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Averages last 5 frames per tracked face to eliminate jitter</w:t>
            </w:r>
          </w:p>
        </w:tc>
      </w:tr>
      <w:tr>
        <w:tc>
          <w:tcPr>
            <w:tcW w:type="dxa"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Confidence gate</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19"/>
                <w:szCs w:val="19"/>
              </w:rPr>
              <w:t xml:space="preserve">Done ✓</w:t>
            </w:r>
          </w:p>
        </w:tc>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FF4560"/>
                <w:sz w:val="19"/>
                <w:szCs w:val="19"/>
              </w:rPr>
              <w:t xml:space="preserve">HIGH</w:t>
            </w:r>
          </w:p>
        </w:tc>
        <w:tc>
          <w:tcPr>
            <w:tcW w:type="dxa" w:w="4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Suppresses predictions below 40% confidence → shows neutral instead</w:t>
            </w:r>
          </w:p>
        </w:tc>
      </w:tr>
      <w:tr>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ONNX ensemble</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19"/>
                <w:szCs w:val="19"/>
              </w:rPr>
              <w:t xml:space="preserve">Done ✓</w:t>
            </w:r>
          </w:p>
        </w:tc>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FF4560"/>
                <w:sz w:val="19"/>
                <w:szCs w:val="19"/>
              </w:rPr>
              <w:t xml:space="preserve">HIGH</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Blends DeepFace + fine-tuned ONNX model for better accuracy</w:t>
            </w:r>
          </w:p>
        </w:tc>
      </w:tr>
      <w:tr>
        <w:tc>
          <w:tcPr>
            <w:tcW w:type="dxa"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EWC continual learning</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19"/>
                <w:szCs w:val="19"/>
              </w:rPr>
              <w:t xml:space="preserve">Done ✓</w:t>
            </w:r>
          </w:p>
        </w:tc>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FF4560"/>
                <w:sz w:val="19"/>
                <w:szCs w:val="19"/>
              </w:rPr>
              <w:t xml:space="preserve">HIGH</w:t>
            </w:r>
          </w:p>
        </w:tc>
        <w:tc>
          <w:tcPr>
            <w:tcW w:type="dxa" w:w="4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Fine-tune on Indian faces without forgetting FER2013 knowledge</w:t>
            </w:r>
          </w:p>
        </w:tc>
      </w:tr>
      <w:tr>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Auto data collection</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7D65"/>
                <w:sz w:val="19"/>
                <w:szCs w:val="19"/>
              </w:rPr>
              <w:t xml:space="preserve">Done ✓</w:t>
            </w:r>
          </w:p>
        </w:tc>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F59E0B"/>
                <w:sz w:val="19"/>
                <w:szCs w:val="19"/>
              </w:rPr>
              <w:t xml:space="preserve">MED</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COLLECT_DATA=True saves high-confidence crops for future training</w:t>
            </w:r>
          </w:p>
        </w:tc>
      </w:tr>
      <w:tr>
        <w:tc>
          <w:tcPr>
            <w:tcW w:type="dxa"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Indian face accuracy</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F59E0B"/>
                <w:sz w:val="19"/>
                <w:szCs w:val="19"/>
              </w:rPr>
              <w:t xml:space="preserve">In progress</w:t>
            </w:r>
          </w:p>
        </w:tc>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FF4560"/>
                <w:sz w:val="19"/>
                <w:szCs w:val="19"/>
              </w:rPr>
              <w:t xml:space="preserve">HIGH</w:t>
            </w:r>
          </w:p>
        </w:tc>
        <w:tc>
          <w:tcPr>
            <w:tcW w:type="dxa" w:w="4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Collect ~100 images/emotion → run continual_train.py → iteratively improve</w:t>
            </w:r>
          </w:p>
        </w:tc>
      </w:tr>
      <w:tr>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Face alignment</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3A4F6A"/>
                <w:sz w:val="19"/>
                <w:szCs w:val="19"/>
              </w:rPr>
              <w:t xml:space="preserve">Planned</w:t>
            </w:r>
          </w:p>
        </w:tc>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F59E0B"/>
                <w:sz w:val="19"/>
                <w:szCs w:val="19"/>
              </w:rPr>
              <w:t xml:space="preserve">MED</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Use RetinaFace landmarks to align face before classification (+3-5% accuracy)</w:t>
            </w:r>
          </w:p>
        </w:tc>
      </w:tr>
      <w:tr>
        <w:tc>
          <w:tcPr>
            <w:tcW w:type="dxa"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Age + gender detection</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3A4F6A"/>
                <w:sz w:val="19"/>
                <w:szCs w:val="19"/>
              </w:rPr>
              <w:t xml:space="preserve">Planned</w:t>
            </w:r>
          </w:p>
        </w:tc>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19"/>
                <w:szCs w:val="19"/>
              </w:rPr>
              <w:t xml:space="preserve">LOW</w:t>
            </w:r>
          </w:p>
        </w:tc>
        <w:tc>
          <w:tcPr>
            <w:tcW w:type="dxa" w:w="4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DeepFace supports this with one extra action=['emotion','age','gender']</w:t>
            </w:r>
          </w:p>
        </w:tc>
      </w:tr>
      <w:tr>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Emotion smoothing UI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3A4F6A"/>
                <w:sz w:val="19"/>
                <w:szCs w:val="19"/>
              </w:rPr>
              <w:t xml:space="preserve">Planned</w:t>
            </w:r>
          </w:p>
        </w:tc>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F59E0B"/>
                <w:sz w:val="19"/>
                <w:szCs w:val="19"/>
              </w:rPr>
              <w:t xml:space="preserve">MED</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Show smoothed confidence bars in frontend (currently shows raw per-frame)</w:t>
            </w:r>
          </w:p>
        </w:tc>
      </w:tr>
      <w:tr>
        <w:tc>
          <w:tcPr>
            <w:tcW w:type="dxa"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Session PDF export</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3A4F6A"/>
                <w:sz w:val="19"/>
                <w:szCs w:val="19"/>
              </w:rPr>
              <w:t xml:space="preserve">Planned</w:t>
            </w:r>
          </w:p>
        </w:tc>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19"/>
                <w:szCs w:val="19"/>
              </w:rPr>
              <w:t xml:space="preserve">LOW</w:t>
            </w:r>
          </w:p>
        </w:tc>
        <w:tc>
          <w:tcPr>
            <w:tcW w:type="dxa" w:w="4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Export emotion timeline + charts as downloadable PDF report</w:t>
            </w:r>
          </w:p>
        </w:tc>
      </w:tr>
      <w:tr>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Mobile app</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19"/>
                <w:szCs w:val="19"/>
              </w:rPr>
              <w:t xml:space="preserve">Future</w:t>
            </w:r>
          </w:p>
        </w:tc>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19"/>
                <w:szCs w:val="19"/>
              </w:rPr>
              <w:t xml:space="preserve">LOW</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React Native + expo-camera wrapping the same FastAPI backend</w:t>
            </w:r>
          </w:p>
        </w:tc>
      </w:tr>
      <w:tr>
        <w:tc>
          <w:tcPr>
            <w:tcW w:type="dxa"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Voice emotion fusion</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19"/>
                <w:szCs w:val="19"/>
              </w:rPr>
              <w:t xml:space="preserve">Future</w:t>
            </w:r>
          </w:p>
        </w:tc>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19"/>
                <w:szCs w:val="19"/>
              </w:rPr>
              <w:t xml:space="preserve">LOW</w:t>
            </w:r>
          </w:p>
        </w:tc>
        <w:tc>
          <w:tcPr>
            <w:tcW w:type="dxa" w:w="4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Add speech emotion recognition and fuse with face emotion for higher accuracy</w:t>
            </w:r>
          </w:p>
        </w:tc>
      </w:tr>
      <w:tr>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Grad-CAM heatmap</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19"/>
                <w:szCs w:val="19"/>
              </w:rPr>
              <w:t xml:space="preserve">Future</w:t>
            </w:r>
          </w:p>
        </w:tc>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F59E0B"/>
                <w:sz w:val="19"/>
                <w:szCs w:val="19"/>
              </w:rPr>
              <w:t xml:space="preserve">MED</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Visualize which pixels the model looks at when predicting an emotion</w:t>
            </w:r>
          </w:p>
        </w:tc>
      </w:tr>
      <w:tr>
        <w:tc>
          <w:tcPr>
            <w:tcW w:type="dxa"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F172A"/>
                <w:sz w:val="19"/>
                <w:szCs w:val="19"/>
              </w:rPr>
              <w:t xml:space="preserve">Cloud deployment</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3A4F6A"/>
                <w:sz w:val="19"/>
                <w:szCs w:val="19"/>
              </w:rPr>
              <w:t xml:space="preserve">Planned</w:t>
            </w:r>
          </w:p>
        </w:tc>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F59E0B"/>
                <w:sz w:val="19"/>
                <w:szCs w:val="19"/>
              </w:rPr>
              <w:t xml:space="preserve">MED</w:t>
            </w:r>
          </w:p>
        </w:tc>
        <w:tc>
          <w:tcPr>
            <w:tcW w:type="dxa" w:w="4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Render.com / Railway.app — one-click deploy, public HTTPS URL</w:t>
            </w:r>
          </w:p>
        </w:tc>
      </w:tr>
    </w:tbl>
    <w:p>
      <w:pPr>
        <w:spacing w:before="0" w:after="60"/>
      </w:pPr>
      <w:r>
        <w:t xml:space="preserve"/>
      </w:r>
    </w:p>
    <w:p>
      <w:pPr>
        <w:pStyle w:val="Heading1"/>
        <w:pBdr>
          <w:bottom w:val="single" w:color="00C9A7" w:sz="8" w:space="6"/>
        </w:pBdr>
        <w:spacing w:before="360" w:after="180"/>
      </w:pPr>
      <w:r>
        <w:rPr>
          <w:rFonts w:ascii="Arial" w:cs="Arial" w:eastAsia="Arial" w:hAnsi="Arial"/>
          <w:b/>
          <w:bCs/>
          <w:color w:val="0A1628"/>
          <w:sz w:val="36"/>
          <w:szCs w:val="36"/>
        </w:rPr>
        <w:t xml:space="preserve">10. Accuracy Improvement Guide</w:t>
      </w:r>
    </w:p>
    <w:p>
      <w:pPr>
        <w:pStyle w:val="Heading2"/>
        <w:spacing w:before="280" w:after="120"/>
      </w:pPr>
      <w:r>
        <w:rPr>
          <w:rFonts w:ascii="Arial" w:cs="Arial" w:eastAsia="Arial" w:hAnsi="Arial"/>
          <w:b/>
          <w:bCs/>
          <w:color w:val="007D65"/>
          <w:sz w:val="28"/>
          <w:szCs w:val="28"/>
        </w:rPr>
        <w:t xml:space="preserve">10.1 The Improvement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00C9A7" w:sz="8"/>
              <w:left w:val="single" w:color="00C9A7" w:sz="8"/>
              <w:bottom w:val="single" w:color="00C9A7" w:sz="8"/>
              <w:right w:val="single" w:color="00C9A7" w:sz="8"/>
            </w:tcBorders>
            <w:shd w:fill="132040" w:val="clear"/>
            <w:tcMar>
              <w:top w:type="dxa" w:w="160"/>
              <w:left w:type="dxa" w:w="140"/>
              <w:bottom w:type="dxa" w:w="160"/>
              <w:right w:type="dxa" w:w="140"/>
            </w:tcMar>
            <w:vAlign w:val="top"/>
          </w:tcPr>
          <w:p>
            <w:pPr>
              <w:spacing w:before="0" w:after="0"/>
              <w:jc w:val="left"/>
            </w:pPr>
            <w:r>
              <w:rPr>
                <w:rFonts w:ascii="Arial" w:cs="Arial" w:eastAsia="Arial" w:hAnsi="Arial"/>
                <w:b/>
                <w:bCs/>
                <w:i w:val="false"/>
                <w:iCs w:val="false"/>
                <w:color w:val="00C9A7"/>
                <w:sz w:val="20"/>
                <w:szCs w:val="20"/>
              </w:rPr>
              <w:t xml:space="preserve">Enable COLLECT_DATA=True in pipeline.py</w:t>
            </w:r>
          </w:p>
          <w:p>
            <w:pPr>
              <w:spacing w:before="0" w:after="0"/>
              <w:jc w:val="left"/>
            </w:pPr>
            <w:r>
              <w:rPr>
                <w:rFonts w:ascii="Arial" w:cs="Arial" w:eastAsia="Arial" w:hAnsi="Arial"/>
                <w:b w:val="false"/>
                <w:bCs w:val="false"/>
                <w:i w:val="false"/>
                <w:iCs w:val="false"/>
                <w:color w:val="CCE8FF"/>
                <w:sz w:val="19"/>
                <w:szCs w:val="19"/>
              </w:rPr>
              <w:t xml:space="preserve">↓  Use the app normally for a few days — high-confidence crops are auto-saved to collected_data/</w:t>
            </w:r>
          </w:p>
          <w:p>
            <w:pPr>
              <w:spacing w:before="0" w:after="0"/>
              <w:jc w:val="left"/>
            </w:pPr>
            <w:r>
              <w:rPr>
                <w:rFonts w:ascii="Arial" w:cs="Arial" w:eastAsia="Arial" w:hAnsi="Arial"/>
                <w:b w:val="false"/>
                <w:bCs w:val="false"/>
                <w:i w:val="false"/>
                <w:iCs w:val="false"/>
                <w:color w:val="CCE8FF"/>
                <w:sz w:val="19"/>
                <w:szCs w:val="19"/>
              </w:rPr>
              <w:t xml:space="preserve">↓  Copy collected_data/ to my_dataset/ when you have 50+ per emotion</w:t>
            </w:r>
          </w:p>
          <w:p>
            <w:pPr>
              <w:spacing w:before="0" w:after="0"/>
              <w:jc w:val="left"/>
            </w:pPr>
            <w:r>
              <w:rPr>
                <w:rFonts w:ascii="Courier New" w:cs="Courier New" w:eastAsia="Courier New" w:hAnsi="Courier New"/>
                <w:b w:val="false"/>
                <w:bCs w:val="false"/>
                <w:i w:val="false"/>
                <w:iCs w:val="false"/>
                <w:color w:val="F59E0B"/>
                <w:sz w:val="18"/>
                <w:szCs w:val="18"/>
              </w:rPr>
              <w:t xml:space="preserve">↓  python continual_train.py --data my_dataset --checkpoint models/finetuned_model.pth --fisher models/fisher.pt</w:t>
            </w:r>
          </w:p>
          <w:p>
            <w:pPr>
              <w:spacing w:before="0" w:after="0"/>
              <w:jc w:val="left"/>
            </w:pPr>
            <w:r>
              <w:rPr>
                <w:rFonts w:ascii="Arial" w:cs="Arial" w:eastAsia="Arial" w:hAnsi="Arial"/>
                <w:b w:val="false"/>
                <w:bCs w:val="false"/>
                <w:i w:val="false"/>
                <w:iCs w:val="false"/>
                <w:color w:val="CCE8FF"/>
                <w:sz w:val="19"/>
                <w:szCs w:val="19"/>
              </w:rPr>
              <w:t xml:space="preserve">↓  Copy new finetuned_model.onnx to models/  →  restart python main.py</w:t>
            </w:r>
          </w:p>
          <w:p>
            <w:pPr>
              <w:spacing w:before="0" w:after="0"/>
              <w:jc w:val="left"/>
            </w:pPr>
            <w:r>
              <w:rPr>
                <w:rFonts w:ascii="Arial" w:cs="Arial" w:eastAsia="Arial" w:hAnsi="Arial"/>
                <w:b/>
                <w:bCs/>
                <w:i w:val="false"/>
                <w:iCs w:val="false"/>
                <w:color w:val="00C9A7"/>
                <w:sz w:val="20"/>
                <w:szCs w:val="20"/>
              </w:rPr>
              <w:t xml:space="preserve">↓  REPEAT — each cycle compounds accuracy without forgetting old knowledge</w:t>
            </w:r>
          </w:p>
        </w:tc>
      </w:tr>
    </w:tbl>
    <w:p>
      <w:pPr>
        <w:spacing w:before="0" w:after="60"/>
      </w:pPr>
      <w:r>
        <w:t xml:space="preserve"/>
      </w:r>
    </w:p>
    <w:p>
      <w:pPr>
        <w:pStyle w:val="Heading2"/>
        <w:spacing w:before="280" w:after="120"/>
      </w:pPr>
      <w:r>
        <w:rPr>
          <w:rFonts w:ascii="Arial" w:cs="Arial" w:eastAsia="Arial" w:hAnsi="Arial"/>
          <w:b/>
          <w:bCs/>
          <w:color w:val="007D65"/>
          <w:sz w:val="28"/>
          <w:szCs w:val="28"/>
        </w:rPr>
        <w:t xml:space="preserve">10.2 EWC Lambda Tuning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800"/>
        <w:gridCol w:w="5060"/>
      </w:tblGrid>
      <w:tr>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New data not being learned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7D65"/>
                <w:sz w:val="19"/>
                <w:szCs w:val="19"/>
              </w:rPr>
              <w:t xml:space="preserve">500 → 100-200</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Lambda too high — relaxing constraint. Old accuracy might dip slightly.</w:t>
            </w:r>
          </w:p>
        </w:tc>
      </w:tr>
      <w:tr>
        <w:tc>
          <w:tcPr>
            <w:tcW w:type="dxa"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Old accuracy dropped a lot</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7D65"/>
                <w:sz w:val="19"/>
                <w:szCs w:val="19"/>
              </w:rPr>
              <w:t xml:space="preserve">500 → 1000-2000</w:t>
            </w:r>
          </w:p>
        </w:tc>
        <w:tc>
          <w:tcPr>
            <w:tcW w:type="dxa" w:w="50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Lambda too low — increase to protect old weights more aggressively.</w:t>
            </w:r>
          </w:p>
        </w:tc>
      </w:tr>
      <w:tr>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Both accuracies improving</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7D65"/>
                <w:sz w:val="19"/>
                <w:szCs w:val="19"/>
              </w:rPr>
              <w:t xml:space="preserve">Keep current</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You're in the sweet spot. Keep collecting data and repeating.</w:t>
            </w:r>
          </w:p>
        </w:tc>
      </w:tr>
      <w:tr>
        <w:tc>
          <w:tcPr>
            <w:tcW w:type="dxa"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Training loss not decreasing</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Courier New" w:cs="Courier New" w:eastAsia="Courier New" w:hAnsi="Courier New"/>
                <w:b w:val="false"/>
                <w:bCs w:val="false"/>
                <w:i w:val="false"/>
                <w:iCs w:val="false"/>
                <w:color w:val="007D65"/>
                <w:sz w:val="19"/>
                <w:szCs w:val="19"/>
              </w:rPr>
              <w:t xml:space="preserve">Check LR</w:t>
            </w:r>
          </w:p>
        </w:tc>
        <w:tc>
          <w:tcPr>
            <w:tcW w:type="dxa" w:w="50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F172A"/>
                <w:sz w:val="19"/>
                <w:szCs w:val="19"/>
              </w:rPr>
              <w:t xml:space="preserve">Try --lr 1e-4 instead of 5e-5. May also need more training data.</w:t>
            </w:r>
          </w:p>
        </w:tc>
      </w:tr>
    </w:tbl>
    <w:p>
      <w:r>
        <w:br w:type="page"/>
      </w:r>
    </w:p>
    <w:p>
      <w:pPr>
        <w:pStyle w:val="Heading1"/>
        <w:pBdr>
          <w:bottom w:val="single" w:color="00C9A7" w:sz="8" w:space="6"/>
        </w:pBdr>
        <w:spacing w:before="360" w:after="180"/>
      </w:pPr>
      <w:r>
        <w:rPr>
          <w:rFonts w:ascii="Arial" w:cs="Arial" w:eastAsia="Arial" w:hAnsi="Arial"/>
          <w:b/>
          <w:bCs/>
          <w:color w:val="0A1628"/>
          <w:sz w:val="36"/>
          <w:szCs w:val="36"/>
        </w:rPr>
        <w:t xml:space="preserve">11. Quick Reference — Setup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1E3055" w:sz="4"/>
              <w:left w:val="single" w:color="1E3055" w:sz="4"/>
              <w:bottom w:val="single" w:color="1E3055" w:sz="4"/>
              <w:right w:val="single" w:color="1E3055" w:sz="4"/>
            </w:tcBorders>
            <w:shd w:fill="0A1628" w:val="clear"/>
            <w:tcMar>
              <w:top w:type="dxa" w:w="120"/>
              <w:left w:type="dxa" w:w="140"/>
              <w:bottom w:type="dxa" w:w="120"/>
              <w:right w:type="dxa" w:w="140"/>
            </w:tcMar>
            <w:vAlign w:val="top"/>
          </w:tcPr>
          <w:p>
            <w:pPr>
              <w:spacing w:before="0" w:after="0"/>
              <w:jc w:val="left"/>
            </w:pPr>
            <w:r>
              <w:rPr>
                <w:rFonts w:ascii="Courier New" w:cs="Courier New" w:eastAsia="Courier New" w:hAnsi="Courier New"/>
                <w:b w:val="false"/>
                <w:bCs w:val="false"/>
                <w:i w:val="false"/>
                <w:iCs w:val="false"/>
                <w:color w:val="94A3B8"/>
                <w:sz w:val="18"/>
                <w:szCs w:val="18"/>
              </w:rPr>
              <w:t xml:space="preserve"># 1. Setup (run once)</w:t>
            </w:r>
          </w:p>
          <w:p>
            <w:pPr>
              <w:spacing w:before="0" w:after="0"/>
              <w:jc w:val="left"/>
            </w:pPr>
            <w:r>
              <w:rPr>
                <w:rFonts w:ascii="Courier New" w:cs="Courier New" w:eastAsia="Courier New" w:hAnsi="Courier New"/>
                <w:b w:val="false"/>
                <w:bCs w:val="false"/>
                <w:i w:val="false"/>
                <w:iCs w:val="false"/>
                <w:color w:val="00C9A7"/>
                <w:sz w:val="19"/>
                <w:szCs w:val="19"/>
              </w:rPr>
              <w:t xml:space="preserve">python -m venv venv</w:t>
            </w:r>
          </w:p>
          <w:p>
            <w:pPr>
              <w:spacing w:before="0" w:after="0"/>
              <w:jc w:val="left"/>
            </w:pPr>
            <w:r>
              <w:rPr>
                <w:rFonts w:ascii="Courier New" w:cs="Courier New" w:eastAsia="Courier New" w:hAnsi="Courier New"/>
                <w:b w:val="false"/>
                <w:bCs w:val="false"/>
                <w:i w:val="false"/>
                <w:iCs w:val="false"/>
                <w:color w:val="00C9A7"/>
                <w:sz w:val="19"/>
                <w:szCs w:val="19"/>
              </w:rPr>
              <w:t xml:space="preserve">venv\Scripts\activate</w:t>
            </w:r>
          </w:p>
          <w:p>
            <w:pPr>
              <w:spacing w:before="0" w:after="0"/>
              <w:jc w:val="left"/>
            </w:pPr>
            <w:r>
              <w:rPr>
                <w:rFonts w:ascii="Courier New" w:cs="Courier New" w:eastAsia="Courier New" w:hAnsi="Courier New"/>
                <w:b w:val="false"/>
                <w:bCs w:val="false"/>
                <w:i w:val="false"/>
                <w:iCs w:val="false"/>
                <w:color w:val="00C9A7"/>
                <w:sz w:val="19"/>
                <w:szCs w:val="19"/>
              </w:rPr>
              <w:t xml:space="preserve">pip install fastapi uvicorn[standard] python-multipart opencv-python numpy Pillow deepface fer tf-keras</w:t>
            </w:r>
          </w:p>
        </w:tc>
      </w:tr>
      <w:tr>
        <w:tc>
          <w:tcPr>
            <w:tcBorders>
              <w:top w:val="single" w:color="1E3055" w:sz="4"/>
              <w:left w:val="single" w:color="1E3055" w:sz="4"/>
              <w:bottom w:val="single" w:color="1E3055" w:sz="4"/>
              <w:right w:val="single" w:color="1E3055" w:sz="4"/>
            </w:tcBorders>
            <w:shd w:fill="0A1628" w:val="clear"/>
            <w:tcMar>
              <w:top w:type="dxa" w:w="120"/>
              <w:left w:type="dxa" w:w="140"/>
              <w:bottom w:type="dxa" w:w="120"/>
              <w:right w:type="dxa" w:w="140"/>
            </w:tcMar>
            <w:vAlign w:val="top"/>
          </w:tcPr>
          <w:p>
            <w:pPr>
              <w:spacing w:before="0" w:after="0"/>
              <w:jc w:val="left"/>
            </w:pPr>
            <w:r>
              <w:rPr>
                <w:rFonts w:ascii="Courier New" w:cs="Courier New" w:eastAsia="Courier New" w:hAnsi="Courier New"/>
                <w:b w:val="false"/>
                <w:bCs w:val="false"/>
                <w:i w:val="false"/>
                <w:iCs w:val="false"/>
                <w:color w:val="94A3B8"/>
                <w:sz w:val="18"/>
                <w:szCs w:val="18"/>
              </w:rPr>
              <w:t xml:space="preserve"># 2. Run server</w:t>
            </w:r>
          </w:p>
          <w:p>
            <w:pPr>
              <w:spacing w:before="0" w:after="0"/>
              <w:jc w:val="left"/>
            </w:pPr>
            <w:r>
              <w:rPr>
                <w:rFonts w:ascii="Courier New" w:cs="Courier New" w:eastAsia="Courier New" w:hAnsi="Courier New"/>
                <w:b w:val="false"/>
                <w:bCs w:val="false"/>
                <w:i w:val="false"/>
                <w:iCs w:val="false"/>
                <w:color w:val="00C9A7"/>
                <w:sz w:val="19"/>
                <w:szCs w:val="19"/>
              </w:rPr>
              <w:t xml:space="preserve">python main.py</w:t>
            </w:r>
          </w:p>
          <w:p>
            <w:pPr>
              <w:spacing w:before="0" w:after="0"/>
              <w:jc w:val="left"/>
            </w:pPr>
            <w:r>
              <w:rPr>
                <w:rFonts w:ascii="Courier New" w:cs="Courier New" w:eastAsia="Courier New" w:hAnsi="Courier New"/>
                <w:b w:val="false"/>
                <w:bCs w:val="false"/>
                <w:i w:val="false"/>
                <w:iCs w:val="false"/>
                <w:color w:val="00C9A7"/>
                <w:sz w:val="19"/>
                <w:szCs w:val="19"/>
              </w:rPr>
              <w:t xml:space="preserve"># → Open http://localhost:8000</w:t>
            </w:r>
          </w:p>
        </w:tc>
      </w:tr>
      <w:tr>
        <w:tc>
          <w:tcPr>
            <w:tcBorders>
              <w:top w:val="single" w:color="1E3055" w:sz="4"/>
              <w:left w:val="single" w:color="1E3055" w:sz="4"/>
              <w:bottom w:val="single" w:color="1E3055" w:sz="4"/>
              <w:right w:val="single" w:color="1E3055" w:sz="4"/>
            </w:tcBorders>
            <w:shd w:fill="0A1628" w:val="clear"/>
            <w:tcMar>
              <w:top w:type="dxa" w:w="120"/>
              <w:left w:type="dxa" w:w="140"/>
              <w:bottom w:type="dxa" w:w="120"/>
              <w:right w:type="dxa" w:w="140"/>
            </w:tcMar>
            <w:vAlign w:val="top"/>
          </w:tcPr>
          <w:p>
            <w:pPr>
              <w:spacing w:before="0" w:after="0"/>
              <w:jc w:val="left"/>
            </w:pPr>
            <w:r>
              <w:rPr>
                <w:rFonts w:ascii="Courier New" w:cs="Courier New" w:eastAsia="Courier New" w:hAnsi="Courier New"/>
                <w:b w:val="false"/>
                <w:bCs w:val="false"/>
                <w:i w:val="false"/>
                <w:iCs w:val="false"/>
                <w:color w:val="94A3B8"/>
                <w:sz w:val="18"/>
                <w:szCs w:val="18"/>
              </w:rPr>
              <w:t xml:space="preserve"># 3. Compute EWC Fisher (run once, needs data/fer2013/fer2013.csv)</w:t>
            </w:r>
          </w:p>
          <w:p>
            <w:pPr>
              <w:spacing w:before="0" w:after="0"/>
              <w:jc w:val="left"/>
            </w:pPr>
            <w:r>
              <w:rPr>
                <w:rFonts w:ascii="Courier New" w:cs="Courier New" w:eastAsia="Courier New" w:hAnsi="Courier New"/>
                <w:b w:val="false"/>
                <w:bCs w:val="false"/>
                <w:i w:val="false"/>
                <w:iCs w:val="false"/>
                <w:color w:val="00C9A7"/>
                <w:sz w:val="19"/>
                <w:szCs w:val="19"/>
              </w:rPr>
              <w:t xml:space="preserve">python continual_train.py --compute-fisher --checkpoint models/best_model.pth --fer-data data/fer2013</w:t>
            </w:r>
          </w:p>
        </w:tc>
      </w:tr>
      <w:tr>
        <w:tc>
          <w:tcPr>
            <w:tcBorders>
              <w:top w:val="single" w:color="1E3055" w:sz="4"/>
              <w:left w:val="single" w:color="1E3055" w:sz="4"/>
              <w:bottom w:val="single" w:color="1E3055" w:sz="4"/>
              <w:right w:val="single" w:color="1E3055" w:sz="4"/>
            </w:tcBorders>
            <w:shd w:fill="0A1628" w:val="clear"/>
            <w:tcMar>
              <w:top w:type="dxa" w:w="120"/>
              <w:left w:type="dxa" w:w="140"/>
              <w:bottom w:type="dxa" w:w="120"/>
              <w:right w:type="dxa" w:w="140"/>
            </w:tcMar>
            <w:vAlign w:val="top"/>
          </w:tcPr>
          <w:p>
            <w:pPr>
              <w:spacing w:before="0" w:after="0"/>
              <w:jc w:val="left"/>
            </w:pPr>
            <w:r>
              <w:rPr>
                <w:rFonts w:ascii="Courier New" w:cs="Courier New" w:eastAsia="Courier New" w:hAnsi="Courier New"/>
                <w:b w:val="false"/>
                <w:bCs w:val="false"/>
                <w:i w:val="false"/>
                <w:iCs w:val="false"/>
                <w:color w:val="94A3B8"/>
                <w:sz w:val="18"/>
                <w:szCs w:val="18"/>
              </w:rPr>
              <w:t xml:space="preserve"># 4. Continual fine-tune on Indian faces</w:t>
            </w:r>
          </w:p>
          <w:p>
            <w:pPr>
              <w:spacing w:before="0" w:after="0"/>
              <w:jc w:val="left"/>
            </w:pPr>
            <w:r>
              <w:rPr>
                <w:rFonts w:ascii="Courier New" w:cs="Courier New" w:eastAsia="Courier New" w:hAnsi="Courier New"/>
                <w:b w:val="false"/>
                <w:bCs w:val="false"/>
                <w:i w:val="false"/>
                <w:iCs w:val="false"/>
                <w:color w:val="00C9A7"/>
                <w:sz w:val="19"/>
                <w:szCs w:val="19"/>
              </w:rPr>
              <w:t xml:space="preserve">python continual_train.py --data my_dataset --checkpoint models/best_model.pth --fisher models/fisher.pt --rehearsal data/fer2013 --epochs 25 --ewc-lambda 500</w:t>
            </w:r>
          </w:p>
        </w:tc>
      </w:tr>
      <w:tr>
        <w:tc>
          <w:tcPr>
            <w:tcBorders>
              <w:top w:val="single" w:color="1E3055" w:sz="4"/>
              <w:left w:val="single" w:color="1E3055" w:sz="4"/>
              <w:bottom w:val="single" w:color="1E3055" w:sz="4"/>
              <w:right w:val="single" w:color="1E3055" w:sz="4"/>
            </w:tcBorders>
            <w:shd w:fill="0A1628" w:val="clear"/>
            <w:tcMar>
              <w:top w:type="dxa" w:w="120"/>
              <w:left w:type="dxa" w:w="140"/>
              <w:bottom w:type="dxa" w:w="120"/>
              <w:right w:type="dxa" w:w="140"/>
            </w:tcMar>
            <w:vAlign w:val="top"/>
          </w:tcPr>
          <w:p>
            <w:pPr>
              <w:spacing w:before="0" w:after="0"/>
              <w:jc w:val="left"/>
            </w:pPr>
            <w:r>
              <w:rPr>
                <w:rFonts w:ascii="Courier New" w:cs="Courier New" w:eastAsia="Courier New" w:hAnsi="Courier New"/>
                <w:b w:val="false"/>
                <w:bCs w:val="false"/>
                <w:i w:val="false"/>
                <w:iCs w:val="false"/>
                <w:color w:val="94A3B8"/>
                <w:sz w:val="18"/>
                <w:szCs w:val="18"/>
              </w:rPr>
              <w:t xml:space="preserve"># 5. Git push (clean)</w:t>
            </w:r>
          </w:p>
          <w:p>
            <w:pPr>
              <w:spacing w:before="0" w:after="0"/>
              <w:jc w:val="left"/>
            </w:pPr>
            <w:r>
              <w:rPr>
                <w:rFonts w:ascii="Courier New" w:cs="Courier New" w:eastAsia="Courier New" w:hAnsi="Courier New"/>
                <w:b w:val="false"/>
                <w:bCs w:val="false"/>
                <w:i w:val="false"/>
                <w:iCs w:val="false"/>
                <w:color w:val="00C9A7"/>
                <w:sz w:val="19"/>
                <w:szCs w:val="19"/>
              </w:rPr>
              <w:t xml:space="preserve">git add .</w:t>
            </w:r>
          </w:p>
          <w:p>
            <w:pPr>
              <w:spacing w:before="0" w:after="0"/>
              <w:jc w:val="left"/>
            </w:pPr>
            <w:r>
              <w:rPr>
                <w:rFonts w:ascii="Courier New" w:cs="Courier New" w:eastAsia="Courier New" w:hAnsi="Courier New"/>
                <w:b w:val="false"/>
                <w:bCs w:val="false"/>
                <w:i w:val="false"/>
                <w:iCs w:val="false"/>
                <w:color w:val="00C9A7"/>
                <w:sz w:val="19"/>
                <w:szCs w:val="19"/>
              </w:rPr>
              <w:t xml:space="preserve">git commit -m "message"</w:t>
            </w:r>
          </w:p>
          <w:p>
            <w:pPr>
              <w:spacing w:before="0" w:after="0"/>
              <w:jc w:val="left"/>
            </w:pPr>
            <w:r>
              <w:rPr>
                <w:rFonts w:ascii="Courier New" w:cs="Courier New" w:eastAsia="Courier New" w:hAnsi="Courier New"/>
                <w:b w:val="false"/>
                <w:bCs w:val="false"/>
                <w:i w:val="false"/>
                <w:iCs w:val="false"/>
                <w:color w:val="00C9A7"/>
                <w:sz w:val="19"/>
                <w:szCs w:val="19"/>
              </w:rPr>
              <w:t xml:space="preserve">git push origin main</w:t>
            </w:r>
          </w:p>
        </w:tc>
      </w:tr>
      <w:tr>
        <w:tc>
          <w:tcPr>
            <w:tcBorders>
              <w:top w:val="single" w:color="1E3055" w:sz="4"/>
              <w:left w:val="single" w:color="1E3055" w:sz="4"/>
              <w:bottom w:val="single" w:color="1E3055" w:sz="4"/>
              <w:right w:val="single" w:color="1E3055" w:sz="4"/>
            </w:tcBorders>
            <w:shd w:fill="0A1628" w:val="clear"/>
            <w:tcMar>
              <w:top w:type="dxa" w:w="120"/>
              <w:left w:type="dxa" w:w="140"/>
              <w:bottom w:type="dxa" w:w="120"/>
              <w:right w:type="dxa" w:w="140"/>
            </w:tcMar>
            <w:vAlign w:val="top"/>
          </w:tcPr>
          <w:p>
            <w:pPr>
              <w:spacing w:before="0" w:after="0"/>
              <w:jc w:val="left"/>
            </w:pPr>
            <w:r>
              <w:rPr>
                <w:rFonts w:ascii="Courier New" w:cs="Courier New" w:eastAsia="Courier New" w:hAnsi="Courier New"/>
                <w:b w:val="false"/>
                <w:bCs w:val="false"/>
                <w:i w:val="false"/>
                <w:iCs w:val="false"/>
                <w:color w:val="94A3B8"/>
                <w:sz w:val="18"/>
                <w:szCs w:val="18"/>
              </w:rPr>
              <w:t xml:space="preserve"># 6. Docker deploy</w:t>
            </w:r>
          </w:p>
          <w:p>
            <w:pPr>
              <w:spacing w:before="0" w:after="0"/>
              <w:jc w:val="left"/>
            </w:pPr>
            <w:r>
              <w:rPr>
                <w:rFonts w:ascii="Courier New" w:cs="Courier New" w:eastAsia="Courier New" w:hAnsi="Courier New"/>
                <w:b w:val="false"/>
                <w:bCs w:val="false"/>
                <w:i w:val="false"/>
                <w:iCs w:val="false"/>
                <w:color w:val="00C9A7"/>
                <w:sz w:val="19"/>
                <w:szCs w:val="19"/>
              </w:rPr>
              <w:t xml:space="preserve">docker build -t emovision .</w:t>
            </w:r>
          </w:p>
          <w:p>
            <w:pPr>
              <w:spacing w:before="0" w:after="0"/>
              <w:jc w:val="left"/>
            </w:pPr>
            <w:r>
              <w:rPr>
                <w:rFonts w:ascii="Courier New" w:cs="Courier New" w:eastAsia="Courier New" w:hAnsi="Courier New"/>
                <w:b w:val="false"/>
                <w:bCs w:val="false"/>
                <w:i w:val="false"/>
                <w:iCs w:val="false"/>
                <w:color w:val="00C9A7"/>
                <w:sz w:val="19"/>
                <w:szCs w:val="19"/>
              </w:rPr>
              <w:t xml:space="preserve">docker run -p 8000:8000 emovision</w:t>
            </w:r>
          </w:p>
        </w:tc>
      </w:tr>
    </w:tbl>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00C9A7" w:sz="6"/>
              <w:left w:val="single" w:color="00C9A7" w:sz="6"/>
              <w:bottom w:val="single" w:color="00C9A7" w:sz="6"/>
              <w:right w:val="single" w:color="00C9A7" w:sz="6"/>
            </w:tcBorders>
            <w:shd w:fill="E0FAF5" w:val="clear"/>
            <w:tcMar>
              <w:top w:type="dxa" w:w="160"/>
              <w:left w:type="dxa" w:w="140"/>
              <w:bottom w:type="dxa" w:w="160"/>
              <w:right w:type="dxa" w:w="140"/>
            </w:tcMar>
            <w:vAlign w:val="top"/>
          </w:tcPr>
          <w:p>
            <w:pPr>
              <w:spacing w:before="0" w:after="0"/>
              <w:jc w:val="center"/>
            </w:pPr>
            <w:r>
              <w:rPr>
                <w:rFonts w:ascii="Arial" w:cs="Arial" w:eastAsia="Arial" w:hAnsi="Arial"/>
                <w:b w:val="false"/>
                <w:bCs w:val="false"/>
                <w:i/>
                <w:iCs/>
                <w:color w:val="007D65"/>
                <w:sz w:val="21"/>
                <w:szCs w:val="21"/>
              </w:rPr>
              <w:t xml:space="preserve">EmoVision is a living project. Accuracy improves with every training cycle. The architecture is designed for iterative improvement — not a one-time build.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0"/>
      <w:gridCol w:w="5040"/>
    </w:tblGrid>
    <w:tr>
      <w:tc>
        <w:tcPr>
          <w:tcW w:type="dxa" w:w="5040"/>
          <w:tcBorders>
            <w:top w:val="single" w:color="CBD5E1" w:sz="4"/>
            <w:left w:val="none" w:color="FFFFFF" w:sz="0"/>
            <w:bottom w:val="none" w:color="FFFFFF" w:sz="0"/>
            <w:right w:val="none" w:color="FFFFFF" w:sz="0"/>
          </w:tcBorders>
          <w:tcMar>
            <w:top w:type="dxa" w:w="8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64748B"/>
              <w:sz w:val="17"/>
              <w:szCs w:val="17"/>
            </w:rPr>
            <w:t xml:space="preserve">Manu Anand  |  EmoVision Project</w:t>
          </w:r>
        </w:p>
      </w:tc>
      <w:tc>
        <w:tcPr>
          <w:tcW w:type="dxa" w:w="5040"/>
          <w:tcBorders>
            <w:top w:val="single" w:color="CBD5E1" w:sz="4"/>
            <w:left w:val="none" w:color="FFFFFF" w:sz="0"/>
            <w:bottom w:val="none" w:color="FFFFFF" w:sz="0"/>
            <w:right w:val="none" w:color="FFFFFF" w:sz="0"/>
          </w:tcBorders>
          <w:tcMar>
            <w:top w:type="dxa" w:w="0"/>
            <w:left w:type="dxa" w:w="140"/>
            <w:bottom w:type="dxa" w:w="100"/>
            <w:right w:type="dxa" w:w="140"/>
          </w:tcMar>
          <w:vAlign w:val="top"/>
        </w:tcPr>
        <w:p>
          <w:pPr>
            <w:pBdr>
              <w:top w:val="single" w:color="CBD5E1" w:sz="4"/>
            </w:pBdr>
            <w:spacing w:before="80"/>
            <w:jc w:val="right"/>
          </w:pPr>
          <w:r>
            <w:rPr>
              <w:rFonts w:ascii="Arial" w:cs="Arial" w:eastAsia="Arial" w:hAnsi="Arial"/>
              <w:color w:val="64748B"/>
              <w:sz w:val="17"/>
              <w:szCs w:val="17"/>
            </w:rPr>
            <w:t xml:space="preserve">Page </w:t>
          </w:r>
          <w:r>
            <w:rPr>
              <w:rFonts w:ascii="Arial" w:cs="Arial" w:eastAsia="Arial" w:hAnsi="Arial"/>
              <w:color w:val="64748B"/>
              <w:sz w:val="17"/>
              <w:szCs w:val="17"/>
            </w:rPr>
            <w:fldChar w:fldCharType="begin"/>
            <w:instrText xml:space="preserve">PAGE</w:instrText>
            <w:fldChar w:fldCharType="separate"/>
            <w:fldChar w:fldCharType="end"/>
          </w:r>
          <w:r>
            <w:rPr>
              <w:rFonts w:ascii="Arial" w:cs="Arial" w:eastAsia="Arial" w:hAnsi="Arial"/>
              <w:color w:val="64748B"/>
              <w:sz w:val="17"/>
              <w:szCs w:val="17"/>
            </w:rPr>
            <w:t xml:space="preserve"> of </w:t>
          </w:r>
          <w:r>
            <w:rPr>
              <w:rFonts w:ascii="Arial" w:cs="Arial" w:eastAsia="Arial" w:hAnsi="Arial"/>
              <w:color w:val="64748B"/>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0"/>
      <w:gridCol w:w="5040"/>
    </w:tblGrid>
    <w:tr>
      <w:tc>
        <w:tcPr>
          <w:tcW w:type="dxa" w:w="5040"/>
          <w:tcBorders>
            <w:top w:val="none" w:color="FFFFFF" w:sz="0"/>
            <w:left w:val="none" w:color="FFFFFF" w:sz="0"/>
            <w:bottom w:val="single" w:color="CBD5E1" w:sz="4"/>
            <w:right w:val="none" w:color="FFFFFF" w:sz="0"/>
          </w:tcBorders>
          <w:tcMar>
            <w:top w:type="dxa" w:w="100"/>
            <w:left w:type="dxa" w:w="140"/>
            <w:bottom w:type="dxa" w:w="80"/>
            <w:right w:type="dxa" w:w="140"/>
          </w:tcMar>
          <w:vAlign w:val="top"/>
        </w:tcPr>
        <w:p>
          <w:pPr>
            <w:spacing w:before="0" w:after="0"/>
            <w:jc w:val="left"/>
          </w:pPr>
          <w:r>
            <w:rPr>
              <w:rFonts w:ascii="Arial" w:cs="Arial" w:eastAsia="Arial" w:hAnsi="Arial"/>
              <w:b w:val="false"/>
              <w:bCs w:val="false"/>
              <w:i w:val="false"/>
              <w:iCs w:val="false"/>
              <w:color w:val="3A4F6A"/>
              <w:sz w:val="18"/>
              <w:szCs w:val="18"/>
            </w:rPr>
            <w:t xml:space="preserve">EmoVision — Technical Design Document</w:t>
          </w:r>
        </w:p>
      </w:tc>
      <w:tc>
        <w:tcPr>
          <w:tcW w:type="dxa" w:w="5040"/>
          <w:tcBorders>
            <w:top w:val="none" w:color="FFFFFF" w:sz="0"/>
            <w:left w:val="none" w:color="FFFFFF" w:sz="0"/>
            <w:bottom w:val="single" w:color="CBD5E1" w:sz="4"/>
            <w:right w:val="none" w:color="FFFFFF" w:sz="0"/>
          </w:tcBorders>
          <w:tcMar>
            <w:top w:type="dxa" w:w="100"/>
            <w:left w:type="dxa" w:w="140"/>
            <w:bottom w:type="dxa" w:w="80"/>
            <w:right w:type="dxa" w:w="140"/>
          </w:tcMar>
          <w:vAlign w:val="top"/>
        </w:tcPr>
        <w:p>
          <w:pPr>
            <w:spacing w:before="0" w:after="0"/>
            <w:jc w:val="right"/>
          </w:pPr>
          <w:r>
            <w:rPr>
              <w:rFonts w:ascii="Arial" w:cs="Arial" w:eastAsia="Arial" w:hAnsi="Arial"/>
              <w:b w:val="false"/>
              <w:bCs w:val="false"/>
              <w:i w:val="false"/>
              <w:iCs w:val="false"/>
              <w:color w:val="3A4F6A"/>
              <w:sz w:val="18"/>
              <w:szCs w:val="18"/>
            </w:rPr>
            <w:t xml:space="preserve">AI Emotion Detection System  |  v2.0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07D6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4F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2026-03-14T07:21:31.100Z</dcterms:created>
  <dcterms:modified xsi:type="dcterms:W3CDTF">2026-03-14T07:21:31.100Z</dcterms:modified>
</cp:coreProperties>
</file>

<file path=docProps/custom.xml><?xml version="1.0" encoding="utf-8"?>
<Properties xmlns="http://schemas.openxmlformats.org/officeDocument/2006/custom-properties" xmlns:vt="http://schemas.openxmlformats.org/officeDocument/2006/docPropsVTypes"/>
</file>