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35A6" w14:textId="551E8D59" w:rsidR="005B09AA" w:rsidRPr="00EA7D17" w:rsidRDefault="00D31BB2" w:rsidP="00F356AF">
      <w:pPr>
        <w:pStyle w:val="Heading1"/>
      </w:pPr>
      <w:r w:rsidRPr="00EA7D17">
        <w:t xml:space="preserve">Microsoft Document </w:t>
      </w:r>
      <w:r w:rsidR="00EC0E0F" w:rsidRPr="00EA7D17">
        <w:t xml:space="preserve">Compliance </w:t>
      </w:r>
      <w:r w:rsidR="00F356AF">
        <w:t>Checklist</w:t>
      </w:r>
    </w:p>
    <w:p w14:paraId="0A075E8D" w14:textId="029D4A29" w:rsidR="00EF0212" w:rsidRPr="00EA7D17" w:rsidRDefault="008367DA" w:rsidP="00677595">
      <w:pPr>
        <w:spacing w:after="100" w:afterAutospacing="1" w:line="360" w:lineRule="auto"/>
        <w:rPr>
          <w:lang w:val="en-CA"/>
        </w:rPr>
      </w:pPr>
      <w:r w:rsidRPr="00EA7D17">
        <w:rPr>
          <w:lang w:val="en-CA"/>
        </w:rPr>
        <w:t xml:space="preserve">Below are </w:t>
      </w:r>
      <w:r w:rsidR="000F2676" w:rsidRPr="00EA7D17">
        <w:rPr>
          <w:lang w:val="en-CA"/>
        </w:rPr>
        <w:t xml:space="preserve">questions that will help you establish if your </w:t>
      </w:r>
      <w:r w:rsidR="00691898" w:rsidRPr="00EA7D17">
        <w:rPr>
          <w:lang w:val="en-CA"/>
        </w:rPr>
        <w:t>Microsoft O</w:t>
      </w:r>
      <w:r w:rsidR="000F2676" w:rsidRPr="00EA7D17">
        <w:rPr>
          <w:lang w:val="en-CA"/>
        </w:rPr>
        <w:t xml:space="preserve">ffice document is </w:t>
      </w:r>
      <w:r w:rsidR="00E166A3" w:rsidRPr="00EA7D17">
        <w:rPr>
          <w:lang w:val="en-CA"/>
        </w:rPr>
        <w:t>accessible</w:t>
      </w:r>
      <w:r w:rsidR="00F356AF">
        <w:rPr>
          <w:lang w:val="en-CA"/>
        </w:rPr>
        <w:t xml:space="preserve">. We </w:t>
      </w:r>
      <w:r w:rsidR="005A2C20" w:rsidRPr="00EA7D17">
        <w:rPr>
          <w:lang w:val="en-CA"/>
        </w:rPr>
        <w:t xml:space="preserve">provide the </w:t>
      </w:r>
      <w:r w:rsidR="004975B7" w:rsidRPr="00EA7D17">
        <w:rPr>
          <w:lang w:val="en-CA"/>
        </w:rPr>
        <w:t xml:space="preserve">Success </w:t>
      </w:r>
      <w:r w:rsidR="005A2C20" w:rsidRPr="00EA7D17">
        <w:rPr>
          <w:lang w:val="en-CA"/>
        </w:rPr>
        <w:t>C</w:t>
      </w:r>
      <w:r w:rsidR="004975B7" w:rsidRPr="00EA7D17">
        <w:rPr>
          <w:lang w:val="en-CA"/>
        </w:rPr>
        <w:t xml:space="preserve">riteria </w:t>
      </w:r>
      <w:r w:rsidR="0041422A">
        <w:rPr>
          <w:lang w:val="en-CA"/>
        </w:rPr>
        <w:t xml:space="preserve">in reference with </w:t>
      </w:r>
      <w:r w:rsidR="00F356AF">
        <w:rPr>
          <w:lang w:val="en-CA"/>
        </w:rPr>
        <w:t>WCAG 2.1</w:t>
      </w:r>
      <w:r w:rsidR="0041422A">
        <w:rPr>
          <w:lang w:val="en-CA"/>
        </w:rPr>
        <w:t>:</w:t>
      </w:r>
      <w:r w:rsidR="00225377" w:rsidRPr="00EA7D17">
        <w:rPr>
          <w:lang w:val="en-CA"/>
        </w:rPr>
        <w:t xml:space="preserve"> </w:t>
      </w:r>
      <w:hyperlink r:id="rId13" w:history="1">
        <w:r w:rsidR="00F356AF">
          <w:rPr>
            <w:rStyle w:val="Hyperlink"/>
            <w:lang w:val="en-CA"/>
          </w:rPr>
          <w:t>How to meet WCAG 2.1 - Quick Reference</w:t>
        </w:r>
      </w:hyperlink>
      <w:r w:rsidR="00225377" w:rsidRPr="00EA7D17">
        <w:rPr>
          <w:lang w:val="en-CA"/>
        </w:rPr>
        <w:t xml:space="preserve"> </w:t>
      </w:r>
      <w:r w:rsidR="006F40FC" w:rsidRPr="00EA7D17">
        <w:rPr>
          <w:lang w:val="en-CA"/>
        </w:rPr>
        <w:t>and</w:t>
      </w:r>
      <w:r w:rsidR="00225377" w:rsidRPr="00EA7D17">
        <w:rPr>
          <w:lang w:val="en-CA"/>
        </w:rPr>
        <w:t xml:space="preserve"> </w:t>
      </w:r>
      <w:r w:rsidR="006F40FC" w:rsidRPr="00EA7D17">
        <w:rPr>
          <w:lang w:val="en-CA"/>
        </w:rPr>
        <w:t xml:space="preserve">the </w:t>
      </w:r>
      <w:hyperlink r:id="rId14" w:history="1">
        <w:r w:rsidR="006F40FC" w:rsidRPr="00EA7D17">
          <w:rPr>
            <w:rStyle w:val="Hyperlink"/>
            <w:lang w:val="en-CA"/>
          </w:rPr>
          <w:t>Canada.ca Content Style Guide</w:t>
        </w:r>
      </w:hyperlink>
      <w:r w:rsidR="00F356AF">
        <w:rPr>
          <w:lang w:val="en-CA"/>
        </w:rPr>
        <w:t>.</w:t>
      </w:r>
    </w:p>
    <w:p w14:paraId="3AA28AF3" w14:textId="6BFDD42B" w:rsidR="00F356AF" w:rsidRDefault="00F356AF" w:rsidP="00F356AF">
      <w:pPr>
        <w:spacing w:before="240" w:line="360" w:lineRule="auto"/>
        <w:rPr>
          <w:lang w:val="en-CA"/>
        </w:rPr>
      </w:pPr>
      <w:r w:rsidRPr="00F356AF">
        <w:rPr>
          <w:lang w:val="en-CA"/>
        </w:rPr>
        <w:t xml:space="preserve">Remember to answer NA (not application) if a question is not relevant to your document. For example, there </w:t>
      </w:r>
      <w:r>
        <w:rPr>
          <w:lang w:val="en-CA"/>
        </w:rPr>
        <w:t>is</w:t>
      </w:r>
      <w:r w:rsidRPr="00F356AF">
        <w:rPr>
          <w:lang w:val="en-CA"/>
        </w:rPr>
        <w:t xml:space="preserve"> no table of </w:t>
      </w:r>
      <w:r>
        <w:rPr>
          <w:lang w:val="en-CA"/>
        </w:rPr>
        <w:t>contents</w:t>
      </w:r>
      <w:r w:rsidRPr="00F356AF">
        <w:rPr>
          <w:lang w:val="en-CA"/>
        </w:rPr>
        <w:t xml:space="preserve"> in Excel documents.</w:t>
      </w:r>
      <w:r>
        <w:rPr>
          <w:lang w:val="en-CA"/>
        </w:rPr>
        <w:t xml:space="preserve"> </w:t>
      </w:r>
      <w:r w:rsidRPr="00F356AF">
        <w:rPr>
          <w:lang w:val="en-CA"/>
        </w:rPr>
        <w:t xml:space="preserve">If you answer ‘No’ to one of the following questions, then your document </w:t>
      </w:r>
      <w:r w:rsidRPr="00F356AF">
        <w:rPr>
          <w:b/>
          <w:bCs/>
          <w:lang w:val="en-CA"/>
        </w:rPr>
        <w:t>IS NOT</w:t>
      </w:r>
      <w:r w:rsidRPr="00F356AF">
        <w:rPr>
          <w:lang w:val="en-CA"/>
        </w:rPr>
        <w:t xml:space="preserve"> accessible.</w:t>
      </w:r>
    </w:p>
    <w:p w14:paraId="7F57D250" w14:textId="7241B69A" w:rsidR="0037739C" w:rsidRPr="00EA7D17" w:rsidRDefault="00C44B42" w:rsidP="00F356AF">
      <w:pPr>
        <w:pStyle w:val="Heading2"/>
        <w:rPr>
          <w:lang w:val="en-CA"/>
        </w:rPr>
      </w:pPr>
      <w:r w:rsidRPr="00EA7D17">
        <w:rPr>
          <w:lang w:val="en-CA"/>
        </w:rPr>
        <w:t xml:space="preserve">A. </w:t>
      </w:r>
      <w:r w:rsidR="004939BD" w:rsidRPr="00EA7D17">
        <w:rPr>
          <w:lang w:val="en-CA"/>
        </w:rPr>
        <w:t xml:space="preserve">General information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1. Document name and metadata"/>
      </w:tblPr>
      <w:tblGrid>
        <w:gridCol w:w="1838"/>
        <w:gridCol w:w="7371"/>
        <w:gridCol w:w="1581"/>
      </w:tblGrid>
      <w:tr w:rsidR="00F356AF" w:rsidRPr="00EA7D17" w14:paraId="0DD208D7" w14:textId="44F258A8" w:rsidTr="00D90658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672C3175" w14:textId="77777777" w:rsidR="00F356AF" w:rsidRPr="001B6C71" w:rsidRDefault="00F356AF" w:rsidP="0027516D">
            <w:pPr>
              <w:pStyle w:val="BodyText"/>
              <w:jc w:val="center"/>
            </w:pPr>
            <w:r w:rsidRPr="00DD2A97">
              <w:t>ID</w:t>
            </w:r>
          </w:p>
          <w:p w14:paraId="25725303" w14:textId="77777777" w:rsidR="00F356AF" w:rsidRPr="00DD2A97" w:rsidRDefault="00F356AF" w:rsidP="0027516D">
            <w:pPr>
              <w:pStyle w:val="BodyText"/>
              <w:jc w:val="center"/>
            </w:pPr>
            <w:r w:rsidRPr="00DD2A97">
              <w:t>(Success Criteria)</w:t>
            </w:r>
          </w:p>
        </w:tc>
        <w:tc>
          <w:tcPr>
            <w:tcW w:w="737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2DE75715" w14:textId="77777777" w:rsidR="00F356AF" w:rsidRPr="001B6C71" w:rsidRDefault="00F356AF" w:rsidP="0027516D">
            <w:pPr>
              <w:pStyle w:val="BodyText"/>
              <w:jc w:val="center"/>
            </w:pPr>
            <w:r w:rsidRPr="00DD2A97"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5EDFEAD5" w14:textId="77777777" w:rsidR="00F356AF" w:rsidRPr="001B6C71" w:rsidRDefault="00F356AF" w:rsidP="0027516D">
            <w:pPr>
              <w:pStyle w:val="BodyText"/>
              <w:jc w:val="center"/>
            </w:pPr>
            <w:r w:rsidRPr="00DD2A97">
              <w:t>Result</w:t>
            </w:r>
          </w:p>
          <w:p w14:paraId="1F0494ED" w14:textId="4C3A1F14" w:rsidR="00F356AF" w:rsidRPr="00DD2A97" w:rsidRDefault="001B6C71" w:rsidP="0027516D">
            <w:pPr>
              <w:pStyle w:val="BodyText"/>
              <w:jc w:val="center"/>
            </w:pPr>
            <w:r w:rsidRPr="00DD2A97">
              <w:t>(Yes-No-NA)</w:t>
            </w:r>
          </w:p>
        </w:tc>
      </w:tr>
      <w:tr w:rsidR="00F356AF" w:rsidRPr="00EA7D17" w14:paraId="3D201289" w14:textId="7313B541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4DA9D12F" w14:textId="77777777" w:rsidR="00F356AF" w:rsidRPr="00EA7D17" w:rsidRDefault="00F356AF" w:rsidP="00677595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A1</w:t>
            </w:r>
          </w:p>
          <w:p w14:paraId="06CAD0F1" w14:textId="77777777" w:rsidR="00F356AF" w:rsidRPr="00EA7D17" w:rsidRDefault="00F356AF" w:rsidP="00677595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(2.4.2)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  <w:vAlign w:val="center"/>
          </w:tcPr>
          <w:p w14:paraId="2DBE715D" w14:textId="77777777" w:rsidR="00F356AF" w:rsidRPr="00EA7D17" w:rsidRDefault="00F356AF" w:rsidP="002625D0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document Properties filled out properly (title, author, subject)?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7E0FBF05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6EF97B96" w14:textId="61D1A1D2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1273E505" w14:textId="77777777" w:rsidR="00F356AF" w:rsidRPr="00EA7D17" w:rsidRDefault="00F356AF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A2</w:t>
            </w:r>
          </w:p>
          <w:p w14:paraId="03259CBA" w14:textId="77777777" w:rsidR="00F356AF" w:rsidRPr="00EA7D17" w:rsidRDefault="00F356AF" w:rsidP="00677595">
            <w:pPr>
              <w:pStyle w:val="TableParagraph"/>
              <w:spacing w:before="1" w:line="360" w:lineRule="auto"/>
              <w:ind w:left="350" w:right="331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54FA4FFB" w14:textId="77777777" w:rsidR="00F356AF" w:rsidRPr="00EA7D17" w:rsidRDefault="00F356AF" w:rsidP="00677595">
            <w:pPr>
              <w:pStyle w:val="TableParagraph"/>
              <w:spacing w:before="1"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language of the document properly set?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1DB23CF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05F7AC63" w14:textId="04027629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74071CF4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A3</w:t>
            </w:r>
          </w:p>
          <w:p w14:paraId="4FEEB965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(4.1.1)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144B422B" w14:textId="4E3099D3" w:rsidR="00F356AF" w:rsidRPr="00EA7D17" w:rsidRDefault="00F356AF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Did the document fully pass the Accessibility Checker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1"/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636235F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5BFC2A7D" w14:textId="1B078E4C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099D0046" w14:textId="34EA524D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A4</w:t>
            </w:r>
          </w:p>
          <w:p w14:paraId="67203AA5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5A76B524" w14:textId="55E1E121" w:rsidR="00F356AF" w:rsidRPr="00EA7D17" w:rsidRDefault="00F356AF" w:rsidP="00677595">
            <w:pPr>
              <w:pStyle w:val="TableParagraph"/>
              <w:spacing w:line="360" w:lineRule="auto"/>
              <w:ind w:right="923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such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 comments, track changes</w:t>
            </w:r>
            <w:r w:rsidR="001B6C71">
              <w:rPr>
                <w:w w:val="105"/>
                <w:szCs w:val="24"/>
                <w:lang w:val="en-CA"/>
              </w:rPr>
              <w:t>,</w:t>
            </w:r>
            <w:r w:rsidRPr="00EA7D17">
              <w:rPr>
                <w:w w:val="105"/>
                <w:szCs w:val="24"/>
                <w:lang w:val="en-CA"/>
              </w:rPr>
              <w:t xml:space="preserve"> and</w:t>
            </w:r>
            <w:r w:rsidRPr="00EA7D17">
              <w:rPr>
                <w:spacing w:val="-4"/>
                <w:w w:val="105"/>
                <w:szCs w:val="24"/>
                <w:lang w:val="en-CA"/>
              </w:rPr>
              <w:t xml:space="preserve"> text </w:t>
            </w:r>
            <w:r w:rsidR="001B6C71">
              <w:rPr>
                <w:w w:val="105"/>
                <w:szCs w:val="24"/>
                <w:lang w:val="en-CA"/>
              </w:rPr>
              <w:t>highlights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71000D2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6A61F80C" w14:textId="30688DE1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73F6F212" w14:textId="746BDB5F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A5</w:t>
            </w:r>
          </w:p>
          <w:p w14:paraId="63B1959F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(1.3.2)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2EC5E2FC" w14:textId="4E937659" w:rsidR="00F356AF" w:rsidRPr="00EA7D17" w:rsidRDefault="00F356AF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order of the content accurate and logical (instructions or introduction first)?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78A19870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793443F4" w14:textId="508597C1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4B75CBD6" w14:textId="7B74D339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A6</w:t>
            </w:r>
          </w:p>
          <w:p w14:paraId="0119A4AB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(1.4.4)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FCED204" w14:textId="0799B882" w:rsidR="00F356AF" w:rsidRPr="00EA7D17" w:rsidRDefault="00F356AF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Can all the text be resized and still be considered readable when magnified to 200%?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4C5BCF80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63A92710" w14:textId="59EF0EED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651FDB67" w14:textId="1E5C6C7F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A7</w:t>
            </w:r>
          </w:p>
          <w:p w14:paraId="1230F0B0" w14:textId="7777777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(3.3.2)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7A8E437C" w14:textId="77777777" w:rsidR="00F356AF" w:rsidRPr="00EA7D17" w:rsidRDefault="00F356AF" w:rsidP="00677595">
            <w:pPr>
              <w:pStyle w:val="TableParagraph"/>
              <w:spacing w:line="360" w:lineRule="auto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electronically fillable forms?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EBFEB0D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67D6EC71" w14:textId="299B9609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166EAACD" w14:textId="4318D8AF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lastRenderedPageBreak/>
              <w:t>A8</w:t>
            </w:r>
          </w:p>
          <w:p w14:paraId="2B10F9AF" w14:textId="29E8C947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</w:t>
            </w:r>
            <w:r w:rsidRPr="00EA7D17">
              <w:rPr>
                <w:rStyle w:val="FootnoteReference"/>
                <w:w w:val="105"/>
                <w:szCs w:val="24"/>
                <w:lang w:val="en-CA"/>
              </w:rPr>
              <w:footnoteReference w:id="2"/>
            </w:r>
            <w:r w:rsidRPr="00EA7D17">
              <w:rPr>
                <w:w w:val="105"/>
                <w:szCs w:val="24"/>
                <w:lang w:val="en-CA"/>
              </w:rPr>
              <w:t>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5478411" w14:textId="2B8673A9" w:rsidR="00F356AF" w:rsidRPr="00EA7D17" w:rsidRDefault="00F356AF" w:rsidP="00132504">
            <w:pPr>
              <w:pStyle w:val="TableParagraph"/>
              <w:spacing w:line="360" w:lineRule="auto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readability grade level meet the target audience</w:t>
            </w:r>
            <w:r>
              <w:rPr>
                <w:w w:val="105"/>
                <w:szCs w:val="24"/>
                <w:lang w:val="en-CA"/>
              </w:rPr>
              <w:t>: up to g</w:t>
            </w:r>
            <w:r w:rsidRPr="00EA7D17">
              <w:rPr>
                <w:w w:val="105"/>
                <w:szCs w:val="24"/>
                <w:lang w:val="en-CA"/>
              </w:rPr>
              <w:t xml:space="preserve">rade 8 for </w:t>
            </w:r>
            <w:r>
              <w:rPr>
                <w:w w:val="105"/>
                <w:szCs w:val="24"/>
                <w:lang w:val="en-CA"/>
              </w:rPr>
              <w:t xml:space="preserve">a </w:t>
            </w:r>
            <w:r w:rsidRPr="00EA7D17">
              <w:rPr>
                <w:w w:val="105"/>
                <w:szCs w:val="24"/>
                <w:lang w:val="en-CA"/>
              </w:rPr>
              <w:t>public audience</w:t>
            </w:r>
            <w:r>
              <w:rPr>
                <w:w w:val="105"/>
                <w:szCs w:val="24"/>
                <w:lang w:val="en-CA"/>
              </w:rPr>
              <w:t xml:space="preserve"> and up to grade 10 for internal to ESDC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63A263AE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70FF6942" w14:textId="35952168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2D21DE2F" w14:textId="163F648A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>
              <w:rPr>
                <w:w w:val="105"/>
                <w:szCs w:val="24"/>
                <w:lang w:val="en-CA"/>
              </w:rPr>
              <w:t>A9</w:t>
            </w:r>
          </w:p>
          <w:p w14:paraId="7F8C9642" w14:textId="5B6824B1" w:rsidR="00F356AF" w:rsidRPr="00EA7D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(3.1.4)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F6D68D9" w14:textId="2D0ECACA" w:rsidR="00F356AF" w:rsidRPr="00EA7D17" w:rsidRDefault="00F356AF" w:rsidP="00677595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 w:bidi="ar-SA"/>
              </w:rPr>
            </w:pP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Are all acronyms provided in full words (spell out) the first time they are in </w:t>
            </w:r>
            <w:r>
              <w:rPr>
                <w:rFonts w:eastAsiaTheme="minorEastAsia"/>
                <w:noProof/>
                <w:szCs w:val="24"/>
                <w:lang w:val="en-CA" w:eastAsia="en-CA"/>
              </w:rPr>
              <w:t>use</w:t>
            </w:r>
            <w:r w:rsidRPr="00EA7D17">
              <w:rPr>
                <w:rFonts w:eastAsiaTheme="minorEastAsia"/>
                <w:noProof/>
                <w:szCs w:val="24"/>
                <w:lang w:val="en-CA" w:eastAsia="en-CA"/>
              </w:rPr>
              <w:t xml:space="preserve"> in the document? 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35C24E0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F356AF" w:rsidRPr="00EA7D17" w14:paraId="3F7646DD" w14:textId="77777777" w:rsidTr="00D90658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5DC8D8DA" w14:textId="3704BF0D" w:rsidR="00F356AF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Cs w:val="24"/>
              </w:rPr>
            </w:pPr>
            <w:r>
              <w:rPr>
                <w:w w:val="105"/>
                <w:szCs w:val="24"/>
              </w:rPr>
              <w:t>A10</w:t>
            </w:r>
          </w:p>
          <w:p w14:paraId="60F92735" w14:textId="7A49EB2A" w:rsidR="00F356AF" w:rsidRPr="008F7E17" w:rsidRDefault="00F356AF" w:rsidP="00677595">
            <w:pPr>
              <w:pStyle w:val="TableParagraph"/>
              <w:spacing w:line="360" w:lineRule="auto"/>
              <w:ind w:left="349" w:right="335"/>
              <w:jc w:val="center"/>
              <w:rPr>
                <w:w w:val="105"/>
                <w:sz w:val="22"/>
              </w:rPr>
            </w:pPr>
            <w:r w:rsidRPr="008F7E17">
              <w:rPr>
                <w:w w:val="105"/>
                <w:sz w:val="22"/>
              </w:rPr>
              <w:t>(1.4.12)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516200BB" w14:textId="78754D21" w:rsidR="00F356AF" w:rsidRPr="00EA7D17" w:rsidRDefault="00F356AF" w:rsidP="006C68BF">
            <w:pPr>
              <w:spacing w:line="360" w:lineRule="auto"/>
              <w:rPr>
                <w:rFonts w:eastAsiaTheme="minorEastAsia"/>
                <w:noProof/>
                <w:szCs w:val="24"/>
                <w:lang w:val="en-CA" w:eastAsia="en-CA"/>
              </w:rPr>
            </w:pPr>
            <w:r>
              <w:rPr>
                <w:rFonts w:eastAsiaTheme="minorEastAsia"/>
                <w:noProof/>
                <w:szCs w:val="24"/>
                <w:lang w:val="en-CA" w:eastAsia="en-CA"/>
              </w:rPr>
              <w:t>Is the textual content line spacing a minimum of 1.5 (line spacing)?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7C2F607" w14:textId="77777777" w:rsidR="00F356AF" w:rsidRPr="00EA7D17" w:rsidRDefault="00F356AF" w:rsidP="00677595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5450C952" w14:textId="7BB49397" w:rsidR="0037739C" w:rsidRPr="00EA7D17" w:rsidRDefault="00C44B42" w:rsidP="00132504">
      <w:pPr>
        <w:pStyle w:val="Heading2"/>
        <w:rPr>
          <w:lang w:val="en-CA"/>
        </w:rPr>
      </w:pPr>
      <w:r w:rsidRPr="00EA7D17">
        <w:rPr>
          <w:lang w:val="en-CA"/>
        </w:rPr>
        <w:t xml:space="preserve">B. </w:t>
      </w:r>
      <w:r w:rsidR="008367DA" w:rsidRPr="00EA7D17">
        <w:rPr>
          <w:lang w:val="en-CA"/>
        </w:rPr>
        <w:t>Color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Color"/>
      </w:tblPr>
      <w:tblGrid>
        <w:gridCol w:w="1838"/>
        <w:gridCol w:w="7371"/>
        <w:gridCol w:w="1581"/>
      </w:tblGrid>
      <w:tr w:rsidR="00943981" w:rsidRPr="00EA7D17" w14:paraId="3847B9D0" w14:textId="3701F8CF" w:rsidTr="009F7825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noWrap/>
            <w:tcMar>
              <w:left w:w="17" w:type="dxa"/>
              <w:right w:w="17" w:type="dxa"/>
            </w:tcMar>
            <w:vAlign w:val="center"/>
          </w:tcPr>
          <w:p w14:paraId="78197E22" w14:textId="77777777" w:rsidR="001B6C71" w:rsidRPr="001B6C71" w:rsidRDefault="001B6C71" w:rsidP="008959C2">
            <w:pPr>
              <w:pStyle w:val="BodyText"/>
              <w:jc w:val="center"/>
            </w:pPr>
            <w:r w:rsidRPr="00DD2A97">
              <w:t>ID</w:t>
            </w:r>
          </w:p>
          <w:p w14:paraId="7F28A4B0" w14:textId="0508E168" w:rsidR="00943981" w:rsidRPr="001B6C71" w:rsidRDefault="001B6C71" w:rsidP="008959C2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szCs w:val="24"/>
              </w:rPr>
            </w:pPr>
            <w:r w:rsidRPr="001B6C71">
              <w:rPr>
                <w:szCs w:val="24"/>
              </w:rPr>
              <w:t>(Success Criteria)</w:t>
            </w:r>
          </w:p>
        </w:tc>
        <w:tc>
          <w:tcPr>
            <w:tcW w:w="737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0582D07C" w14:textId="3EA8CF72" w:rsidR="00943981" w:rsidRPr="001B6C71" w:rsidRDefault="00943981" w:rsidP="008959C2">
            <w:pPr>
              <w:pStyle w:val="TableParagraph"/>
              <w:keepNext/>
              <w:keepLines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27A90D80" w14:textId="77777777" w:rsidR="00943981" w:rsidRPr="001B6C71" w:rsidRDefault="00943981" w:rsidP="008959C2">
            <w:pPr>
              <w:pStyle w:val="BodyText"/>
              <w:jc w:val="center"/>
            </w:pPr>
            <w:r w:rsidRPr="00DD2A97">
              <w:t>Result</w:t>
            </w:r>
          </w:p>
          <w:p w14:paraId="2F039A6B" w14:textId="4CBC5A00" w:rsidR="00943981" w:rsidRPr="00DD2A97" w:rsidRDefault="001B6C71" w:rsidP="008959C2">
            <w:pPr>
              <w:pStyle w:val="TableParagraph"/>
              <w:keepNext/>
              <w:keepLines/>
              <w:spacing w:line="360" w:lineRule="auto"/>
              <w:jc w:val="center"/>
              <w:rPr>
                <w:bCs/>
                <w:w w:val="105"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7A5DB615" w14:textId="3CCB80C9" w:rsidTr="009F7825">
        <w:trPr>
          <w:cantSplit/>
        </w:trPr>
        <w:tc>
          <w:tcPr>
            <w:tcW w:w="1838" w:type="dxa"/>
            <w:noWrap/>
            <w:tcMar>
              <w:left w:w="17" w:type="dxa"/>
              <w:right w:w="17" w:type="dxa"/>
            </w:tcMar>
          </w:tcPr>
          <w:p w14:paraId="32B02A38" w14:textId="77777777" w:rsidR="00943981" w:rsidRPr="00EA7D17" w:rsidRDefault="00943981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B1</w:t>
            </w:r>
          </w:p>
          <w:p w14:paraId="2B506F07" w14:textId="77777777" w:rsidR="00943981" w:rsidRPr="00EA7D17" w:rsidRDefault="00943981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7C01A5D" w14:textId="2F99BADA" w:rsidR="00943981" w:rsidRPr="00EA7D17" w:rsidRDefault="00943981" w:rsidP="00132504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conveyed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color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non-color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method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for understanding (is the information available when you remove the colors)?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FC02BD1" w14:textId="77777777" w:rsidR="00943981" w:rsidRPr="00EA7D17" w:rsidRDefault="00943981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02EF8495" w14:textId="51CA8E9B" w:rsidTr="009F7825">
        <w:trPr>
          <w:cantSplit/>
        </w:trPr>
        <w:tc>
          <w:tcPr>
            <w:tcW w:w="1838" w:type="dxa"/>
            <w:noWrap/>
            <w:tcMar>
              <w:left w:w="17" w:type="dxa"/>
              <w:right w:w="17" w:type="dxa"/>
            </w:tcMar>
          </w:tcPr>
          <w:p w14:paraId="781F3691" w14:textId="77777777" w:rsidR="00943981" w:rsidRPr="00EA7D17" w:rsidRDefault="00943981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B2</w:t>
            </w:r>
          </w:p>
          <w:p w14:paraId="607D4B17" w14:textId="77777777" w:rsidR="00943981" w:rsidRPr="00EA7D17" w:rsidRDefault="00943981" w:rsidP="00132504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(1.4.3)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1B69948" w14:textId="581CECCA" w:rsidR="00943981" w:rsidRPr="00EA7D17" w:rsidRDefault="00943981" w:rsidP="00132504">
            <w:pPr>
              <w:pStyle w:val="TableParagraph"/>
              <w:spacing w:before="129"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(except for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logos)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contrast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ratio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4.5:1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or greater no matter the font</w:t>
            </w:r>
            <w:r w:rsidRPr="00EA7D17">
              <w:rPr>
                <w:spacing w:val="4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size?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5233687" w14:textId="77777777" w:rsidR="00943981" w:rsidRPr="00EA7D17" w:rsidRDefault="00943981" w:rsidP="00132504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7768D576" w14:textId="6FDED496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C. </w:t>
      </w:r>
      <w:r w:rsidR="008367DA" w:rsidRPr="00EA7D17">
        <w:rPr>
          <w:lang w:val="en-CA"/>
        </w:rPr>
        <w:t>Links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nks"/>
      </w:tblPr>
      <w:tblGrid>
        <w:gridCol w:w="1838"/>
        <w:gridCol w:w="7371"/>
        <w:gridCol w:w="1581"/>
      </w:tblGrid>
      <w:tr w:rsidR="00943981" w:rsidRPr="001B6C71" w14:paraId="678FC6AC" w14:textId="05F0975F" w:rsidTr="009F7825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0BD2007D" w14:textId="77777777" w:rsidR="00943981" w:rsidRPr="001B6C71" w:rsidRDefault="00943981" w:rsidP="008959C2">
            <w:pPr>
              <w:pStyle w:val="BodyText"/>
              <w:jc w:val="center"/>
            </w:pPr>
            <w:r w:rsidRPr="00DD2A97">
              <w:t>ID</w:t>
            </w:r>
          </w:p>
          <w:p w14:paraId="12696F30" w14:textId="36096ADA" w:rsidR="00943981" w:rsidRPr="00DD2A97" w:rsidRDefault="00943981" w:rsidP="008959C2">
            <w:pPr>
              <w:pStyle w:val="TableParagraph"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</w:t>
            </w:r>
            <w:r w:rsidR="001B6C71" w:rsidRPr="00DD2A97">
              <w:rPr>
                <w:bCs/>
                <w:w w:val="105"/>
                <w:szCs w:val="24"/>
                <w:lang w:val="en-CA"/>
              </w:rPr>
              <w:t xml:space="preserve"> </w:t>
            </w:r>
            <w:r w:rsidRPr="00DD2A97">
              <w:rPr>
                <w:bCs/>
                <w:w w:val="105"/>
                <w:szCs w:val="24"/>
                <w:lang w:val="en-CA"/>
              </w:rPr>
              <w:t>Criteria</w:t>
            </w:r>
            <w:r w:rsidR="001B6C71" w:rsidRPr="00DD2A97">
              <w:rPr>
                <w:bCs/>
                <w:w w:val="105"/>
                <w:szCs w:val="24"/>
                <w:lang w:val="en-CA"/>
              </w:rPr>
              <w:t>)</w:t>
            </w:r>
          </w:p>
        </w:tc>
        <w:tc>
          <w:tcPr>
            <w:tcW w:w="737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04F0DBAC" w14:textId="77777777" w:rsidR="00943981" w:rsidRPr="001B6C71" w:rsidRDefault="00943981" w:rsidP="008959C2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56739C79" w14:textId="77777777" w:rsidR="00943981" w:rsidRPr="001B6C71" w:rsidRDefault="00943981" w:rsidP="008959C2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446B685E" w14:textId="035A8C5B" w:rsidR="00943981" w:rsidRPr="00DD2A97" w:rsidRDefault="001B6C71" w:rsidP="008959C2">
            <w:pPr>
              <w:pStyle w:val="TableParagraph"/>
              <w:spacing w:line="360" w:lineRule="auto"/>
              <w:ind w:left="112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7CADAE39" w14:textId="5AAFE5EF" w:rsidTr="009F7825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  <w:vAlign w:val="center"/>
          </w:tcPr>
          <w:p w14:paraId="11C59D3D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C1</w:t>
            </w:r>
          </w:p>
          <w:p w14:paraId="652DDE16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8F53392" w14:textId="5CFDFDBD" w:rsidR="00943981" w:rsidRPr="00EA7D17" w:rsidRDefault="00943981" w:rsidP="00C21EA3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Are </w:t>
            </w:r>
            <w:r>
              <w:rPr>
                <w:w w:val="105"/>
                <w:szCs w:val="24"/>
                <w:lang w:val="en-CA"/>
              </w:rPr>
              <w:t xml:space="preserve">all the </w:t>
            </w:r>
            <w:r w:rsidRPr="00EA7D17">
              <w:rPr>
                <w:w w:val="105"/>
                <w:szCs w:val="24"/>
                <w:lang w:val="en-CA"/>
              </w:rPr>
              <w:t>links identified with a method other than color (such as underline and bold)?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01C84FE5" w14:textId="77777777" w:rsidR="00943981" w:rsidRPr="00EA7D17" w:rsidRDefault="00943981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73C6228D" w14:textId="608674B4" w:rsidTr="009F7825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  <w:vAlign w:val="center"/>
          </w:tcPr>
          <w:p w14:paraId="2E01BD17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C2</w:t>
            </w:r>
          </w:p>
          <w:p w14:paraId="13BFF9FE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46E6488F" w14:textId="7FFCCC56" w:rsidR="00943981" w:rsidRPr="00EA7D17" w:rsidRDefault="00943981" w:rsidP="002625D0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the hypertext links alone </w:t>
            </w:r>
            <w:r>
              <w:rPr>
                <w:w w:val="105"/>
                <w:szCs w:val="24"/>
                <w:lang w:val="en-CA"/>
              </w:rPr>
              <w:t>define</w:t>
            </w:r>
            <w:r w:rsidRPr="00EA7D17">
              <w:rPr>
                <w:w w:val="105"/>
                <w:szCs w:val="24"/>
                <w:lang w:val="en-CA"/>
              </w:rPr>
              <w:t xml:space="preserve"> the context?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0B7A7423" w14:textId="77777777" w:rsidR="00943981" w:rsidRPr="00EA7D17" w:rsidRDefault="00943981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02F6113B" w14:textId="77777777" w:rsidTr="009F7825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  <w:vAlign w:val="center"/>
          </w:tcPr>
          <w:p w14:paraId="55677F41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lastRenderedPageBreak/>
              <w:t>C3</w:t>
            </w:r>
          </w:p>
          <w:p w14:paraId="40FFC6D9" w14:textId="644636B5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(2.4.4)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2F7C4913" w14:textId="38CF533F" w:rsidR="00943981" w:rsidRPr="00EA7D17" w:rsidRDefault="00943981" w:rsidP="006418FB">
            <w:pPr>
              <w:pStyle w:val="TableParagraph"/>
              <w:spacing w:line="360" w:lineRule="auto"/>
              <w:ind w:left="107" w:right="136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Does generic link text have sufficient context (not using the words Link or </w:t>
            </w:r>
            <w:r>
              <w:rPr>
                <w:w w:val="105"/>
                <w:szCs w:val="24"/>
                <w:lang w:val="en-CA"/>
              </w:rPr>
              <w:t>C</w:t>
            </w:r>
            <w:r w:rsidRPr="00EA7D17">
              <w:rPr>
                <w:w w:val="105"/>
                <w:szCs w:val="24"/>
                <w:lang w:val="en-CA"/>
              </w:rPr>
              <w:t>lick here)?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4E0C3A5D" w14:textId="77777777" w:rsidR="00943981" w:rsidRPr="00EA7D17" w:rsidRDefault="00943981" w:rsidP="002625D0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650459FE" w14:textId="70267EB9" w:rsidR="0037739C" w:rsidRPr="00EA7D17" w:rsidRDefault="00C44B42" w:rsidP="005B51A6">
      <w:pPr>
        <w:pStyle w:val="Heading2"/>
        <w:keepLines w:val="0"/>
        <w:widowControl/>
        <w:rPr>
          <w:lang w:val="en-CA"/>
        </w:rPr>
      </w:pPr>
      <w:r w:rsidRPr="00EA7D17">
        <w:rPr>
          <w:lang w:val="en-CA"/>
        </w:rPr>
        <w:t xml:space="preserve">D. </w:t>
      </w:r>
      <w:r w:rsidR="008367DA" w:rsidRPr="00EA7D17">
        <w:rPr>
          <w:lang w:val="en-CA"/>
        </w:rPr>
        <w:t>Images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images"/>
      </w:tblPr>
      <w:tblGrid>
        <w:gridCol w:w="1821"/>
        <w:gridCol w:w="7388"/>
        <w:gridCol w:w="1581"/>
      </w:tblGrid>
      <w:tr w:rsidR="00943981" w:rsidRPr="00EA7D17" w14:paraId="530AF3AE" w14:textId="4FAEE804" w:rsidTr="009F7825">
        <w:trPr>
          <w:cantSplit/>
          <w:tblHeader/>
        </w:trPr>
        <w:tc>
          <w:tcPr>
            <w:tcW w:w="182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72FD57B0" w14:textId="77777777" w:rsidR="00943981" w:rsidRPr="001B6C71" w:rsidRDefault="00943981" w:rsidP="008959C2">
            <w:pPr>
              <w:pStyle w:val="BodyText"/>
              <w:jc w:val="center"/>
            </w:pPr>
            <w:r w:rsidRPr="00DD2A97">
              <w:t>ID</w:t>
            </w:r>
          </w:p>
          <w:p w14:paraId="7C19E2C9" w14:textId="77777777" w:rsidR="00943981" w:rsidRPr="00DD2A97" w:rsidRDefault="00943981" w:rsidP="008959C2">
            <w:pPr>
              <w:pStyle w:val="TableParagraph"/>
              <w:keepNext/>
              <w:widowControl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738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0921A17E" w14:textId="77777777" w:rsidR="00943981" w:rsidRPr="001B6C71" w:rsidRDefault="00943981" w:rsidP="008959C2">
            <w:pPr>
              <w:pStyle w:val="TableParagraph"/>
              <w:keepNext/>
              <w:widowControl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6DB61302" w14:textId="77777777" w:rsidR="00943981" w:rsidRPr="001B6C71" w:rsidRDefault="00943981" w:rsidP="008959C2">
            <w:pPr>
              <w:pStyle w:val="TableParagraph"/>
              <w:keepNext/>
              <w:widowControl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46C37276" w14:textId="0CE835F9" w:rsidR="00943981" w:rsidRPr="00DD2A97" w:rsidRDefault="001B6C71" w:rsidP="008959C2">
            <w:pPr>
              <w:pStyle w:val="TableParagraph"/>
              <w:keepNext/>
              <w:widowControl/>
              <w:spacing w:line="360" w:lineRule="auto"/>
              <w:ind w:left="112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61F2F85A" w14:textId="31C4615B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63339BE" w14:textId="77777777" w:rsidR="00943981" w:rsidRPr="00EA7D17" w:rsidRDefault="00943981" w:rsidP="005B51A6">
            <w:pPr>
              <w:pStyle w:val="TableParagraph"/>
              <w:keepNext/>
              <w:widowControl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D1</w:t>
            </w:r>
          </w:p>
          <w:p w14:paraId="563B1E91" w14:textId="77777777" w:rsidR="00943981" w:rsidRPr="00EA7D17" w:rsidRDefault="00943981" w:rsidP="005B51A6">
            <w:pPr>
              <w:pStyle w:val="TableParagraph"/>
              <w:keepNext/>
              <w:widowControl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351073C6" w14:textId="68910405" w:rsidR="00943981" w:rsidRPr="00EA7D17" w:rsidRDefault="00943981" w:rsidP="005B51A6">
            <w:pPr>
              <w:pStyle w:val="TableParagraph"/>
              <w:keepNext/>
              <w:widowControl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all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(including tables) have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text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provides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same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level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a visual user would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gain?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53363743" w14:textId="77777777" w:rsidR="00943981" w:rsidRPr="00EA7D17" w:rsidRDefault="00943981" w:rsidP="005B51A6">
            <w:pPr>
              <w:keepNext/>
              <w:widowControl/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38054782" w14:textId="034C9C7D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412E8DEE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D2</w:t>
            </w:r>
          </w:p>
          <w:p w14:paraId="3207B941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4F42B13C" w14:textId="5E700805" w:rsidR="00943981" w:rsidRPr="00EA7D17" w:rsidRDefault="00943981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all decorative images have ‘decorative’ in the alt text Description field?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4C962B3B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601219C1" w14:textId="6243D8CD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3D950E3C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D3</w:t>
            </w:r>
          </w:p>
          <w:p w14:paraId="1A4FDCA1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04CFD53F" w14:textId="19E3F3B0" w:rsidR="00943981" w:rsidRPr="00EA7D17" w:rsidRDefault="00943981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multi-layered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objects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grouped (or flattened) </w:t>
            </w:r>
            <w:r w:rsidRPr="00EA7D17">
              <w:rPr>
                <w:w w:val="105"/>
                <w:szCs w:val="24"/>
                <w:lang w:val="en-CA"/>
              </w:rPr>
              <w:t>into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5B51A6">
              <w:rPr>
                <w:b/>
                <w:bCs/>
                <w:w w:val="105"/>
                <w:szCs w:val="24"/>
                <w:lang w:val="en-CA"/>
              </w:rPr>
              <w:t>one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(object) and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>
              <w:rPr>
                <w:spacing w:val="-13"/>
                <w:w w:val="105"/>
                <w:szCs w:val="24"/>
                <w:lang w:val="en-CA"/>
              </w:rPr>
              <w:t xml:space="preserve">does </w:t>
            </w:r>
            <w:r w:rsidRPr="00EA7D17">
              <w:rPr>
                <w:w w:val="105"/>
                <w:szCs w:val="24"/>
                <w:lang w:val="en-CA"/>
              </w:rPr>
              <w:t xml:space="preserve">the group use only alternative text </w:t>
            </w:r>
            <w:r>
              <w:rPr>
                <w:w w:val="105"/>
                <w:szCs w:val="24"/>
                <w:lang w:val="en-CA"/>
              </w:rPr>
              <w:t>descriptions</w:t>
            </w:r>
            <w:r w:rsidRPr="00EA7D17">
              <w:rPr>
                <w:w w:val="105"/>
                <w:szCs w:val="24"/>
                <w:lang w:val="en-CA"/>
              </w:rPr>
              <w:t>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43493AD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2B1BFBD5" w14:textId="10CBEBEC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3172ED03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D4</w:t>
            </w:r>
          </w:p>
          <w:p w14:paraId="20FB5526" w14:textId="77777777" w:rsidR="00943981" w:rsidRPr="00EA7D17" w:rsidRDefault="00943981" w:rsidP="00AF1FD2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(1.1.1</w:t>
            </w:r>
            <w:r w:rsidRPr="00EA7D17">
              <w:rPr>
                <w:szCs w:val="24"/>
                <w:lang w:val="en-CA"/>
              </w:rPr>
              <w:t>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64FE4A1A" w14:textId="77777777" w:rsidR="00943981" w:rsidRPr="00EA7D17" w:rsidRDefault="00943981" w:rsidP="00AF1FD2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complex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informational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(not decorative) </w:t>
            </w:r>
            <w:r w:rsidRPr="00EA7D17">
              <w:rPr>
                <w:w w:val="105"/>
                <w:szCs w:val="24"/>
                <w:lang w:val="en-CA"/>
              </w:rPr>
              <w:t>images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have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alternate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accessible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means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 understanding (usually a long description)?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0A6DA33C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1728702D" w14:textId="709FA6F0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B98D558" w14:textId="602FCB3D" w:rsidR="00943981" w:rsidRPr="00EA7D17" w:rsidRDefault="00943981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D5</w:t>
            </w:r>
          </w:p>
          <w:p w14:paraId="613D8F4C" w14:textId="77777777" w:rsidR="00943981" w:rsidRPr="00EA7D17" w:rsidRDefault="00943981" w:rsidP="00AF1FD2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(1.4.5)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11AF3A0B" w14:textId="77777777" w:rsidR="00943981" w:rsidRPr="00EA7D17" w:rsidRDefault="00943981" w:rsidP="00AF1FD2">
            <w:pPr>
              <w:pStyle w:val="TableParagraph"/>
              <w:spacing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any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should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included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 image? (Picture of a table with text,</w:t>
            </w:r>
            <w:r w:rsidRPr="00EA7D17">
              <w:rPr>
                <w:spacing w:val="-17"/>
                <w:w w:val="105"/>
                <w:szCs w:val="24"/>
                <w:lang w:val="en-CA"/>
              </w:rPr>
              <w:t xml:space="preserve"> image of </w:t>
            </w:r>
            <w:r w:rsidRPr="00EA7D17">
              <w:rPr>
                <w:w w:val="105"/>
                <w:szCs w:val="24"/>
                <w:lang w:val="en-CA"/>
              </w:rPr>
              <w:t>text)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0A526CE6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60F63B49" w14:textId="77777777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3B03AFF8" w14:textId="77777777" w:rsidR="00943981" w:rsidRPr="00EA7D17" w:rsidRDefault="00943981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D6</w:t>
            </w:r>
          </w:p>
          <w:p w14:paraId="44E7DB1E" w14:textId="3F0E0846" w:rsidR="00943981" w:rsidRPr="00EA7D17" w:rsidRDefault="00943981" w:rsidP="00AF1FD2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0DCDE232" w14:textId="718C2D0F" w:rsidR="00943981" w:rsidRPr="00EA7D17" w:rsidRDefault="00943981" w:rsidP="00AF1FD2">
            <w:pPr>
              <w:pStyle w:val="TableParagraph"/>
              <w:spacing w:line="360" w:lineRule="auto"/>
              <w:ind w:left="110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document free from content that flashes more than 3 times per second?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E6B58E7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34F215AE" w14:textId="09A5940A" w:rsidR="00D66538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E. </w:t>
      </w:r>
      <w:r w:rsidR="008367DA" w:rsidRPr="00EA7D17">
        <w:rPr>
          <w:lang w:val="en-CA"/>
        </w:rPr>
        <w:t>Tables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tables"/>
      </w:tblPr>
      <w:tblGrid>
        <w:gridCol w:w="1821"/>
        <w:gridCol w:w="7388"/>
        <w:gridCol w:w="1581"/>
      </w:tblGrid>
      <w:tr w:rsidR="00943981" w:rsidRPr="00EA7D17" w14:paraId="6F6AA7E0" w14:textId="5A50D3A3" w:rsidTr="009F7825">
        <w:trPr>
          <w:cantSplit/>
          <w:tblHeader/>
        </w:trPr>
        <w:tc>
          <w:tcPr>
            <w:tcW w:w="182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08B18288" w14:textId="77777777" w:rsidR="00943981" w:rsidRPr="001B6C71" w:rsidRDefault="00943981" w:rsidP="008959C2">
            <w:pPr>
              <w:pStyle w:val="BodyText"/>
              <w:jc w:val="center"/>
            </w:pPr>
            <w:r w:rsidRPr="00DD2A97">
              <w:t>ID</w:t>
            </w:r>
          </w:p>
          <w:p w14:paraId="1CE95B66" w14:textId="77777777" w:rsidR="00943981" w:rsidRPr="00DD2A97" w:rsidRDefault="00943981" w:rsidP="008959C2">
            <w:pPr>
              <w:pStyle w:val="TableParagraph"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738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3F64102D" w14:textId="77777777" w:rsidR="00943981" w:rsidRPr="001B6C71" w:rsidRDefault="00943981" w:rsidP="008959C2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339AD351" w14:textId="77777777" w:rsidR="00943981" w:rsidRPr="001B6C71" w:rsidRDefault="00943981" w:rsidP="008959C2">
            <w:pPr>
              <w:pStyle w:val="TableParagraph"/>
              <w:spacing w:line="360" w:lineRule="auto"/>
              <w:ind w:left="112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7CCD6A0E" w14:textId="272B4FE1" w:rsidR="00943981" w:rsidRPr="00DD2A97" w:rsidRDefault="001B6C71" w:rsidP="008959C2">
            <w:pPr>
              <w:pStyle w:val="TableParagraph"/>
              <w:spacing w:line="360" w:lineRule="auto"/>
              <w:ind w:left="112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306D205E" w14:textId="1348ACAE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9B721E7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E1</w:t>
            </w:r>
          </w:p>
          <w:p w14:paraId="319C798E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5AEFFFDF" w14:textId="2FE34D4B" w:rsidR="00943981" w:rsidRPr="00EA7D17" w:rsidRDefault="00943981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Was the table created with the </w:t>
            </w:r>
            <w:r>
              <w:rPr>
                <w:w w:val="105"/>
                <w:szCs w:val="24"/>
                <w:lang w:val="en-CA"/>
              </w:rPr>
              <w:t>built-in</w:t>
            </w:r>
            <w:r w:rsidRPr="00EA7D17">
              <w:rPr>
                <w:w w:val="105"/>
                <w:szCs w:val="24"/>
                <w:lang w:val="en-CA"/>
              </w:rPr>
              <w:t xml:space="preserve"> table styles (not with spaces or indent)?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4437EC32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509F557E" w14:textId="3B8AEA41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57F86B2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lastRenderedPageBreak/>
              <w:t>E2</w:t>
            </w:r>
          </w:p>
          <w:p w14:paraId="685F3E9E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28F21914" w14:textId="77777777" w:rsidR="00943981" w:rsidRPr="00EA7D17" w:rsidRDefault="00943981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table structure match the visual table layout (simple layout structure – no merge or split cells)?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6AB8DA65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1F0DD043" w14:textId="1A39A3CA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0B9FA5D5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E3</w:t>
            </w:r>
          </w:p>
          <w:p w14:paraId="06A994CE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32BE4DB2" w14:textId="61F29484" w:rsidR="00943981" w:rsidRPr="00EA7D17" w:rsidRDefault="00943981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 xml:space="preserve">Do all tables have </w:t>
            </w:r>
            <w:r>
              <w:rPr>
                <w:w w:val="105"/>
                <w:szCs w:val="24"/>
                <w:lang w:val="en-CA"/>
              </w:rPr>
              <w:t>defined</w:t>
            </w:r>
            <w:r w:rsidRPr="00EA7D17">
              <w:rPr>
                <w:w w:val="105"/>
                <w:szCs w:val="24"/>
                <w:lang w:val="en-CA"/>
              </w:rPr>
              <w:t xml:space="preserve"> header row(s)?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49B77B9B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002543D1" w14:textId="4206488A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FFB63D8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E4</w:t>
            </w:r>
          </w:p>
          <w:p w14:paraId="1A323694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13648ED4" w14:textId="32387FF1" w:rsidR="00943981" w:rsidRPr="00EA7D17" w:rsidRDefault="00943981" w:rsidP="002625D0">
            <w:pPr>
              <w:pStyle w:val="TableParagraph"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 used for content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that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</w:t>
            </w:r>
            <w:r w:rsidRPr="00EA7D17">
              <w:rPr>
                <w:spacing w:val="-8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 (tables used for layout only)?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3C8244C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32FEAA81" w14:textId="6EA75713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30A751FD" w14:textId="77777777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E5</w:t>
            </w:r>
          </w:p>
          <w:p w14:paraId="1E011F12" w14:textId="77777777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2C11B455" w14:textId="77777777" w:rsidR="00943981" w:rsidRPr="00EA7D17" w:rsidRDefault="00943981" w:rsidP="002625D0">
            <w:pPr>
              <w:pStyle w:val="TableParagraph"/>
              <w:spacing w:line="360" w:lineRule="auto"/>
              <w:ind w:left="110" w:right="9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free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from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data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merged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cells,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both</w:t>
            </w:r>
            <w:r w:rsidRPr="00EA7D17">
              <w:rPr>
                <w:spacing w:val="-13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column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and row header cells?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E3FDC99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335719E8" w14:textId="7EEBCF90" w:rsidR="0037739C" w:rsidRPr="00EA7D17" w:rsidRDefault="00C44B42" w:rsidP="00677595">
      <w:pPr>
        <w:pStyle w:val="Heading2"/>
        <w:rPr>
          <w:lang w:val="en-CA"/>
        </w:rPr>
      </w:pPr>
      <w:r w:rsidRPr="00EA7D17">
        <w:rPr>
          <w:lang w:val="en-CA"/>
        </w:rPr>
        <w:t xml:space="preserve">F. </w:t>
      </w:r>
      <w:r w:rsidR="008367DA" w:rsidRPr="00EA7D17">
        <w:rPr>
          <w:lang w:val="en-CA"/>
        </w:rPr>
        <w:t>Lists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 containing lists"/>
      </w:tblPr>
      <w:tblGrid>
        <w:gridCol w:w="1838"/>
        <w:gridCol w:w="7371"/>
        <w:gridCol w:w="1581"/>
      </w:tblGrid>
      <w:tr w:rsidR="00943981" w:rsidRPr="00EA7D17" w14:paraId="69CBE642" w14:textId="2A81716B" w:rsidTr="009F7825">
        <w:trPr>
          <w:cantSplit/>
          <w:tblHeader/>
        </w:trPr>
        <w:tc>
          <w:tcPr>
            <w:tcW w:w="183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2F899BE5" w14:textId="77777777" w:rsidR="00943981" w:rsidRPr="001B6C71" w:rsidRDefault="00943981" w:rsidP="008959C2">
            <w:pPr>
              <w:pStyle w:val="BodyText"/>
              <w:jc w:val="center"/>
            </w:pPr>
            <w:r w:rsidRPr="00DD2A97">
              <w:t>ID</w:t>
            </w:r>
          </w:p>
          <w:p w14:paraId="4D2E6606" w14:textId="77777777" w:rsidR="00943981" w:rsidRPr="00DD2A97" w:rsidRDefault="00943981" w:rsidP="008959C2">
            <w:pPr>
              <w:pStyle w:val="TableParagraph"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737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6FF1D458" w14:textId="77777777" w:rsidR="00943981" w:rsidRPr="001B6C71" w:rsidRDefault="00943981" w:rsidP="008959C2">
            <w:pPr>
              <w:pStyle w:val="TableParagraph"/>
              <w:spacing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71A8AECE" w14:textId="77777777" w:rsidR="00943981" w:rsidRPr="001B6C71" w:rsidRDefault="00943981" w:rsidP="008959C2">
            <w:pPr>
              <w:pStyle w:val="TableParagraph"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719E87C8" w14:textId="575333BE" w:rsidR="00943981" w:rsidRPr="00DD2A97" w:rsidRDefault="001B6C71" w:rsidP="008959C2">
            <w:pPr>
              <w:pStyle w:val="TableParagraph"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67CFDBA1" w14:textId="26C339D8" w:rsidTr="009F7825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4E4D73AD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F1</w:t>
            </w:r>
          </w:p>
          <w:p w14:paraId="0C5B9DCD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31C16ECE" w14:textId="77777777" w:rsidR="00943981" w:rsidRPr="00EA7D17" w:rsidRDefault="00943981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Does the document contain only lists built with list styles?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64C4AA8D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7B605EB7" w14:textId="33A43F74" w:rsidTr="009F7825">
        <w:trPr>
          <w:cantSplit/>
        </w:trPr>
        <w:tc>
          <w:tcPr>
            <w:tcW w:w="1838" w:type="dxa"/>
            <w:tcMar>
              <w:left w:w="17" w:type="dxa"/>
              <w:right w:w="17" w:type="dxa"/>
            </w:tcMar>
          </w:tcPr>
          <w:p w14:paraId="2C29ABB9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F2</w:t>
            </w:r>
          </w:p>
          <w:p w14:paraId="55AD91D3" w14:textId="77777777" w:rsidR="00943981" w:rsidRPr="00EA7D17" w:rsidRDefault="00943981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71" w:type="dxa"/>
            <w:tcMar>
              <w:left w:w="17" w:type="dxa"/>
              <w:right w:w="17" w:type="dxa"/>
            </w:tcMar>
          </w:tcPr>
          <w:p w14:paraId="7EC03FA3" w14:textId="77777777" w:rsidR="00943981" w:rsidRPr="00EA7D17" w:rsidRDefault="00943981" w:rsidP="00011A19">
            <w:pPr>
              <w:pStyle w:val="TableParagraph"/>
              <w:keepNext/>
              <w:keepLines/>
              <w:widowControl/>
              <w:spacing w:before="1" w:line="360" w:lineRule="auto"/>
              <w:ind w:left="107" w:right="136"/>
              <w:rPr>
                <w:spacing w:val="-10"/>
                <w:w w:val="105"/>
                <w:szCs w:val="24"/>
                <w:lang w:val="en-CA"/>
              </w:rPr>
            </w:pPr>
            <w:r w:rsidRPr="00EA7D17">
              <w:rPr>
                <w:spacing w:val="-10"/>
                <w:w w:val="105"/>
                <w:szCs w:val="24"/>
                <w:lang w:val="en-CA"/>
              </w:rPr>
              <w:t>Are multiple lists in the same document properly organized (grouped or at levels)?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0565750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012678F3" w14:textId="3576F424" w:rsidR="0037739C" w:rsidRPr="00EA7D17" w:rsidRDefault="008367DA" w:rsidP="00E95D68">
      <w:pPr>
        <w:pStyle w:val="Heading2"/>
        <w:keepNext w:val="0"/>
        <w:keepLines w:val="0"/>
        <w:rPr>
          <w:lang w:val="en-CA"/>
        </w:rPr>
      </w:pPr>
      <w:r w:rsidRPr="00EA7D17">
        <w:rPr>
          <w:lang w:val="en-CA"/>
        </w:rPr>
        <w:t>G</w:t>
      </w:r>
      <w:r w:rsidR="00C44B42" w:rsidRPr="00EA7D17">
        <w:rPr>
          <w:lang w:val="en-CA"/>
        </w:rPr>
        <w:t xml:space="preserve">. </w:t>
      </w:r>
      <w:r w:rsidRPr="00EA7D17">
        <w:rPr>
          <w:lang w:val="en-CA"/>
        </w:rPr>
        <w:t>Headings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documents containing headings"/>
      </w:tblPr>
      <w:tblGrid>
        <w:gridCol w:w="1821"/>
        <w:gridCol w:w="7388"/>
        <w:gridCol w:w="1581"/>
      </w:tblGrid>
      <w:tr w:rsidR="00943981" w:rsidRPr="00EA7D17" w14:paraId="79754C09" w14:textId="57124059" w:rsidTr="009F7825">
        <w:trPr>
          <w:cantSplit/>
          <w:tblHeader/>
        </w:trPr>
        <w:tc>
          <w:tcPr>
            <w:tcW w:w="182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3CDBF789" w14:textId="77777777" w:rsidR="00943981" w:rsidRPr="001B6C71" w:rsidRDefault="00943981" w:rsidP="00E95D68">
            <w:pPr>
              <w:pStyle w:val="TableParagraph"/>
              <w:widowControl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ID</w:t>
            </w:r>
          </w:p>
          <w:p w14:paraId="1BA2C438" w14:textId="1903ABA1" w:rsidR="00943981" w:rsidRPr="00DD2A97" w:rsidRDefault="00943981" w:rsidP="00E95D68">
            <w:pPr>
              <w:pStyle w:val="TableParagraph"/>
              <w:widowControl/>
              <w:spacing w:line="360" w:lineRule="auto"/>
              <w:jc w:val="center"/>
              <w:rPr>
                <w:bCs/>
                <w:w w:val="105"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738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4E4E6A77" w14:textId="77777777" w:rsidR="00943981" w:rsidRPr="001B6C71" w:rsidRDefault="00943981" w:rsidP="00E95D68">
            <w:pPr>
              <w:pStyle w:val="TableParagraph"/>
              <w:widowControl/>
              <w:spacing w:before="100" w:beforeAutospacing="1" w:line="360" w:lineRule="auto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17E33E6C" w14:textId="77777777" w:rsidR="00943981" w:rsidRPr="001B6C71" w:rsidRDefault="00943981" w:rsidP="00E95D68">
            <w:pPr>
              <w:pStyle w:val="TableParagraph"/>
              <w:widowControl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31573411" w14:textId="46E73FCD" w:rsidR="00943981" w:rsidRPr="00DD2A97" w:rsidRDefault="001B6C71" w:rsidP="00E95D68">
            <w:pPr>
              <w:pStyle w:val="TableParagraph"/>
              <w:widowControl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943981" w:rsidRPr="00EA7D17" w14:paraId="6A19C962" w14:textId="7926829D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23F2E9A3" w14:textId="77777777" w:rsidR="00943981" w:rsidRPr="00EA7D17" w:rsidRDefault="00943981" w:rsidP="00E95D68">
            <w:pPr>
              <w:pStyle w:val="TableParagraph"/>
              <w:widowControl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G1</w:t>
            </w:r>
          </w:p>
          <w:p w14:paraId="38F9C923" w14:textId="77777777" w:rsidR="00943981" w:rsidRPr="00EA7D17" w:rsidRDefault="00943981" w:rsidP="00E95D68">
            <w:pPr>
              <w:pStyle w:val="TableParagraph"/>
              <w:widowControl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61A62306" w14:textId="77777777" w:rsidR="00943981" w:rsidRPr="00EA7D17" w:rsidRDefault="00943981" w:rsidP="00E95D68">
            <w:pPr>
              <w:pStyle w:val="TableParagraph"/>
              <w:widowControl/>
              <w:spacing w:before="1"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all the text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that acts </w:t>
            </w:r>
            <w:r w:rsidRPr="00EA7D17">
              <w:rPr>
                <w:w w:val="105"/>
                <w:szCs w:val="24"/>
                <w:lang w:val="en-CA"/>
              </w:rPr>
              <w:t>as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a</w:t>
            </w:r>
            <w:r w:rsidRPr="00EA7D17">
              <w:rPr>
                <w:spacing w:val="-9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visual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heading marked with the proper heading style?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3D9A78D1" w14:textId="77777777" w:rsidR="00943981" w:rsidRPr="00EA7D17" w:rsidRDefault="00943981" w:rsidP="00E95D68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6B4EB1F8" w14:textId="3AD12D85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7A4F9E2C" w14:textId="77777777" w:rsidR="00943981" w:rsidRPr="00EA7D17" w:rsidRDefault="00943981" w:rsidP="00E95D68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G2</w:t>
            </w:r>
          </w:p>
          <w:p w14:paraId="5B73FB90" w14:textId="77777777" w:rsidR="00943981" w:rsidRPr="00EA7D17" w:rsidRDefault="00943981" w:rsidP="00E95D68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48C01663" w14:textId="5AB3BD59" w:rsidR="00943981" w:rsidRPr="00EA7D17" w:rsidRDefault="00943981" w:rsidP="00E95D68">
            <w:pPr>
              <w:pStyle w:val="TableParagraph"/>
              <w:widowControl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 headings follow a logical hierarchical progression (for example, H1-H2-H3)?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0C27BB72" w14:textId="77777777" w:rsidR="00943981" w:rsidRPr="00EA7D17" w:rsidRDefault="00943981" w:rsidP="00E95D68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10FD4DAE" w14:textId="566E5C88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450E61B7" w14:textId="77777777" w:rsidR="00943981" w:rsidRPr="00EA7D17" w:rsidRDefault="00943981" w:rsidP="00E95D68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G3</w:t>
            </w:r>
          </w:p>
          <w:p w14:paraId="53C7959A" w14:textId="77777777" w:rsidR="00943981" w:rsidRPr="00EA7D17" w:rsidRDefault="00943981" w:rsidP="00E95D68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2AC312E8" w14:textId="77777777" w:rsidR="00943981" w:rsidRPr="00EA7D17" w:rsidRDefault="00943981" w:rsidP="00E95D68">
            <w:pPr>
              <w:pStyle w:val="TableParagraph"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Are all the headings visually modified via the Heading Style?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8B91F95" w14:textId="77777777" w:rsidR="00943981" w:rsidRPr="00EA7D17" w:rsidRDefault="00943981" w:rsidP="00E95D68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435E91AA" w14:textId="6E486475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6099C8AD" w14:textId="77777777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lastRenderedPageBreak/>
              <w:t>G4</w:t>
            </w:r>
          </w:p>
          <w:p w14:paraId="06B48518" w14:textId="77777777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5662A0F1" w14:textId="77777777" w:rsidR="00943981" w:rsidRPr="00EA7D17" w:rsidRDefault="00943981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heading text accurately describe the following content?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0C5125F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943981" w:rsidRPr="00EA7D17" w14:paraId="194AE857" w14:textId="77777777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22506771" w14:textId="77777777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G5</w:t>
            </w:r>
          </w:p>
          <w:p w14:paraId="4A87434E" w14:textId="43EACF4F" w:rsidR="00943981" w:rsidRPr="00EA7D17" w:rsidRDefault="0094398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(2.4.6)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422DE0BA" w14:textId="1E09EC8E" w:rsidR="00943981" w:rsidRPr="00EA7D17" w:rsidRDefault="00943981" w:rsidP="002625D0">
            <w:pPr>
              <w:pStyle w:val="TableParagraph"/>
              <w:keepNext/>
              <w:widowControl/>
              <w:spacing w:line="360" w:lineRule="auto"/>
              <w:ind w:left="112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Does the document contain a heading style for each section identified?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75130DCB" w14:textId="77777777" w:rsidR="00943981" w:rsidRPr="00EA7D17" w:rsidRDefault="0094398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229946BD" w14:textId="3A82EB9B" w:rsidR="0037739C" w:rsidRPr="00EA7D17" w:rsidRDefault="008367DA" w:rsidP="00677595">
      <w:pPr>
        <w:pStyle w:val="Heading2"/>
        <w:rPr>
          <w:lang w:val="en-CA"/>
        </w:rPr>
      </w:pPr>
      <w:r w:rsidRPr="00EA7D17">
        <w:rPr>
          <w:lang w:val="en-CA"/>
        </w:rPr>
        <w:t>H</w:t>
      </w:r>
      <w:r w:rsidR="00C44B42" w:rsidRPr="00EA7D17">
        <w:rPr>
          <w:lang w:val="en-CA"/>
        </w:rPr>
        <w:t xml:space="preserve">. </w:t>
      </w:r>
      <w:r w:rsidR="00A72CA1" w:rsidRPr="00EA7D17">
        <w:rPr>
          <w:lang w:val="en-CA"/>
        </w:rPr>
        <w:t>Ot</w:t>
      </w:r>
      <w:r w:rsidRPr="00EA7D17">
        <w:rPr>
          <w:lang w:val="en-CA"/>
        </w:rPr>
        <w:t>her elements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Description w:val="other elements in the documents"/>
      </w:tblPr>
      <w:tblGrid>
        <w:gridCol w:w="1821"/>
        <w:gridCol w:w="7388"/>
        <w:gridCol w:w="1581"/>
      </w:tblGrid>
      <w:tr w:rsidR="001B6C71" w:rsidRPr="00EA7D17" w14:paraId="0F750559" w14:textId="02341FFC" w:rsidTr="009F7825">
        <w:trPr>
          <w:cantSplit/>
          <w:tblHeader/>
        </w:trPr>
        <w:tc>
          <w:tcPr>
            <w:tcW w:w="182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6D3B92A1" w14:textId="77777777" w:rsidR="001B6C71" w:rsidRPr="001B6C71" w:rsidRDefault="001B6C71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ID</w:t>
            </w:r>
          </w:p>
          <w:p w14:paraId="21751FC1" w14:textId="77777777" w:rsidR="001B6C71" w:rsidRPr="00DD2A97" w:rsidRDefault="001B6C71" w:rsidP="002625D0">
            <w:pPr>
              <w:pStyle w:val="TableParagraph"/>
              <w:keepNext/>
              <w:keepLines/>
              <w:spacing w:before="1"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(Success Criteria)</w:t>
            </w:r>
          </w:p>
        </w:tc>
        <w:tc>
          <w:tcPr>
            <w:tcW w:w="7388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254FECEE" w14:textId="77777777" w:rsidR="001B6C71" w:rsidRPr="001B6C71" w:rsidRDefault="001B6C71" w:rsidP="002625D0">
            <w:pPr>
              <w:pStyle w:val="TableParagraph"/>
              <w:keepNext/>
              <w:keepLines/>
              <w:spacing w:before="1" w:line="360" w:lineRule="auto"/>
              <w:ind w:left="107"/>
              <w:jc w:val="center"/>
              <w:rPr>
                <w:b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Requirement</w:t>
            </w:r>
          </w:p>
        </w:tc>
        <w:tc>
          <w:tcPr>
            <w:tcW w:w="1581" w:type="dxa"/>
            <w:shd w:val="clear" w:color="auto" w:fill="F2F2F2" w:themeFill="background1" w:themeFillShade="F2"/>
            <w:tcMar>
              <w:left w:w="17" w:type="dxa"/>
              <w:right w:w="17" w:type="dxa"/>
            </w:tcMar>
            <w:vAlign w:val="center"/>
          </w:tcPr>
          <w:p w14:paraId="5A416726" w14:textId="77777777" w:rsidR="001B6C71" w:rsidRPr="001B6C71" w:rsidRDefault="001B6C71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/>
                <w:w w:val="105"/>
                <w:szCs w:val="24"/>
                <w:lang w:val="en-CA"/>
              </w:rPr>
            </w:pPr>
            <w:r w:rsidRPr="001B6C71">
              <w:rPr>
                <w:b/>
                <w:w w:val="105"/>
                <w:szCs w:val="24"/>
                <w:lang w:val="en-CA"/>
              </w:rPr>
              <w:t>Result</w:t>
            </w:r>
          </w:p>
          <w:p w14:paraId="06413AAF" w14:textId="5AAEA58B" w:rsidR="001B6C71" w:rsidRPr="00DD2A97" w:rsidRDefault="001B6C71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bCs/>
                <w:szCs w:val="24"/>
                <w:lang w:val="en-CA"/>
              </w:rPr>
            </w:pPr>
            <w:r w:rsidRPr="00DD2A97">
              <w:rPr>
                <w:bCs/>
                <w:w w:val="105"/>
                <w:szCs w:val="24"/>
                <w:lang w:val="en-CA"/>
              </w:rPr>
              <w:t>(Yes-No-NA)</w:t>
            </w:r>
          </w:p>
        </w:tc>
      </w:tr>
      <w:tr w:rsidR="001B6C71" w:rsidRPr="00EA7D17" w14:paraId="015D9443" w14:textId="1967F1CC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175ADC89" w14:textId="77777777" w:rsidR="001B6C71" w:rsidRPr="00EA7D17" w:rsidRDefault="001B6C71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H1</w:t>
            </w:r>
          </w:p>
          <w:p w14:paraId="13CB25E6" w14:textId="77777777" w:rsidR="001B6C71" w:rsidRPr="00EA7D17" w:rsidRDefault="001B6C71" w:rsidP="002625D0">
            <w:pPr>
              <w:pStyle w:val="TableParagraph"/>
              <w:keepNext/>
              <w:keepLines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7379AFE2" w14:textId="347478D8" w:rsidR="001B6C71" w:rsidRPr="00EA7D17" w:rsidRDefault="001B6C71" w:rsidP="002625D0">
            <w:pPr>
              <w:pStyle w:val="TableParagraph"/>
              <w:keepNext/>
              <w:keepLines/>
              <w:spacing w:line="360" w:lineRule="auto"/>
              <w:ind w:left="107" w:right="13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table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contents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generated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with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built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>-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2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office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styles?</w:t>
            </w:r>
            <w:r w:rsidRPr="00EA7D17">
              <w:rPr>
                <w:spacing w:val="-11"/>
                <w:w w:val="105"/>
                <w:szCs w:val="24"/>
                <w:lang w:val="en-CA"/>
              </w:rPr>
              <w:t xml:space="preserve"> 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E5D6E4F" w14:textId="2007FC8C" w:rsidR="001B6C71" w:rsidRPr="00EA7D17" w:rsidRDefault="001B6C7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1B6C71" w:rsidRPr="00EA7D17" w14:paraId="6652D2A4" w14:textId="42C410A4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7E0D6D5B" w14:textId="77777777" w:rsidR="001B6C71" w:rsidRPr="00EA7D17" w:rsidRDefault="001B6C71" w:rsidP="002625D0">
            <w:pPr>
              <w:pStyle w:val="TableParagraph"/>
              <w:spacing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H2</w:t>
            </w:r>
          </w:p>
          <w:p w14:paraId="642943E7" w14:textId="77777777" w:rsidR="001B6C71" w:rsidRPr="00EA7D17" w:rsidRDefault="001B6C71" w:rsidP="002625D0">
            <w:pPr>
              <w:pStyle w:val="TableParagraph"/>
              <w:spacing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1E1EE670" w14:textId="68FCD503" w:rsidR="001B6C71" w:rsidRPr="00EA7D17" w:rsidRDefault="001B6C71" w:rsidP="002625D0">
            <w:pPr>
              <w:pStyle w:val="TableParagraph"/>
              <w:spacing w:line="360" w:lineRule="auto"/>
              <w:ind w:left="107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Are citations and footnotes/endnotes created with the built-in office styles?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227B1149" w14:textId="77777777" w:rsidR="001B6C71" w:rsidRPr="00EA7D17" w:rsidRDefault="001B6C7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1B6C71" w:rsidRPr="00EA7D17" w14:paraId="6E9E7505" w14:textId="71258260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1267D577" w14:textId="77777777" w:rsidR="001B6C71" w:rsidRPr="00EA7D17" w:rsidRDefault="001B6C7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H3</w:t>
            </w:r>
          </w:p>
          <w:p w14:paraId="347501AF" w14:textId="77777777" w:rsidR="001B6C71" w:rsidRPr="00EA7D17" w:rsidRDefault="001B6C71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(3.1.2)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07CE6D0C" w14:textId="4E9294C0" w:rsidR="001B6C71" w:rsidRPr="00EA7D17" w:rsidRDefault="001B6C71" w:rsidP="002625D0">
            <w:pPr>
              <w:pStyle w:val="TableParagraph"/>
              <w:spacing w:before="1" w:line="360" w:lineRule="auto"/>
              <w:ind w:left="110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 the language set correctly for foreign words or sentences?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153A0A01" w14:textId="77777777" w:rsidR="001B6C71" w:rsidRPr="00EA7D17" w:rsidRDefault="001B6C7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  <w:tr w:rsidR="001B6C71" w:rsidRPr="00EA7D17" w14:paraId="331B06C4" w14:textId="15EDA96D" w:rsidTr="009F7825">
        <w:trPr>
          <w:cantSplit/>
        </w:trPr>
        <w:tc>
          <w:tcPr>
            <w:tcW w:w="1821" w:type="dxa"/>
            <w:tcMar>
              <w:left w:w="17" w:type="dxa"/>
              <w:right w:w="17" w:type="dxa"/>
            </w:tcMar>
          </w:tcPr>
          <w:p w14:paraId="4FFC248C" w14:textId="77777777" w:rsidR="001B6C71" w:rsidRPr="00EA7D17" w:rsidRDefault="001B6C71" w:rsidP="002625D0">
            <w:pPr>
              <w:pStyle w:val="TableParagraph"/>
              <w:spacing w:before="1" w:line="360" w:lineRule="auto"/>
              <w:jc w:val="center"/>
              <w:rPr>
                <w:w w:val="105"/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H4</w:t>
            </w:r>
          </w:p>
          <w:p w14:paraId="1712DFB6" w14:textId="77777777" w:rsidR="001B6C71" w:rsidRPr="00EA7D17" w:rsidRDefault="001B6C71" w:rsidP="002625D0">
            <w:pPr>
              <w:pStyle w:val="TableParagraph"/>
              <w:spacing w:before="1" w:line="360" w:lineRule="auto"/>
              <w:jc w:val="center"/>
              <w:rPr>
                <w:szCs w:val="24"/>
                <w:lang w:val="en-CA"/>
              </w:rPr>
            </w:pPr>
            <w:r w:rsidRPr="00EA7D17">
              <w:rPr>
                <w:szCs w:val="24"/>
                <w:lang w:val="en-CA"/>
              </w:rPr>
              <w:t>(1.3.1)</w:t>
            </w:r>
          </w:p>
        </w:tc>
        <w:tc>
          <w:tcPr>
            <w:tcW w:w="7388" w:type="dxa"/>
            <w:tcMar>
              <w:left w:w="17" w:type="dxa"/>
              <w:right w:w="17" w:type="dxa"/>
            </w:tcMar>
          </w:tcPr>
          <w:p w14:paraId="4A1CFC38" w14:textId="7736C8D2" w:rsidR="001B6C71" w:rsidRPr="00EA7D17" w:rsidRDefault="001B6C71" w:rsidP="002625D0">
            <w:pPr>
              <w:pStyle w:val="TableParagraph"/>
              <w:spacing w:line="360" w:lineRule="auto"/>
              <w:ind w:left="112" w:right="76"/>
              <w:rPr>
                <w:szCs w:val="24"/>
                <w:lang w:val="en-CA"/>
              </w:rPr>
            </w:pPr>
            <w:r w:rsidRPr="00EA7D17">
              <w:rPr>
                <w:w w:val="105"/>
                <w:szCs w:val="24"/>
                <w:lang w:val="en-CA"/>
              </w:rPr>
              <w:t>Is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information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in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the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header,</w:t>
            </w:r>
            <w:r w:rsidRPr="00EA7D17">
              <w:rPr>
                <w:spacing w:val="-15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footer,</w:t>
            </w:r>
            <w:r w:rsidRPr="00EA7D17">
              <w:rPr>
                <w:spacing w:val="-14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watermark, and speaker</w:t>
            </w:r>
            <w:r w:rsidRPr="00EA7D17">
              <w:rPr>
                <w:spacing w:val="-16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notes available in the main body of the</w:t>
            </w:r>
            <w:r w:rsidRPr="00EA7D17">
              <w:rPr>
                <w:spacing w:val="-10"/>
                <w:w w:val="105"/>
                <w:szCs w:val="24"/>
                <w:lang w:val="en-CA"/>
              </w:rPr>
              <w:t xml:space="preserve"> </w:t>
            </w:r>
            <w:r w:rsidRPr="00EA7D17">
              <w:rPr>
                <w:w w:val="105"/>
                <w:szCs w:val="24"/>
                <w:lang w:val="en-CA"/>
              </w:rPr>
              <w:t>document (except page numbering)?</w:t>
            </w:r>
          </w:p>
        </w:tc>
        <w:tc>
          <w:tcPr>
            <w:tcW w:w="1581" w:type="dxa"/>
            <w:tcMar>
              <w:left w:w="17" w:type="dxa"/>
              <w:right w:w="17" w:type="dxa"/>
            </w:tcMar>
            <w:vAlign w:val="center"/>
          </w:tcPr>
          <w:p w14:paraId="5504C589" w14:textId="77777777" w:rsidR="001B6C71" w:rsidRPr="00EA7D17" w:rsidRDefault="001B6C71" w:rsidP="009C4157">
            <w:pPr>
              <w:spacing w:line="360" w:lineRule="auto"/>
              <w:jc w:val="center"/>
              <w:rPr>
                <w:szCs w:val="24"/>
                <w:lang w:val="en-CA"/>
              </w:rPr>
            </w:pPr>
          </w:p>
        </w:tc>
      </w:tr>
    </w:tbl>
    <w:p w14:paraId="69737251" w14:textId="4C75A4E4" w:rsidR="0037739C" w:rsidRPr="00EA7D17" w:rsidRDefault="00D00FB8" w:rsidP="002177FE">
      <w:pPr>
        <w:pStyle w:val="Heading2"/>
      </w:pPr>
      <w:r w:rsidRPr="00EA7D17">
        <w:t>Resources</w:t>
      </w:r>
      <w:r w:rsidR="004E0C60">
        <w:tab/>
      </w:r>
    </w:p>
    <w:p w14:paraId="057CEC85" w14:textId="07DDACE9" w:rsidR="00A644F7" w:rsidRPr="00EA7D17" w:rsidRDefault="00B9142B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This </w:t>
      </w:r>
      <w:r w:rsidR="00884E6E" w:rsidRPr="00EA7D17">
        <w:rPr>
          <w:szCs w:val="24"/>
          <w:lang w:val="en-CA"/>
        </w:rPr>
        <w:t>document</w:t>
      </w:r>
      <w:r w:rsidRPr="00EA7D17">
        <w:rPr>
          <w:szCs w:val="24"/>
          <w:lang w:val="en-CA"/>
        </w:rPr>
        <w:t xml:space="preserve"> </w:t>
      </w:r>
      <w:r w:rsidR="00884E6E" w:rsidRPr="00EA7D17">
        <w:rPr>
          <w:szCs w:val="24"/>
          <w:lang w:val="en-CA"/>
        </w:rPr>
        <w:t xml:space="preserve">was </w:t>
      </w:r>
      <w:r w:rsidR="00FD101B" w:rsidRPr="00EA7D17">
        <w:rPr>
          <w:szCs w:val="24"/>
          <w:lang w:val="en-CA"/>
        </w:rPr>
        <w:t xml:space="preserve">built </w:t>
      </w:r>
      <w:r w:rsidR="00225377" w:rsidRPr="00EA7D17">
        <w:rPr>
          <w:szCs w:val="24"/>
          <w:lang w:val="en-CA"/>
        </w:rPr>
        <w:t xml:space="preserve">on the </w:t>
      </w:r>
      <w:r w:rsidRPr="00EA7D17">
        <w:rPr>
          <w:szCs w:val="24"/>
          <w:lang w:val="en-CA"/>
        </w:rPr>
        <w:t xml:space="preserve">information </w:t>
      </w:r>
      <w:r w:rsidR="00225377" w:rsidRPr="00EA7D17">
        <w:rPr>
          <w:szCs w:val="24"/>
          <w:lang w:val="en-CA"/>
        </w:rPr>
        <w:t xml:space="preserve">from </w:t>
      </w:r>
      <w:hyperlink r:id="rId15" w:history="1">
        <w:r w:rsidR="00130235" w:rsidRPr="00EA7D17">
          <w:rPr>
            <w:rStyle w:val="Hyperlink"/>
            <w:rFonts w:cs="Helvetica"/>
            <w:szCs w:val="24"/>
            <w:lang w:val="en-CA"/>
          </w:rPr>
          <w:t>Accessibility Compliance Checklists</w:t>
        </w:r>
      </w:hyperlink>
      <w:r w:rsidRPr="00EA7D17">
        <w:rPr>
          <w:rFonts w:cs="Helvetica"/>
          <w:color w:val="000000"/>
          <w:szCs w:val="24"/>
          <w:lang w:val="en-CA"/>
        </w:rPr>
        <w:t xml:space="preserve"> </w:t>
      </w:r>
      <w:r w:rsidR="00677595" w:rsidRPr="00EA7D17">
        <w:rPr>
          <w:szCs w:val="24"/>
          <w:lang w:val="en-CA"/>
        </w:rPr>
        <w:t>from the</w:t>
      </w:r>
      <w:r w:rsidR="00677595" w:rsidRPr="00EA7D17">
        <w:rPr>
          <w:szCs w:val="24"/>
          <w:lang w:val="en-CA"/>
        </w:rPr>
        <w:br/>
      </w:r>
      <w:r w:rsidR="008367DA" w:rsidRPr="00EA7D17">
        <w:rPr>
          <w:szCs w:val="24"/>
          <w:lang w:val="en-CA"/>
        </w:rPr>
        <w:t>Digita</w:t>
      </w:r>
      <w:r w:rsidR="00A644F7" w:rsidRPr="00EA7D17">
        <w:rPr>
          <w:szCs w:val="24"/>
          <w:lang w:val="en-CA"/>
        </w:rPr>
        <w:t>l Communications Division (DCD)</w:t>
      </w:r>
    </w:p>
    <w:p w14:paraId="6DFD46BB" w14:textId="141E710A" w:rsidR="00510E3E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>For details on s</w:t>
      </w:r>
      <w:r w:rsidR="001B7071" w:rsidRPr="00EA7D17">
        <w:rPr>
          <w:szCs w:val="24"/>
          <w:lang w:val="en-CA"/>
        </w:rPr>
        <w:t xml:space="preserve">uccess criteria refer to </w:t>
      </w:r>
      <w:hyperlink r:id="rId16" w:history="1">
        <w:r w:rsidR="00510E3E" w:rsidRPr="00EA7D17">
          <w:rPr>
            <w:rStyle w:val="Hyperlink"/>
            <w:szCs w:val="24"/>
            <w:lang w:val="en-CA"/>
          </w:rPr>
          <w:t>How to Meet WCAG</w:t>
        </w:r>
        <w:r w:rsidR="00910D3F" w:rsidRPr="00EA7D17">
          <w:rPr>
            <w:rStyle w:val="Hyperlink"/>
            <w:szCs w:val="24"/>
            <w:lang w:val="en-CA"/>
          </w:rPr>
          <w:t xml:space="preserve"> </w:t>
        </w:r>
        <w:r w:rsidR="00B9142B" w:rsidRPr="00EA7D17">
          <w:rPr>
            <w:rStyle w:val="Hyperlink"/>
            <w:szCs w:val="24"/>
            <w:lang w:val="en-CA"/>
          </w:rPr>
          <w:t>2.1</w:t>
        </w:r>
        <w:r w:rsidR="00510E3E" w:rsidRPr="00EA7D17">
          <w:rPr>
            <w:rStyle w:val="Hyperlink"/>
            <w:szCs w:val="24"/>
            <w:lang w:val="en-CA"/>
          </w:rPr>
          <w:t xml:space="preserve"> - Quick Reference</w:t>
        </w:r>
      </w:hyperlink>
    </w:p>
    <w:p w14:paraId="3A8F163A" w14:textId="3A833B12" w:rsidR="00130235" w:rsidRPr="00EA7D17" w:rsidRDefault="00676F60" w:rsidP="00677595">
      <w:pPr>
        <w:pStyle w:val="ListParagraph"/>
        <w:numPr>
          <w:ilvl w:val="0"/>
          <w:numId w:val="2"/>
        </w:numPr>
        <w:spacing w:line="360" w:lineRule="auto"/>
        <w:rPr>
          <w:lang w:val="en-CA"/>
        </w:rPr>
      </w:pPr>
      <w:r w:rsidRPr="00EA7D17">
        <w:rPr>
          <w:szCs w:val="24"/>
          <w:lang w:val="en-CA"/>
        </w:rPr>
        <w:t xml:space="preserve">For </w:t>
      </w:r>
      <w:r w:rsidR="00C72F0B" w:rsidRPr="00EA7D17">
        <w:rPr>
          <w:szCs w:val="24"/>
          <w:lang w:val="en-CA"/>
        </w:rPr>
        <w:t xml:space="preserve">information on plain language, refer to </w:t>
      </w:r>
      <w:hyperlink r:id="rId17" w:anchor="toc6" w:history="1">
        <w:r w:rsidR="00510E3E" w:rsidRPr="00EA7D17">
          <w:rPr>
            <w:rStyle w:val="Hyperlink"/>
            <w:szCs w:val="24"/>
            <w:lang w:val="en-CA"/>
          </w:rPr>
          <w:t>Canada.ca Content Style Guide</w:t>
        </w:r>
      </w:hyperlink>
      <w:r w:rsidR="00B9142B" w:rsidRPr="00EA7D17">
        <w:rPr>
          <w:szCs w:val="24"/>
          <w:lang w:val="en-CA"/>
        </w:rPr>
        <w:t xml:space="preserve"> </w:t>
      </w:r>
    </w:p>
    <w:p w14:paraId="6E583CF4" w14:textId="782F488D" w:rsidR="00943981" w:rsidRDefault="00943981" w:rsidP="00943981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rPr>
          <w:rFonts w:eastAsia="Times New Roman" w:cs="Calibri"/>
          <w:lang w:bidi="ar-SA"/>
        </w:rPr>
      </w:pPr>
      <w:r>
        <w:rPr>
          <w:rFonts w:eastAsia="Times New Roman"/>
        </w:rPr>
        <w:t xml:space="preserve">Microsoft has numerous tools </w:t>
      </w:r>
      <w:r w:rsidR="00FA7D52">
        <w:rPr>
          <w:rFonts w:eastAsia="Times New Roman"/>
        </w:rPr>
        <w:t>on</w:t>
      </w:r>
      <w:r>
        <w:rPr>
          <w:rFonts w:eastAsia="Times New Roman"/>
        </w:rPr>
        <w:t xml:space="preserve"> </w:t>
      </w:r>
      <w:hyperlink r:id="rId18" w:history="1">
        <w:r>
          <w:rPr>
            <w:rStyle w:val="Hyperlink"/>
            <w:rFonts w:eastAsia="Times New Roman"/>
          </w:rPr>
          <w:t>Make your content accessible to everyone</w:t>
        </w:r>
      </w:hyperlink>
    </w:p>
    <w:p w14:paraId="0B14580D" w14:textId="7E0ED823" w:rsidR="000135DD" w:rsidRPr="005B51A6" w:rsidRDefault="00676F60" w:rsidP="004D3D4D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2"/>
          <w:lang w:val="en-CA"/>
        </w:rPr>
      </w:pPr>
      <w:r w:rsidRPr="005B51A6">
        <w:rPr>
          <w:szCs w:val="24"/>
          <w:lang w:val="en-CA"/>
        </w:rPr>
        <w:t xml:space="preserve">Find </w:t>
      </w:r>
      <w:hyperlink r:id="rId19" w:history="1">
        <w:r w:rsidR="00986DC1">
          <w:rPr>
            <w:rStyle w:val="Hyperlink"/>
          </w:rPr>
          <w:t>How to create accessible documents in Microsoft 365</w:t>
        </w:r>
      </w:hyperlink>
      <w:r w:rsidR="00986DC1">
        <w:t xml:space="preserve"> </w:t>
      </w:r>
      <w:r w:rsidRPr="005B51A6">
        <w:rPr>
          <w:szCs w:val="24"/>
          <w:lang w:val="en-CA"/>
        </w:rPr>
        <w:t xml:space="preserve">step-by-step </w:t>
      </w:r>
      <w:r w:rsidR="00986DC1">
        <w:rPr>
          <w:szCs w:val="24"/>
          <w:lang w:val="en-CA"/>
        </w:rPr>
        <w:t>instructions</w:t>
      </w:r>
      <w:r w:rsidRPr="005B51A6">
        <w:rPr>
          <w:szCs w:val="24"/>
          <w:lang w:val="en-CA"/>
        </w:rPr>
        <w:t xml:space="preserve"> from the Digital Accessibility Toolkit</w:t>
      </w:r>
    </w:p>
    <w:p w14:paraId="4493A5E9" w14:textId="1B331AF6" w:rsidR="000135DD" w:rsidRPr="00EA7D17" w:rsidRDefault="000135DD" w:rsidP="00677595">
      <w:pPr>
        <w:pStyle w:val="ListParagraph"/>
        <w:numPr>
          <w:ilvl w:val="0"/>
          <w:numId w:val="2"/>
        </w:numPr>
        <w:spacing w:line="360" w:lineRule="auto"/>
        <w:rPr>
          <w:szCs w:val="24"/>
          <w:lang w:val="en-CA"/>
        </w:rPr>
      </w:pPr>
      <w:r w:rsidRPr="00EA7D17">
        <w:rPr>
          <w:szCs w:val="24"/>
          <w:lang w:val="en-CA"/>
        </w:rPr>
        <w:t xml:space="preserve">To </w:t>
      </w:r>
      <w:r w:rsidR="00130235" w:rsidRPr="00EA7D17">
        <w:rPr>
          <w:szCs w:val="24"/>
          <w:lang w:val="en-CA"/>
        </w:rPr>
        <w:t xml:space="preserve">read </w:t>
      </w:r>
      <w:r w:rsidRPr="00EA7D17">
        <w:rPr>
          <w:szCs w:val="24"/>
          <w:lang w:val="en-CA"/>
        </w:rPr>
        <w:t xml:space="preserve">about our services, consult </w:t>
      </w:r>
      <w:hyperlink r:id="rId20" w:history="1">
        <w:r w:rsidR="00AA7CB4" w:rsidRPr="00EA7D17">
          <w:rPr>
            <w:rStyle w:val="Hyperlink"/>
            <w:szCs w:val="24"/>
            <w:lang w:val="en-CA"/>
          </w:rPr>
          <w:t>Accessible Information and Communication Technology</w:t>
        </w:r>
      </w:hyperlink>
      <w:r w:rsidRPr="00EA7D17">
        <w:rPr>
          <w:szCs w:val="24"/>
          <w:lang w:val="en-CA"/>
        </w:rPr>
        <w:t xml:space="preserve"> on iService</w:t>
      </w:r>
    </w:p>
    <w:sectPr w:rsidR="000135DD" w:rsidRPr="00EA7D17" w:rsidSect="00A76EAE">
      <w:headerReference w:type="default" r:id="rId21"/>
      <w:footerReference w:type="default" r:id="rId22"/>
      <w:footerReference w:type="first" r:id="rId23"/>
      <w:pgSz w:w="12240" w:h="15840"/>
      <w:pgMar w:top="720" w:right="720" w:bottom="720" w:left="720" w:header="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CB2E" w14:textId="77777777" w:rsidR="00E70424" w:rsidRDefault="00E70424">
      <w:r>
        <w:separator/>
      </w:r>
    </w:p>
  </w:endnote>
  <w:endnote w:type="continuationSeparator" w:id="0">
    <w:p w14:paraId="3B35A9EC" w14:textId="77777777" w:rsidR="00E70424" w:rsidRDefault="00E7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C0B3" w14:textId="4FA78F20" w:rsidR="0037739C" w:rsidRPr="00AF7559" w:rsidRDefault="001872E6" w:rsidP="00A76EAE">
    <w:pPr>
      <w:pStyle w:val="Header"/>
      <w:pBdr>
        <w:top w:val="single" w:sz="4" w:space="1" w:color="auto"/>
      </w:pBdr>
      <w:rPr>
        <w:color w:val="7F7F7F" w:themeColor="background1" w:themeShade="7F"/>
        <w:spacing w:val="60"/>
      </w:rPr>
    </w:pPr>
    <w:r>
      <w:rPr>
        <w:lang w:val="en-CA"/>
      </w:rPr>
      <w:t>IT Accessibility Office – January 2024</w:t>
    </w:r>
    <w:r>
      <w:rPr>
        <w:lang w:val="en-CA"/>
      </w:rPr>
      <w:tab/>
    </w:r>
    <w:r>
      <w:rPr>
        <w:lang w:val="en-CA"/>
      </w:rPr>
      <w:tab/>
    </w:r>
    <w:r>
      <w:rPr>
        <w:color w:val="7F7F7F" w:themeColor="background1" w:themeShade="7F"/>
        <w:spacing w:val="60"/>
      </w:rPr>
      <w:t>Page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1412" w14:textId="1F35C8A4" w:rsidR="00D00FB8" w:rsidRDefault="00000000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6784">
          <w:t>Microsoft Document Compliance Checklist</w:t>
        </w:r>
      </w:sdtContent>
    </w:sdt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  <w:r w:rsidR="00D00FB8">
      <w:tab/>
    </w:r>
  </w:p>
  <w:p w14:paraId="607DF7B7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0E94" w14:textId="77777777" w:rsidR="00E70424" w:rsidRDefault="00E70424">
      <w:r>
        <w:separator/>
      </w:r>
    </w:p>
  </w:footnote>
  <w:footnote w:type="continuationSeparator" w:id="0">
    <w:p w14:paraId="424FE5BD" w14:textId="77777777" w:rsidR="00E70424" w:rsidRDefault="00E70424">
      <w:r>
        <w:continuationSeparator/>
      </w:r>
    </w:p>
  </w:footnote>
  <w:footnote w:id="1">
    <w:p w14:paraId="398A1117" w14:textId="324494EF" w:rsidR="00F356AF" w:rsidRPr="00923138" w:rsidRDefault="00F356AF" w:rsidP="0008565D">
      <w:pPr>
        <w:pStyle w:val="BodyText"/>
        <w:rPr>
          <w:b/>
        </w:rPr>
      </w:pPr>
      <w:r w:rsidRPr="00923138">
        <w:rPr>
          <w:rStyle w:val="FootnoteReference"/>
        </w:rPr>
        <w:footnoteRef/>
      </w:r>
      <w:r w:rsidRPr="00923138">
        <w:t xml:space="preserve"> The Accessibility Checker is a useful tool found in Word, Excel, and PowerPoint. It will assist you in making your document accessible</w:t>
      </w:r>
      <w:r>
        <w:t xml:space="preserve">. </w:t>
      </w:r>
      <w:r w:rsidRPr="00923138">
        <w:t xml:space="preserve">To learn more about this tool, consult Microsoft </w:t>
      </w:r>
      <w:hyperlink r:id="rId1" w:history="1">
        <w:r w:rsidRPr="00923138">
          <w:rPr>
            <w:rStyle w:val="Hyperlink"/>
          </w:rPr>
          <w:t>Rules for the Accessibility Checker</w:t>
        </w:r>
      </w:hyperlink>
      <w:r w:rsidRPr="00910D3F">
        <w:t>.</w:t>
      </w:r>
    </w:p>
  </w:footnote>
  <w:footnote w:id="2">
    <w:p w14:paraId="70455DB5" w14:textId="75DF1840" w:rsidR="00F356AF" w:rsidRPr="00B9142B" w:rsidRDefault="00F356AF" w:rsidP="00923138">
      <w:pPr>
        <w:pStyle w:val="FootnoteText"/>
        <w:rPr>
          <w:lang w:val="en-CA"/>
        </w:rPr>
      </w:pPr>
      <w:r w:rsidRPr="00923138">
        <w:rPr>
          <w:rStyle w:val="FootnoteReference"/>
        </w:rPr>
        <w:footnoteRef/>
      </w:r>
      <w:r w:rsidRPr="00923138">
        <w:t xml:space="preserve"> </w:t>
      </w:r>
      <w:r w:rsidRPr="00923138">
        <w:rPr>
          <w:sz w:val="24"/>
          <w:szCs w:val="24"/>
          <w:lang w:val="en-CA"/>
        </w:rPr>
        <w:t xml:space="preserve">Refer to </w:t>
      </w:r>
      <w:hyperlink r:id="rId2" w:anchor="toc6" w:history="1">
        <w:r w:rsidRPr="00923138">
          <w:rPr>
            <w:rStyle w:val="Hyperlink"/>
            <w:sz w:val="24"/>
            <w:szCs w:val="24"/>
            <w:lang w:val="en-CA"/>
          </w:rPr>
          <w:t>Canada.ca Content Style Guide - Plain language</w:t>
        </w:r>
      </w:hyperlink>
      <w:r w:rsidRPr="00923138">
        <w:rPr>
          <w:sz w:val="24"/>
          <w:szCs w:val="24"/>
          <w:lang w:val="en-C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B662B58" w14:textId="5A042A77" w:rsidR="00943981" w:rsidRPr="00DD2A97" w:rsidRDefault="00FD101B" w:rsidP="00B97045">
        <w:pPr>
          <w:pStyle w:val="Header"/>
          <w:spacing w:before="360"/>
          <w:rPr>
            <w:color w:val="7F7F7F" w:themeColor="background1" w:themeShade="7F"/>
            <w:spacing w:val="60"/>
          </w:rPr>
        </w:pPr>
        <w:r>
          <w:rPr>
            <w:noProof/>
            <w:lang w:val="en-CA" w:eastAsia="en-CA" w:bidi="ar-SA"/>
          </w:rPr>
          <w:drawing>
            <wp:inline distT="0" distB="0" distL="0" distR="0" wp14:anchorId="6F48DE34" wp14:editId="2534950C">
              <wp:extent cx="571500" cy="571500"/>
              <wp:effectExtent l="0" t="0" r="0" b="0"/>
              <wp:docPr id="3" name="Picture 1" descr="ITAO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TAO_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E5F"/>
    <w:multiLevelType w:val="hybridMultilevel"/>
    <w:tmpl w:val="789C79E0"/>
    <w:lvl w:ilvl="0" w:tplc="FCCCB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13E"/>
    <w:multiLevelType w:val="hybridMultilevel"/>
    <w:tmpl w:val="4CF0E79E"/>
    <w:lvl w:ilvl="0" w:tplc="599E7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2343"/>
    <w:multiLevelType w:val="hybridMultilevel"/>
    <w:tmpl w:val="E4B0D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E4995"/>
    <w:multiLevelType w:val="hybridMultilevel"/>
    <w:tmpl w:val="16668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9496623">
    <w:abstractNumId w:val="1"/>
  </w:num>
  <w:num w:numId="2" w16cid:durableId="734090852">
    <w:abstractNumId w:val="3"/>
  </w:num>
  <w:num w:numId="3" w16cid:durableId="1012340668">
    <w:abstractNumId w:val="0"/>
  </w:num>
  <w:num w:numId="4" w16cid:durableId="110816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9C"/>
    <w:rsid w:val="00011A19"/>
    <w:rsid w:val="000135DD"/>
    <w:rsid w:val="0008565D"/>
    <w:rsid w:val="00086D3B"/>
    <w:rsid w:val="000B021F"/>
    <w:rsid w:val="000B48CE"/>
    <w:rsid w:val="000C50E3"/>
    <w:rsid w:val="000E2BEA"/>
    <w:rsid w:val="000F2676"/>
    <w:rsid w:val="00130235"/>
    <w:rsid w:val="00132504"/>
    <w:rsid w:val="00180878"/>
    <w:rsid w:val="001872E6"/>
    <w:rsid w:val="001B10D5"/>
    <w:rsid w:val="001B6C71"/>
    <w:rsid w:val="001B7071"/>
    <w:rsid w:val="001E16F2"/>
    <w:rsid w:val="00210362"/>
    <w:rsid w:val="002177FE"/>
    <w:rsid w:val="00225377"/>
    <w:rsid w:val="00231B6F"/>
    <w:rsid w:val="002346CA"/>
    <w:rsid w:val="00245844"/>
    <w:rsid w:val="00254769"/>
    <w:rsid w:val="002625D0"/>
    <w:rsid w:val="0027516D"/>
    <w:rsid w:val="002A7BD3"/>
    <w:rsid w:val="002D2F85"/>
    <w:rsid w:val="002D5ED7"/>
    <w:rsid w:val="003435BB"/>
    <w:rsid w:val="003517D6"/>
    <w:rsid w:val="0037739C"/>
    <w:rsid w:val="00383321"/>
    <w:rsid w:val="003A6DDD"/>
    <w:rsid w:val="003D1185"/>
    <w:rsid w:val="003D7579"/>
    <w:rsid w:val="003E58F2"/>
    <w:rsid w:val="004105A6"/>
    <w:rsid w:val="00411862"/>
    <w:rsid w:val="0041422A"/>
    <w:rsid w:val="00434C1F"/>
    <w:rsid w:val="00436383"/>
    <w:rsid w:val="0044003E"/>
    <w:rsid w:val="0044463F"/>
    <w:rsid w:val="00454096"/>
    <w:rsid w:val="00475753"/>
    <w:rsid w:val="004835ED"/>
    <w:rsid w:val="004939BD"/>
    <w:rsid w:val="004975B7"/>
    <w:rsid w:val="004D1233"/>
    <w:rsid w:val="004E0C60"/>
    <w:rsid w:val="00510E3E"/>
    <w:rsid w:val="005A2C20"/>
    <w:rsid w:val="005B09AA"/>
    <w:rsid w:val="005B51A6"/>
    <w:rsid w:val="005C6B97"/>
    <w:rsid w:val="005D640D"/>
    <w:rsid w:val="005F4611"/>
    <w:rsid w:val="0062516A"/>
    <w:rsid w:val="00636853"/>
    <w:rsid w:val="006418FB"/>
    <w:rsid w:val="00644AA2"/>
    <w:rsid w:val="0066002E"/>
    <w:rsid w:val="006723EC"/>
    <w:rsid w:val="00676F60"/>
    <w:rsid w:val="00677595"/>
    <w:rsid w:val="00685F72"/>
    <w:rsid w:val="00691898"/>
    <w:rsid w:val="006C68BF"/>
    <w:rsid w:val="006D55C2"/>
    <w:rsid w:val="006D6784"/>
    <w:rsid w:val="006F2043"/>
    <w:rsid w:val="006F40FC"/>
    <w:rsid w:val="00702F0B"/>
    <w:rsid w:val="00744B0E"/>
    <w:rsid w:val="00745E03"/>
    <w:rsid w:val="00774C18"/>
    <w:rsid w:val="00777F16"/>
    <w:rsid w:val="0079357C"/>
    <w:rsid w:val="00795DBB"/>
    <w:rsid w:val="007E7D08"/>
    <w:rsid w:val="007F4629"/>
    <w:rsid w:val="00803D3D"/>
    <w:rsid w:val="00825A71"/>
    <w:rsid w:val="008367DA"/>
    <w:rsid w:val="00853EE4"/>
    <w:rsid w:val="00884E6E"/>
    <w:rsid w:val="00893A06"/>
    <w:rsid w:val="008959C2"/>
    <w:rsid w:val="008D0035"/>
    <w:rsid w:val="008D64C3"/>
    <w:rsid w:val="008F7E17"/>
    <w:rsid w:val="0090774C"/>
    <w:rsid w:val="00910D3F"/>
    <w:rsid w:val="00923138"/>
    <w:rsid w:val="00923CAE"/>
    <w:rsid w:val="00931308"/>
    <w:rsid w:val="00940E5A"/>
    <w:rsid w:val="00943981"/>
    <w:rsid w:val="00944C49"/>
    <w:rsid w:val="00951199"/>
    <w:rsid w:val="00965ABF"/>
    <w:rsid w:val="00970BE0"/>
    <w:rsid w:val="0097548C"/>
    <w:rsid w:val="00986DC1"/>
    <w:rsid w:val="00987E2A"/>
    <w:rsid w:val="00993A33"/>
    <w:rsid w:val="00996425"/>
    <w:rsid w:val="009A1CB8"/>
    <w:rsid w:val="009A66A6"/>
    <w:rsid w:val="009A75DC"/>
    <w:rsid w:val="009B652A"/>
    <w:rsid w:val="009C4157"/>
    <w:rsid w:val="009D1CB5"/>
    <w:rsid w:val="009E703E"/>
    <w:rsid w:val="009F7825"/>
    <w:rsid w:val="00A1106F"/>
    <w:rsid w:val="00A1344F"/>
    <w:rsid w:val="00A208E1"/>
    <w:rsid w:val="00A21759"/>
    <w:rsid w:val="00A644F7"/>
    <w:rsid w:val="00A72CA1"/>
    <w:rsid w:val="00A76EAE"/>
    <w:rsid w:val="00A812FD"/>
    <w:rsid w:val="00A91211"/>
    <w:rsid w:val="00A916C1"/>
    <w:rsid w:val="00AA480B"/>
    <w:rsid w:val="00AA7CB4"/>
    <w:rsid w:val="00AF1FD2"/>
    <w:rsid w:val="00AF7559"/>
    <w:rsid w:val="00B02CED"/>
    <w:rsid w:val="00B14021"/>
    <w:rsid w:val="00B2775C"/>
    <w:rsid w:val="00B5434F"/>
    <w:rsid w:val="00B62E1A"/>
    <w:rsid w:val="00B9142B"/>
    <w:rsid w:val="00B97045"/>
    <w:rsid w:val="00B97EEB"/>
    <w:rsid w:val="00BA1238"/>
    <w:rsid w:val="00C21EA3"/>
    <w:rsid w:val="00C26C85"/>
    <w:rsid w:val="00C27B21"/>
    <w:rsid w:val="00C44B42"/>
    <w:rsid w:val="00C66F38"/>
    <w:rsid w:val="00C722A6"/>
    <w:rsid w:val="00C72F0B"/>
    <w:rsid w:val="00C81B16"/>
    <w:rsid w:val="00C8476F"/>
    <w:rsid w:val="00C97E59"/>
    <w:rsid w:val="00D00FB8"/>
    <w:rsid w:val="00D024DF"/>
    <w:rsid w:val="00D202E2"/>
    <w:rsid w:val="00D23EA6"/>
    <w:rsid w:val="00D31BB2"/>
    <w:rsid w:val="00D31CC0"/>
    <w:rsid w:val="00D31CFD"/>
    <w:rsid w:val="00D42BE3"/>
    <w:rsid w:val="00D454FE"/>
    <w:rsid w:val="00D531BA"/>
    <w:rsid w:val="00D648BC"/>
    <w:rsid w:val="00D66538"/>
    <w:rsid w:val="00D803B8"/>
    <w:rsid w:val="00D90406"/>
    <w:rsid w:val="00D90658"/>
    <w:rsid w:val="00D92EA7"/>
    <w:rsid w:val="00DA1CBA"/>
    <w:rsid w:val="00DC1984"/>
    <w:rsid w:val="00DD2A97"/>
    <w:rsid w:val="00DD6108"/>
    <w:rsid w:val="00E0603A"/>
    <w:rsid w:val="00E13F6C"/>
    <w:rsid w:val="00E166A3"/>
    <w:rsid w:val="00E44AD6"/>
    <w:rsid w:val="00E531CF"/>
    <w:rsid w:val="00E636A3"/>
    <w:rsid w:val="00E70424"/>
    <w:rsid w:val="00E845B3"/>
    <w:rsid w:val="00E86068"/>
    <w:rsid w:val="00E942AF"/>
    <w:rsid w:val="00E95D68"/>
    <w:rsid w:val="00EA7D17"/>
    <w:rsid w:val="00EC0E0F"/>
    <w:rsid w:val="00EC3861"/>
    <w:rsid w:val="00EF0212"/>
    <w:rsid w:val="00F26856"/>
    <w:rsid w:val="00F356AF"/>
    <w:rsid w:val="00F46C7D"/>
    <w:rsid w:val="00F56137"/>
    <w:rsid w:val="00F969B0"/>
    <w:rsid w:val="00FA7D52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E7F5C7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2CED"/>
    <w:rPr>
      <w:rFonts w:ascii="Trebuchet MS" w:eastAsia="Arial" w:hAnsi="Trebuchet MS" w:cs="Arial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138"/>
    <w:pPr>
      <w:keepNext/>
      <w:keepLines/>
      <w:spacing w:before="240" w:after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B0E"/>
    <w:pPr>
      <w:keepNext/>
      <w:keepLines/>
      <w:spacing w:before="120" w:line="360" w:lineRule="auto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AE"/>
    <w:pPr>
      <w:keepNext/>
      <w:keepLines/>
      <w:spacing w:before="240" w:after="240"/>
      <w:outlineLvl w:val="2"/>
    </w:pPr>
    <w:rPr>
      <w:rFonts w:eastAsiaTheme="majorEastAsia" w:cstheme="majorBidi"/>
      <w:b/>
      <w:color w:val="365F91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AE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08565D"/>
    <w:pPr>
      <w:keepNext/>
      <w:keepLines/>
      <w:spacing w:line="360" w:lineRule="auto"/>
    </w:pPr>
    <w:rPr>
      <w:bCs/>
      <w:w w:val="105"/>
      <w:szCs w:val="24"/>
      <w:lang w:val="en-CA"/>
    </w:rPr>
  </w:style>
  <w:style w:type="paragraph" w:styleId="Title">
    <w:name w:val="Title"/>
    <w:basedOn w:val="Normal"/>
    <w:uiPriority w:val="1"/>
    <w:qFormat/>
    <w:rsid w:val="00FD101B"/>
    <w:pPr>
      <w:pBdr>
        <w:bottom w:val="single" w:sz="4" w:space="1" w:color="auto"/>
      </w:pBdr>
      <w:spacing w:before="100" w:beforeAutospacing="1" w:after="100" w:afterAutospacing="1"/>
      <w:jc w:val="center"/>
    </w:pPr>
    <w:rPr>
      <w:b/>
      <w:sz w:val="36"/>
      <w:szCs w:val="29"/>
    </w:rPr>
  </w:style>
  <w:style w:type="paragraph" w:styleId="ListParagraph">
    <w:name w:val="List Paragraph"/>
    <w:basedOn w:val="Normal"/>
    <w:uiPriority w:val="34"/>
    <w:qFormat/>
    <w:rsid w:val="000135DD"/>
  </w:style>
  <w:style w:type="paragraph" w:customStyle="1" w:styleId="TableParagraph">
    <w:name w:val="Table Paragraph"/>
    <w:basedOn w:val="Normal"/>
    <w:uiPriority w:val="1"/>
    <w:qFormat/>
    <w:rsid w:val="00D531BA"/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3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3E"/>
    <w:rPr>
      <w:rFonts w:ascii="Arial" w:eastAsiaTheme="minorEastAsia" w:hAnsi="Arial"/>
      <w:color w:val="5A5A5A" w:themeColor="text1" w:themeTint="A5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23138"/>
    <w:rPr>
      <w:rFonts w:ascii="Trebuchet MS" w:eastAsiaTheme="majorEastAsia" w:hAnsi="Trebuchet MS" w:cstheme="majorBidi"/>
      <w:b/>
      <w:color w:val="365F91" w:themeColor="accent1" w:themeShade="BF"/>
      <w:sz w:val="32"/>
      <w:szCs w:val="32"/>
      <w:lang w:val="en-CA"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531BA"/>
    <w:pPr>
      <w:spacing w:after="100"/>
    </w:pPr>
  </w:style>
  <w:style w:type="table" w:styleId="TableGrid">
    <w:name w:val="Table Grid"/>
    <w:basedOn w:val="TableNormal"/>
    <w:uiPriority w:val="39"/>
    <w:rsid w:val="002D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4B0E"/>
    <w:rPr>
      <w:rFonts w:ascii="Trebuchet MS" w:eastAsiaTheme="majorEastAsia" w:hAnsi="Trebuchet MS" w:cstheme="majorBidi"/>
      <w:color w:val="365F91" w:themeColor="accent1" w:themeShade="BF"/>
      <w:sz w:val="28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D101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23CAE"/>
    <w:rPr>
      <w:rFonts w:ascii="Trebuchet MS" w:eastAsiaTheme="majorEastAsia" w:hAnsi="Trebuchet MS" w:cstheme="majorBidi"/>
      <w:b/>
      <w:color w:val="365F91" w:themeColor="accent1" w:themeShade="BF"/>
      <w:sz w:val="32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23CAE"/>
    <w:rPr>
      <w:rFonts w:ascii="Trebuchet MS" w:eastAsiaTheme="majorEastAsia" w:hAnsi="Trebuchet MS" w:cstheme="majorBidi"/>
      <w:b/>
      <w:iCs/>
      <w:color w:val="365F91" w:themeColor="accent1" w:themeShade="BF"/>
      <w:sz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support.microsoft.com/en-us/office/make-your-content-accessible-to-everyone-ecab0fcf-d143-4fe8-a2ff-6cd596bddc6d?ui=en-us&amp;rs=en-us&amp;ad=u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design.canada.ca/style-guide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checklist/aspa-dcd-general-office-document-file-508-checklist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11y.canada.ca/en/how-to-create-accessible-documents-in-microsoft-365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design.canada.ca/style-guide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esign.canada.ca/style-guide/" TargetMode="External"/><Relationship Id="rId1" Type="http://schemas.openxmlformats.org/officeDocument/2006/relationships/hyperlink" Target="https://support.office.com/en-en/article/r%C3%A8gles-pour-le-v%C3%A9rificateur-d-accessibilit%C3%A9-651e08f2-0fc3-4e10-aaca-74b4a67101c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BFC"/>
    <w:rsid w:val="00377F57"/>
    <w:rsid w:val="003D7F6D"/>
    <w:rsid w:val="003F038B"/>
    <w:rsid w:val="00850046"/>
    <w:rsid w:val="00983CD7"/>
    <w:rsid w:val="00AB1BFC"/>
    <w:rsid w:val="00C5473D"/>
    <w:rsid w:val="00E96B79"/>
    <w:rsid w:val="00E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5179c3e-20a5-4238-84e4-1c1088a8b0d3">WACYVWZNFWZT-1496492223-1417</_dlc_DocId>
    <_dlc_DocIdUrl xmlns="d5179c3e-20a5-4238-84e4-1c1088a8b0d3">
      <Url>https://014gc.sharepoint.com/sites/ITAccessibilityOffice2/_layouts/15/DocIdRedir.aspx?ID=WACYVWZNFWZT-1496492223-1417</Url>
      <Description>WACYVWZNFWZT-1496492223-1417</Description>
    </_dlc_DocIdUrl>
    <Email_x005f_x0020_Date xmlns="f76aaf80-9812-406c-9dd3-ccb851cf3a75" xsi:nil="true"/>
    <_ip_UnifiedCompliancePolicyUIAction xmlns="http://schemas.microsoft.com/sharepoint/v3" xsi:nil="true"/>
    <Email_x005f_x0020_Attachments xmlns="f76aaf80-9812-406c-9dd3-ccb851cf3a75" xsi:nil="true"/>
    <Email_x005f_x0020_From xmlns="f76aaf80-9812-406c-9dd3-ccb851cf3a75" xsi:nil="true"/>
    <_ip_UnifiedCompliancePolicyProperties xmlns="http://schemas.microsoft.com/sharepoint/v3" xsi:nil="true"/>
    <Email_x005f_x0020_To xmlns="f76aaf80-9812-406c-9dd3-ccb851cf3a75" xsi:nil="true"/>
    <Email_x005f_x0020_Subject xmlns="f76aaf80-9812-406c-9dd3-ccb851cf3a75" xsi:nil="true"/>
    <Email_x005f_x0020_Conversation_x005f_x0020_Topic xmlns="f76aaf80-9812-406c-9dd3-ccb851cf3a75" xsi:nil="true"/>
    <Email_x005f_x0020_CC xmlns="f76aaf80-9812-406c-9dd3-ccb851cf3a75" xsi:nil="true"/>
    <TaxCatchAll xmlns="f76aaf80-9812-406c-9dd3-ccb851cf3a75" xsi:nil="true"/>
    <lcf76f155ced4ddcb4097134ff3c332f xmlns="6be2dab3-7b6b-4781-824a-28d1306e6cf3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30FFB5F0F7343BE68D144B100DE3F" ma:contentTypeVersion="30" ma:contentTypeDescription="Create a new document." ma:contentTypeScope="" ma:versionID="32653baa6a8eeab2bc101a0e063db34a">
  <xsd:schema xmlns:xsd="http://www.w3.org/2001/XMLSchema" xmlns:xs="http://www.w3.org/2001/XMLSchema" xmlns:p="http://schemas.microsoft.com/office/2006/metadata/properties" xmlns:ns1="http://schemas.microsoft.com/sharepoint/v3" xmlns:ns2="6be2dab3-7b6b-4781-824a-28d1306e6cf3" xmlns:ns3="d5179c3e-20a5-4238-84e4-1c1088a8b0d3" xmlns:ns4="f76aaf80-9812-406c-9dd3-ccb851cf3a75" targetNamespace="http://schemas.microsoft.com/office/2006/metadata/properties" ma:root="true" ma:fieldsID="1e52034e95afb755044181cd5217b6a2" ns1:_="" ns2:_="" ns3:_="" ns4:_="">
    <xsd:import namespace="http://schemas.microsoft.com/sharepoint/v3"/>
    <xsd:import namespace="6be2dab3-7b6b-4781-824a-28d1306e6cf3"/>
    <xsd:import namespace="d5179c3e-20a5-4238-84e4-1c1088a8b0d3"/>
    <xsd:import namespace="f76aaf80-9812-406c-9dd3-ccb851cf3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4:Email_x005f_x0020_To" minOccurs="0"/>
                <xsd:element ref="ns4:Email_x005f_x0020_From" minOccurs="0"/>
                <xsd:element ref="ns4:Email_x005f_x0020_Subject" minOccurs="0"/>
                <xsd:element ref="ns4:Email_x005f_x0020_Conversation_x005f_x0020_Topic" minOccurs="0"/>
                <xsd:element ref="ns4:Email_x005f_x0020_CC" minOccurs="0"/>
                <xsd:element ref="ns4:Email_x005f_x0020_Date" minOccurs="0"/>
                <xsd:element ref="ns4:Email_x005f_x0020_Attachme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2dab3-7b6b-4781-824a-28d1306e6c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fa6f064-5af2-4239-ab23-685642d595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79c3e-20a5-4238-84e4-1c1088a8b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aaf80-9812-406c-9dd3-ccb851cf3a75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38cf028-e38e-4a92-9105-5ebfba942a66}" ma:internalName="TaxCatchAll" ma:showField="CatchAllData" ma:web="d5179c3e-20a5-4238-84e4-1c1088a8b0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mail_x005f_x0020_To" ma:index="26" nillable="true" ma:displayName="Email To" ma:description="Email To" ma:hidden="true" ma:internalName="Email_x0020_To" ma:readOnly="false">
      <xsd:simpleType>
        <xsd:restriction base="dms:Text">
          <xsd:maxLength value="255"/>
        </xsd:restriction>
      </xsd:simpleType>
    </xsd:element>
    <xsd:element name="Email_x005f_x0020_From" ma:index="27" nillable="true" ma:displayName="Email From" ma:description="Email From" ma:hidden="true" ma:internalName="Email_x0020_From" ma:readOnly="false">
      <xsd:simpleType>
        <xsd:restriction base="dms:Text">
          <xsd:maxLength value="255"/>
        </xsd:restriction>
      </xsd:simpleType>
    </xsd:element>
    <xsd:element name="Email_x005f_x0020_Subject" ma:index="28" nillable="true" ma:displayName="Email Subject" ma:description="Email Subject" ma:hidden="true" ma:internalName="Email_x0020_Subject" ma:readOnly="false">
      <xsd:simpleType>
        <xsd:restriction base="dms:Text">
          <xsd:maxLength value="255"/>
        </xsd:restriction>
      </xsd:simpleType>
    </xsd:element>
    <xsd:element name="Email_x005f_x0020_Conversation_x005f_x0020_Topic" ma:index="29" nillable="true" ma:displayName="Email Conversation Topic" ma:description="Email Conversation Topic" ma:hidden="true" ma:internalName="Email_x0020_Conversation_x0020_Topic" ma:readOnly="false">
      <xsd:simpleType>
        <xsd:restriction base="dms:Text">
          <xsd:maxLength value="255"/>
        </xsd:restriction>
      </xsd:simpleType>
    </xsd:element>
    <xsd:element name="Email_x005f_x0020_CC" ma:index="30" nillable="true" ma:displayName="Email CC" ma:description="Email CC" ma:hidden="true" ma:internalName="Email_x0020_CC" ma:readOnly="false">
      <xsd:simpleType>
        <xsd:restriction base="dms:Text">
          <xsd:maxLength value="255"/>
        </xsd:restriction>
      </xsd:simpleType>
    </xsd:element>
    <xsd:element name="Email_x005f_x0020_Date" ma:index="31" nillable="true" ma:displayName="Email Date" ma:description="Email Date" ma:format="DateOnly" ma:hidden="true" ma:internalName="Email_x0020_Date" ma:readOnly="false">
      <xsd:simpleType>
        <xsd:restriction base="dms:DateTime"/>
      </xsd:simpleType>
    </xsd:element>
    <xsd:element name="Email_x005f_x0020_Attachments" ma:index="32" nillable="true" ma:displayName="Email Attachments" ma:description="Email Attachments" ma:hidden="true" ma:internalName="Email_x0020_Attachments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255F2E-ED42-427E-9391-0F9A6F479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026A9-D711-4A5C-926D-D115D61D1C56}">
  <ds:schemaRefs>
    <ds:schemaRef ds:uri="http://schemas.microsoft.com/office/2006/metadata/properties"/>
    <ds:schemaRef ds:uri="http://schemas.microsoft.com/office/infopath/2007/PartnerControls"/>
    <ds:schemaRef ds:uri="9cd87e5e-9d47-4af2-9d86-1bbd8d60fec6"/>
    <ds:schemaRef ds:uri="http://schemas.microsoft.com/sharepoint/v4"/>
    <ds:schemaRef ds:uri="b604265f-bd31-4bf8-9ddc-2aeba1ed1831"/>
  </ds:schemaRefs>
</ds:datastoreItem>
</file>

<file path=customXml/itemProps4.xml><?xml version="1.0" encoding="utf-8"?>
<ds:datastoreItem xmlns:ds="http://schemas.openxmlformats.org/officeDocument/2006/customXml" ds:itemID="{7B0E4B99-9091-4F0B-8DD6-423C866E49CE}"/>
</file>

<file path=customXml/itemProps5.xml><?xml version="1.0" encoding="utf-8"?>
<ds:datastoreItem xmlns:ds="http://schemas.openxmlformats.org/officeDocument/2006/customXml" ds:itemID="{DABCD970-BD77-4F97-BEEC-BE89141FCF8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C8A8136-FF31-4A07-8E76-51C1C035B7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953</Words>
  <Characters>5066</Characters>
  <Application>Microsoft Office Word</Application>
  <DocSecurity>0</DocSecurity>
  <Lines>298</Lines>
  <Paragraphs>222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Microsoft Document Compliance Checklist</vt:lpstr>
      <vt:lpstr>Office Document Compliance Checklist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Document Compliance Checklist</dc:title>
  <dc:subject>IT Accessibility Office</dc:subject>
  <dc:creator>Anne Simard</dc:creator>
  <cp:keywords>WCAG 2.1; guidelines; accessibility</cp:keywords>
  <dc:description>updated January 10 2024, by Anne Simard</dc:description>
  <cp:lastModifiedBy>Anne Simard</cp:lastModifiedBy>
  <cp:revision>29</cp:revision>
  <dcterms:created xsi:type="dcterms:W3CDTF">2024-01-09T19:53:00Z</dcterms:created>
  <dcterms:modified xsi:type="dcterms:W3CDTF">2024-01-10T12:55:00Z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0x01010088B30FFB5F0F7343BE68D144B100DE3F</vt:lpwstr>
  </property>
  <property fmtid="{D5CDD505-2E9C-101B-9397-08002B2CF9AE}" pid="5" name="_dlc_DocIdItemGuid">
    <vt:lpwstr>4d07dba3-7de7-4520-b738-33ff85222a22</vt:lpwstr>
  </property>
  <property fmtid="{D5CDD505-2E9C-101B-9397-08002B2CF9AE}" pid="6" name="GrammarlyDocumentId">
    <vt:lpwstr>74354f8461e05732e5d86c8b4c0e3af63422269a3e579ddf82335765c8991440</vt:lpwstr>
  </property>
</Properties>
</file>