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88" w:rsidRPr="002A66AC" w:rsidRDefault="002A66AC" w:rsidP="00C129A9">
      <w:pPr>
        <w:jc w:val="center"/>
        <w:rPr>
          <w:b/>
          <w:sz w:val="24"/>
        </w:rPr>
      </w:pPr>
      <w:r>
        <w:rPr>
          <w:b/>
          <w:sz w:val="28"/>
        </w:rPr>
        <w:t>MD2</w:t>
      </w:r>
    </w:p>
    <w:p w:rsidR="00C129A9" w:rsidRPr="00BC4CFA" w:rsidRDefault="00D75AE8" w:rsidP="00C129A9">
      <w:pPr>
        <w:rPr>
          <w:sz w:val="24"/>
        </w:rPr>
      </w:pPr>
      <w:r>
        <w:rPr>
          <w:sz w:val="24"/>
        </w:rPr>
        <w:t xml:space="preserve">1.- Con la descripción dada del algoritmo </w:t>
      </w:r>
      <w:r w:rsidR="00BC4CFA">
        <w:rPr>
          <w:sz w:val="24"/>
        </w:rPr>
        <w:t xml:space="preserve">MD2 y el </w:t>
      </w:r>
      <w:proofErr w:type="spellStart"/>
      <w:r w:rsidR="00BC4CFA">
        <w:rPr>
          <w:sz w:val="24"/>
        </w:rPr>
        <w:t>pseudo</w:t>
      </w:r>
      <w:proofErr w:type="spellEnd"/>
      <w:r w:rsidR="00BC4CFA">
        <w:rPr>
          <w:sz w:val="24"/>
        </w:rPr>
        <w:t>-código</w:t>
      </w:r>
      <w:r>
        <w:rPr>
          <w:sz w:val="24"/>
        </w:rPr>
        <w:t>, ¿Cómo se implementaría y cuál sería el mejor lenguaje de programación para hacerlo?</w:t>
      </w:r>
    </w:p>
    <w:p w:rsidR="007B7C1D" w:rsidRDefault="00C747DD" w:rsidP="006E39C2">
      <w:pPr>
        <w:rPr>
          <w:sz w:val="24"/>
        </w:rPr>
      </w:pPr>
      <w:r>
        <w:rPr>
          <w:sz w:val="24"/>
        </w:rPr>
        <w:t xml:space="preserve">Python es un lenguaje que es muy flexible con las estructuras de datos, por lo </w:t>
      </w:r>
      <w:r w:rsidR="00E44C5F">
        <w:rPr>
          <w:sz w:val="24"/>
        </w:rPr>
        <w:t>que su manipulación es sencilla. En este caso se manipulan cadenas de caracteres, lo cual puede ser convertido a lista de enteros (representación ASCII de cada carácter) y manejar esta estructura con las funciones pre-definidas de Python</w:t>
      </w:r>
      <w:r>
        <w:rPr>
          <w:sz w:val="24"/>
        </w:rPr>
        <w:t>.</w:t>
      </w:r>
      <w:r w:rsidR="002A40AF">
        <w:rPr>
          <w:sz w:val="24"/>
        </w:rPr>
        <w:t xml:space="preserve"> Sin embargo, debido a que se hacen operaciones bit a bit, convendría usar un lenguaje de más bajo nivel, como C o VHDL, que nos permite hacer este tipo de operaciones sin mucha complicación</w:t>
      </w:r>
      <w:r w:rsidR="00E44C5F">
        <w:rPr>
          <w:sz w:val="24"/>
        </w:rPr>
        <w:t>, ya que se ahorra memoria y procesamiento que en Python se ocuparía para declarar y manipular las estructuras de datos.</w:t>
      </w:r>
    </w:p>
    <w:p w:rsidR="002A40AF" w:rsidRDefault="002A40AF" w:rsidP="006E39C2">
      <w:pPr>
        <w:rPr>
          <w:sz w:val="24"/>
        </w:rPr>
      </w:pPr>
      <w:r>
        <w:rPr>
          <w:sz w:val="24"/>
        </w:rPr>
        <w:t>Una manera sencilla de implementar</w:t>
      </w:r>
      <w:r w:rsidR="00E44C5F">
        <w:rPr>
          <w:sz w:val="24"/>
        </w:rPr>
        <w:t xml:space="preserve"> este algoritmo</w:t>
      </w:r>
      <w:r>
        <w:rPr>
          <w:sz w:val="24"/>
        </w:rPr>
        <w:t xml:space="preserve"> es por módulos, es decir, distribuir las operaciones entre varias funciones y al final sólo ocupar los resultados. En este caso, conviene usar las siguientes funciones:</w:t>
      </w:r>
    </w:p>
    <w:p w:rsidR="002A40AF" w:rsidRDefault="00E44C5F" w:rsidP="002A40AF">
      <w:pPr>
        <w:pStyle w:val="Prrafodelista"/>
        <w:numPr>
          <w:ilvl w:val="0"/>
          <w:numId w:val="10"/>
        </w:numPr>
        <w:rPr>
          <w:sz w:val="24"/>
        </w:rPr>
      </w:pPr>
      <w:proofErr w:type="spellStart"/>
      <w:r w:rsidRPr="0001400C">
        <w:rPr>
          <w:b/>
          <w:i/>
          <w:sz w:val="24"/>
        </w:rPr>
        <w:t>padding</w:t>
      </w:r>
      <w:proofErr w:type="spellEnd"/>
      <w:r w:rsidR="002A40AF">
        <w:rPr>
          <w:sz w:val="24"/>
        </w:rPr>
        <w:t xml:space="preserve">: </w:t>
      </w:r>
      <w:r>
        <w:rPr>
          <w:sz w:val="24"/>
        </w:rPr>
        <w:t xml:space="preserve">Esta función se encargará de rellenar la cadena de entrada </w:t>
      </w:r>
      <w:r w:rsidR="008E5FE1">
        <w:rPr>
          <w:sz w:val="24"/>
        </w:rPr>
        <w:t xml:space="preserve">con bytes, </w:t>
      </w:r>
      <w:r>
        <w:rPr>
          <w:sz w:val="24"/>
        </w:rPr>
        <w:t>para que</w:t>
      </w:r>
      <w:r w:rsidR="008E5FE1">
        <w:rPr>
          <w:sz w:val="24"/>
        </w:rPr>
        <w:t xml:space="preserve"> su longitud, igual en bytes,</w:t>
      </w:r>
      <w:r>
        <w:rPr>
          <w:sz w:val="24"/>
        </w:rPr>
        <w:t xml:space="preserve"> sea múltiplo de 16</w:t>
      </w:r>
      <w:r w:rsidR="008E5FE1">
        <w:rPr>
          <w:sz w:val="24"/>
        </w:rPr>
        <w:t>.</w:t>
      </w:r>
    </w:p>
    <w:p w:rsidR="0001400C" w:rsidRDefault="0001400C" w:rsidP="0001400C">
      <w:pPr>
        <w:jc w:val="center"/>
        <w:rPr>
          <w:sz w:val="24"/>
        </w:rPr>
      </w:pPr>
      <w:r w:rsidRPr="0001400C">
        <w:rPr>
          <w:sz w:val="24"/>
        </w:rPr>
        <w:drawing>
          <wp:inline distT="0" distB="0" distL="0" distR="0" wp14:anchorId="4B70C794" wp14:editId="176E6B66">
            <wp:extent cx="6182588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0C" w:rsidRPr="0001400C" w:rsidRDefault="0001400C" w:rsidP="0001400C">
      <w:pPr>
        <w:jc w:val="center"/>
        <w:rPr>
          <w:sz w:val="24"/>
        </w:rPr>
      </w:pPr>
      <w:bookmarkStart w:id="0" w:name="_GoBack"/>
      <w:bookmarkEnd w:id="0"/>
    </w:p>
    <w:p w:rsidR="002A40AF" w:rsidRDefault="0001400C" w:rsidP="002A40AF">
      <w:pPr>
        <w:pStyle w:val="Prrafodelista"/>
        <w:numPr>
          <w:ilvl w:val="0"/>
          <w:numId w:val="10"/>
        </w:numPr>
        <w:rPr>
          <w:sz w:val="24"/>
        </w:rPr>
      </w:pPr>
      <w:proofErr w:type="spellStart"/>
      <w:r w:rsidRPr="0001400C">
        <w:rPr>
          <w:b/>
          <w:i/>
          <w:sz w:val="24"/>
        </w:rPr>
        <w:t>checksum</w:t>
      </w:r>
      <w:proofErr w:type="spellEnd"/>
      <w:r w:rsidR="002A40AF">
        <w:rPr>
          <w:sz w:val="24"/>
        </w:rPr>
        <w:t xml:space="preserve">: </w:t>
      </w:r>
      <w:r>
        <w:rPr>
          <w:sz w:val="24"/>
        </w:rPr>
        <w:t xml:space="preserve">Calcula el </w:t>
      </w:r>
      <w:proofErr w:type="spellStart"/>
      <w:r>
        <w:rPr>
          <w:sz w:val="24"/>
        </w:rPr>
        <w:t>checksum</w:t>
      </w:r>
      <w:proofErr w:type="spellEnd"/>
      <w:r>
        <w:rPr>
          <w:sz w:val="24"/>
        </w:rPr>
        <w:t xml:space="preserve"> de la cadena ya  con el </w:t>
      </w:r>
      <w:proofErr w:type="spellStart"/>
      <w:r>
        <w:rPr>
          <w:sz w:val="24"/>
        </w:rPr>
        <w:t>padding</w:t>
      </w:r>
      <w:proofErr w:type="spellEnd"/>
      <w:r>
        <w:rPr>
          <w:sz w:val="24"/>
        </w:rPr>
        <w:t xml:space="preserve"> y lo agrega a ésta.</w:t>
      </w:r>
    </w:p>
    <w:p w:rsidR="0001400C" w:rsidRDefault="0001400C" w:rsidP="0001400C">
      <w:pPr>
        <w:jc w:val="center"/>
        <w:rPr>
          <w:sz w:val="24"/>
        </w:rPr>
      </w:pPr>
      <w:r w:rsidRPr="0001400C">
        <w:rPr>
          <w:sz w:val="24"/>
        </w:rPr>
        <w:drawing>
          <wp:inline distT="0" distB="0" distL="0" distR="0" wp14:anchorId="2AAC4A51" wp14:editId="40A36113">
            <wp:extent cx="4163006" cy="252447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0C" w:rsidRDefault="0001400C">
      <w:pPr>
        <w:rPr>
          <w:sz w:val="24"/>
        </w:rPr>
      </w:pPr>
      <w:r>
        <w:rPr>
          <w:sz w:val="24"/>
        </w:rPr>
        <w:br w:type="page"/>
      </w:r>
    </w:p>
    <w:p w:rsidR="0001400C" w:rsidRPr="0001400C" w:rsidRDefault="0001400C" w:rsidP="0001400C">
      <w:pPr>
        <w:jc w:val="center"/>
        <w:rPr>
          <w:sz w:val="24"/>
        </w:rPr>
      </w:pPr>
    </w:p>
    <w:p w:rsidR="008275BB" w:rsidRDefault="0001400C" w:rsidP="00E44C5F">
      <w:pPr>
        <w:pStyle w:val="Prrafodelista"/>
        <w:numPr>
          <w:ilvl w:val="0"/>
          <w:numId w:val="10"/>
        </w:numPr>
        <w:rPr>
          <w:sz w:val="24"/>
        </w:rPr>
      </w:pPr>
      <w:proofErr w:type="spellStart"/>
      <w:r w:rsidRPr="0001400C">
        <w:rPr>
          <w:b/>
          <w:i/>
          <w:sz w:val="24"/>
        </w:rPr>
        <w:t>digest</w:t>
      </w:r>
      <w:proofErr w:type="spellEnd"/>
      <w:r w:rsidR="002A40AF">
        <w:rPr>
          <w:sz w:val="24"/>
        </w:rPr>
        <w:t xml:space="preserve">: </w:t>
      </w:r>
      <w:r>
        <w:rPr>
          <w:sz w:val="24"/>
        </w:rPr>
        <w:t xml:space="preserve">Se encarga de calcular el resumen de toda la cadena </w:t>
      </w:r>
    </w:p>
    <w:p w:rsidR="0001400C" w:rsidRPr="0001400C" w:rsidRDefault="0001400C" w:rsidP="0001400C">
      <w:pPr>
        <w:jc w:val="center"/>
        <w:rPr>
          <w:sz w:val="24"/>
        </w:rPr>
      </w:pPr>
      <w:r w:rsidRPr="0001400C">
        <w:rPr>
          <w:sz w:val="24"/>
        </w:rPr>
        <w:drawing>
          <wp:inline distT="0" distB="0" distL="0" distR="0" wp14:anchorId="265268B5" wp14:editId="08095EE6">
            <wp:extent cx="4058216" cy="385816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0C" w:rsidRPr="0001400C" w:rsidSect="0031245E">
      <w:headerReference w:type="default" r:id="rId10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6D6" w:rsidRDefault="00F436D6" w:rsidP="00C129A9">
      <w:pPr>
        <w:spacing w:after="0"/>
      </w:pPr>
      <w:r>
        <w:separator/>
      </w:r>
    </w:p>
  </w:endnote>
  <w:endnote w:type="continuationSeparator" w:id="0">
    <w:p w:rsidR="00F436D6" w:rsidRDefault="00F436D6" w:rsidP="00C129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6D6" w:rsidRDefault="00F436D6" w:rsidP="00C129A9">
      <w:pPr>
        <w:spacing w:after="0"/>
      </w:pPr>
      <w:r>
        <w:separator/>
      </w:r>
    </w:p>
  </w:footnote>
  <w:footnote w:type="continuationSeparator" w:id="0">
    <w:p w:rsidR="00F436D6" w:rsidRDefault="00F436D6" w:rsidP="00C129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A9" w:rsidRDefault="00C129A9">
    <w:pPr>
      <w:pStyle w:val="Encabezado"/>
    </w:pPr>
    <w:r>
      <w:ptab w:relativeTo="margin" w:alignment="right" w:leader="none"/>
    </w:r>
    <w:r>
      <w:t>Guzmán Sánchez José Emmanuel</w:t>
    </w:r>
  </w:p>
  <w:p w:rsidR="00C129A9" w:rsidRDefault="00C129A9">
    <w:pPr>
      <w:pStyle w:val="Encabezado"/>
    </w:pPr>
    <w:r>
      <w:ptab w:relativeTo="margin" w:alignment="right" w:leader="none"/>
    </w:r>
    <w:r>
      <w:t>Criptografía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6DF3"/>
    <w:multiLevelType w:val="hybridMultilevel"/>
    <w:tmpl w:val="99F03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B83"/>
    <w:multiLevelType w:val="hybridMultilevel"/>
    <w:tmpl w:val="73B8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1519B"/>
    <w:multiLevelType w:val="hybridMultilevel"/>
    <w:tmpl w:val="D1424F6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AB0D2F"/>
    <w:multiLevelType w:val="hybridMultilevel"/>
    <w:tmpl w:val="DE92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42B3E"/>
    <w:multiLevelType w:val="hybridMultilevel"/>
    <w:tmpl w:val="B57CC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5062B"/>
    <w:multiLevelType w:val="hybridMultilevel"/>
    <w:tmpl w:val="EAFA1EB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862EF3"/>
    <w:multiLevelType w:val="hybridMultilevel"/>
    <w:tmpl w:val="9DB4A24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2347E3"/>
    <w:multiLevelType w:val="hybridMultilevel"/>
    <w:tmpl w:val="15687EC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A00AF0"/>
    <w:multiLevelType w:val="hybridMultilevel"/>
    <w:tmpl w:val="CE726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07719"/>
    <w:multiLevelType w:val="hybridMultilevel"/>
    <w:tmpl w:val="9934E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140BE"/>
    <w:multiLevelType w:val="hybridMultilevel"/>
    <w:tmpl w:val="D8D293C2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A9"/>
    <w:rsid w:val="00011E97"/>
    <w:rsid w:val="0001400C"/>
    <w:rsid w:val="00061AD0"/>
    <w:rsid w:val="0008038A"/>
    <w:rsid w:val="001753BA"/>
    <w:rsid w:val="001C1AE0"/>
    <w:rsid w:val="001C1D01"/>
    <w:rsid w:val="001C4C63"/>
    <w:rsid w:val="002004A0"/>
    <w:rsid w:val="0024088C"/>
    <w:rsid w:val="00274E4D"/>
    <w:rsid w:val="00280AF4"/>
    <w:rsid w:val="00294856"/>
    <w:rsid w:val="002A40AF"/>
    <w:rsid w:val="002A66AC"/>
    <w:rsid w:val="002B1DC3"/>
    <w:rsid w:val="002D4706"/>
    <w:rsid w:val="00307843"/>
    <w:rsid w:val="0031245E"/>
    <w:rsid w:val="00321B80"/>
    <w:rsid w:val="00341E35"/>
    <w:rsid w:val="00374449"/>
    <w:rsid w:val="003E2A81"/>
    <w:rsid w:val="00527A84"/>
    <w:rsid w:val="005537EC"/>
    <w:rsid w:val="005C41C3"/>
    <w:rsid w:val="00690776"/>
    <w:rsid w:val="006E39C2"/>
    <w:rsid w:val="0076133A"/>
    <w:rsid w:val="00764258"/>
    <w:rsid w:val="007B7C1D"/>
    <w:rsid w:val="007C0290"/>
    <w:rsid w:val="007C1761"/>
    <w:rsid w:val="008275BB"/>
    <w:rsid w:val="00894ADD"/>
    <w:rsid w:val="008D3980"/>
    <w:rsid w:val="008D3990"/>
    <w:rsid w:val="008E5FE1"/>
    <w:rsid w:val="00937453"/>
    <w:rsid w:val="00940F0E"/>
    <w:rsid w:val="009505A7"/>
    <w:rsid w:val="00995EB5"/>
    <w:rsid w:val="009D0E3F"/>
    <w:rsid w:val="00A514EC"/>
    <w:rsid w:val="00A66B9F"/>
    <w:rsid w:val="00AA6ED1"/>
    <w:rsid w:val="00AD0457"/>
    <w:rsid w:val="00AE3C51"/>
    <w:rsid w:val="00B5402D"/>
    <w:rsid w:val="00BA1E98"/>
    <w:rsid w:val="00BC4CFA"/>
    <w:rsid w:val="00BD678B"/>
    <w:rsid w:val="00BF2F91"/>
    <w:rsid w:val="00C129A9"/>
    <w:rsid w:val="00C74215"/>
    <w:rsid w:val="00C747DD"/>
    <w:rsid w:val="00C85087"/>
    <w:rsid w:val="00CD5E40"/>
    <w:rsid w:val="00CE5FC1"/>
    <w:rsid w:val="00D35030"/>
    <w:rsid w:val="00D716AC"/>
    <w:rsid w:val="00D75AE8"/>
    <w:rsid w:val="00D77A99"/>
    <w:rsid w:val="00D939C9"/>
    <w:rsid w:val="00D95D29"/>
    <w:rsid w:val="00E00D95"/>
    <w:rsid w:val="00E44C5F"/>
    <w:rsid w:val="00E45D2A"/>
    <w:rsid w:val="00EE53F7"/>
    <w:rsid w:val="00F436D6"/>
    <w:rsid w:val="00F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F394C-A7EF-4CEF-ACA4-DC3D8B5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lang w:val="es-MX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9A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129A9"/>
  </w:style>
  <w:style w:type="paragraph" w:styleId="Piedepgina">
    <w:name w:val="footer"/>
    <w:basedOn w:val="Normal"/>
    <w:link w:val="PiedepginaCar"/>
    <w:uiPriority w:val="99"/>
    <w:unhideWhenUsed/>
    <w:rsid w:val="00C129A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A9"/>
  </w:style>
  <w:style w:type="paragraph" w:styleId="Prrafodelista">
    <w:name w:val="List Paragraph"/>
    <w:basedOn w:val="Normal"/>
    <w:uiPriority w:val="34"/>
    <w:qFormat/>
    <w:rsid w:val="00C129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2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45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4294967264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8</cp:revision>
  <dcterms:created xsi:type="dcterms:W3CDTF">2020-02-23T04:44:00Z</dcterms:created>
  <dcterms:modified xsi:type="dcterms:W3CDTF">2020-03-05T03:53:00Z</dcterms:modified>
</cp:coreProperties>
</file>