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295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660140" cy="6350"/>
                <wp:effectExtent b="0" l="0" r="0" 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15925" y="3775225"/>
                          <a:ext cx="3660140" cy="6350"/>
                          <a:chOff x="3515925" y="3775225"/>
                          <a:chExt cx="3660150" cy="9550"/>
                        </a:xfrm>
                      </wpg:grpSpPr>
                      <wpg:grpSp>
                        <wpg:cNvGrpSpPr/>
                        <wpg:grpSpPr>
                          <a:xfrm>
                            <a:off x="3515930" y="3776825"/>
                            <a:ext cx="3660140" cy="6350"/>
                            <a:chOff x="0" y="0"/>
                            <a:chExt cx="3660140" cy="63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660125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3175"/>
                              <a:ext cx="3660140" cy="1270"/>
                            </a:xfrm>
                            <a:custGeom>
                              <a:rect b="b" l="l" r="r" t="t"/>
                              <a:pathLst>
                                <a:path extrusionOk="0" h="120000" w="3660140">
                                  <a:moveTo>
                                    <a:pt x="0" y="0"/>
                                  </a:moveTo>
                                  <a:lnTo>
                                    <a:pt x="366014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29292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660140" cy="6350"/>
                <wp:effectExtent b="0" l="0" r="0" t="0"/>
                <wp:docPr id="4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60140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3022" w:right="1329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Especificación de requisitos de software</w:t>
      </w:r>
    </w:p>
    <w:p w:rsidR="00000000" w:rsidDel="00000000" w:rsidP="00000000" w:rsidRDefault="00000000" w:rsidRPr="00000000">
      <w:pPr>
        <w:spacing w:before="253" w:lineRule="auto"/>
        <w:ind w:left="4903" w:right="1329" w:hanging="171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información para el control de ventas e inventario de repuestos y accesorios para bicicletas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1760220</wp:posOffset>
                </wp:positionH>
                <wp:positionV relativeFrom="paragraph">
                  <wp:posOffset>169496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458780" y="3779365"/>
                          <a:ext cx="3774440" cy="1270"/>
                        </a:xfrm>
                        <a:custGeom>
                          <a:rect b="b" l="l" r="r" t="t"/>
                          <a:pathLst>
                            <a:path extrusionOk="0" h="120000" w="3774440">
                              <a:moveTo>
                                <a:pt x="0" y="0"/>
                              </a:moveTo>
                              <a:lnTo>
                                <a:pt x="3774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9292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1760220</wp:posOffset>
                </wp:positionH>
                <wp:positionV relativeFrom="paragraph">
                  <wp:posOffset>169496</wp:posOffset>
                </wp:positionV>
                <wp:extent cx="1270" cy="12700"/>
                <wp:effectExtent b="0" l="0" r="0" t="0"/>
                <wp:wrapTopAndBottom distB="0" distT="0"/>
                <wp:docPr id="4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spacing w:before="227" w:lineRule="auto"/>
        <w:ind w:right="1269"/>
        <w:jc w:val="right"/>
        <w:rPr>
          <w:sz w:val="18"/>
          <w:szCs w:val="18"/>
        </w:rPr>
        <w:sectPr>
          <w:pgSz w:h="16820" w:w="11900" w:orient="portrait"/>
          <w:pgMar w:bottom="280" w:top="1940" w:left="1559" w:right="425" w:header="720" w:footer="720"/>
          <w:pgNumType w:start="1"/>
        </w:sectPr>
      </w:pPr>
      <w:r>
        <w:rPr>
          <w:sz w:val="18"/>
          <w:szCs w:val="18"/>
          <w:rtl w:val="0"/>
        </w:rPr>
        <w:t xml:space="preserve">Octubre de 2026</w:t>
      </w:r>
    </w:p>
    <w:p w:rsidR="00000000" w:rsidDel="00000000" w:rsidP="00000000" w:rsidRDefault="00000000" w:rsidRPr="00000000">
      <w:pPr>
        <w:ind w:left="501" w:right="1339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Especificación de requisitos de software</w:t>
        <w:tab/>
      </w:r>
      <w:r w:rsidDel="00000000" w:rsidR="00000000" w:rsidRPr="00000000">
        <w:rPr>
          <w:color w:val="241a61"/>
          <w:sz w:val="20"/>
          <w:szCs w:val="20"/>
          <w:rtl w:val="0"/>
        </w:rPr>
        <w:t xml:space="preserve">Pág.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90169</wp:posOffset>
                </wp:positionH>
                <wp:positionV relativeFrom="paragraph">
                  <wp:posOffset>40004</wp:posOffset>
                </wp:positionV>
                <wp:extent cx="1270" cy="12700"/>
                <wp:effectExtent b="0" l="0" r="0" t="0"/>
                <wp:wrapTopAndBottom distB="0" dist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264980" y="3779365"/>
                          <a:ext cx="6162040" cy="1270"/>
                        </a:xfrm>
                        <a:custGeom>
                          <a:rect b="b" l="l" r="r" t="t"/>
                          <a:pathLst>
                            <a:path extrusionOk="0" h="120000" w="6162040">
                              <a:moveTo>
                                <a:pt x="0" y="0"/>
                              </a:moveTo>
                              <a:lnTo>
                                <a:pt x="61620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9292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90169</wp:posOffset>
                </wp:positionH>
                <wp:positionV relativeFrom="paragraph">
                  <wp:posOffset>40004</wp:posOffset>
                </wp:positionV>
                <wp:extent cx="1270" cy="12700"/>
                <wp:effectExtent b="0" l="0" r="0" t="0"/>
                <wp:wrapTopAndBottom distB="0" distT="0"/>
                <wp:docPr id="5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1"/>
        <w:spacing w:before="333" w:lineRule="auto"/>
        <w:ind w:firstLine="141"/>
        <w:rPr/>
      </w:pPr>
      <w:bookmarkStart w:id="500" w:name="_TocMJBE00"/>
      <w:r w:rsidDel="00000000" w:rsidR="00000000" w:rsidRPr="00000000">
        <w:rPr>
          <w:rtl w:val="0"/>
        </w:rPr>
        <w:t xml:space="preserve">Ficha del documento</w:t>
      </w:r>
      <w:bookmarkEnd w:id="500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3.0" w:type="dxa"/>
        <w:jc w:val="left"/>
        <w:tblInd w:w="39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420"/>
        <w:gridCol w:w="1180"/>
        <w:gridCol w:w="2900"/>
        <w:gridCol w:w="3173"/>
        <w:tblGridChange w:id="0">
          <w:tblGrid>
            <w:gridCol w:w="1217"/>
            <w:gridCol w:w="1080"/>
            <w:gridCol w:w="3060"/>
            <w:gridCol w:w="3316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9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2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52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Verificado dep. Calidad.</w:t>
            </w:r>
          </w:p>
        </w:tc>
      </w:tr>
      <w:tr>
        <w:trPr>
          <w:cantSplit w:val="0"/>
          <w:trHeight w:val="1124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13/10/2026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/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Equipo MJBE BIKES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footerReference r:id="rId8" w:type="default"/>
          <w:type w:val="nextPage"/>
          <w:pgSz w:h="16820" w:w="11900" w:orient="portrait"/>
          <w:pgMar w:bottom="1160" w:top="700" w:left="1559" w:right="425" w:header="0" w:footer="97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86994</wp:posOffset>
                </wp:positionH>
                <wp:positionV relativeFrom="paragraph">
                  <wp:posOffset>145721</wp:posOffset>
                </wp:positionV>
                <wp:extent cx="5495290" cy="1187450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6750" y="3184675"/>
                          <a:ext cx="5495290" cy="1187450"/>
                          <a:chOff x="2596750" y="3184675"/>
                          <a:chExt cx="5498500" cy="1190625"/>
                        </a:xfrm>
                      </wpg:grpSpPr>
                      <wpg:grpSp>
                        <wpg:cNvGrpSpPr/>
                        <wpg:grpSpPr>
                          <a:xfrm>
                            <a:off x="2598355" y="3186275"/>
                            <a:ext cx="5495275" cy="1187450"/>
                            <a:chOff x="0" y="0"/>
                            <a:chExt cx="5495275" cy="118745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495275" cy="1187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3175" y="155562"/>
                              <a:ext cx="5488940" cy="10287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Centro de Electricidad, Electrónica y Telecomunicaciones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3175" y="3175"/>
                              <a:ext cx="5488940" cy="15240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Por la comunidad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86994</wp:posOffset>
                </wp:positionH>
                <wp:positionV relativeFrom="paragraph">
                  <wp:posOffset>145721</wp:posOffset>
                </wp:positionV>
                <wp:extent cx="5495290" cy="1187450"/>
                <wp:effectExtent b="0" l="0" r="0" t="0"/>
                <wp:wrapTopAndBottom distB="0" distT="0"/>
                <wp:docPr id="5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5290" cy="1187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>
      <w:pPr>
        <w:pStyle w:val="Heading1"/>
        <w:spacing w:before="86" w:lineRule="auto"/>
        <w:ind w:firstLine="141"/>
        <w:rPr/>
        <w:sectPr>
          <w:headerReference r:id="rId9" w:type="default"/>
          <w:footerReference r:id="rId10" w:type="default"/>
          <w:type w:val="nextPage"/>
          <w:pgSz w:h="16820" w:w="11900" w:orient="portrait"/>
          <w:pgMar w:bottom="1403" w:top="1320" w:left="1559" w:right="1417" w:header="784" w:footer="1111"/>
          <w:pgNumType w:start="4"/>
        </w:sectPr>
      </w:pPr>
      <w:bookmarkStart w:id="501" w:name="_TocMJBE01"/>
      <w:r w:rsidDel="00000000" w:rsidR="00000000" w:rsidRPr="00000000">
        <w:rPr>
          <w:rtl w:val="0"/>
        </w:rPr>
        <w:t xml:space="preserve">Contenido</w:t>
      </w:r>
      <w:bookmarkEnd w:id="501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71"/>
        </w:tabs>
        <w:spacing w:after="0" w:before="360" w:line="240" w:lineRule="auto"/>
        <w:ind w:left="14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00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FICHA DEL DOCUMENTO</w:t>
        </w:r>
      </w:hyperlink>
      <w:hyperlink w:anchor="_TocMJBE0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00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971"/>
        </w:tabs>
        <w:spacing w:after="0" w:before="360" w:line="240" w:lineRule="auto"/>
        <w:ind w:left="14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0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CONTENIDO</w:t>
        </w:r>
      </w:hyperlink>
      <w:hyperlink w:anchor="_TocMJBE0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0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  <w:tab w:val="right" w:leader="none" w:pos="8971"/>
        </w:tabs>
        <w:spacing w:after="0" w:before="399" w:line="240" w:lineRule="auto"/>
        <w:ind w:left="621" w:right="0" w:hanging="48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02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INTRODUCCIÓN</w:t>
        </w:r>
      </w:hyperlink>
      <w:hyperlink w:anchor="_TocMJBE0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02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03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Propósito</w:t>
        </w:r>
      </w:hyperlink>
      <w:hyperlink w:anchor="_TocMJBE0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03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04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Alcance</w:t>
        </w:r>
      </w:hyperlink>
      <w:hyperlink w:anchor="_TocMJBE0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04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05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Personal involucrado</w:t>
        </w:r>
      </w:hyperlink>
      <w:hyperlink w:anchor="_TocMJBE0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05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0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Definiciones, acrónimos y abreviaturas</w:t>
        </w:r>
      </w:hyperlink>
      <w:hyperlink w:anchor="_TocMJBE0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0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07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Referencias</w:t>
        </w:r>
      </w:hyperlink>
      <w:hyperlink w:anchor="_TocMJBE0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07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08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Resumen</w:t>
        </w:r>
      </w:hyperlink>
      <w:hyperlink w:anchor="_TocMJBE0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08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  <w:tab w:val="right" w:leader="none" w:pos="8971"/>
        </w:tabs>
        <w:spacing w:after="0" w:before="399" w:line="240" w:lineRule="auto"/>
        <w:ind w:left="621" w:right="0" w:hanging="48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09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DESCRIPCIÓN GENERAL</w:t>
        </w:r>
      </w:hyperlink>
      <w:hyperlink w:anchor="_TocMJBE0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09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10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Perspectiva del producto</w:t>
        </w:r>
      </w:hyperlink>
      <w:hyperlink w:anchor="_TocMJBE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10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1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Funcionalidad del producto</w:t>
        </w:r>
      </w:hyperlink>
      <w:hyperlink w:anchor="_TocMJBE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1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12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Características de los usuarios</w:t>
        </w:r>
      </w:hyperlink>
      <w:hyperlink w:anchor="_TocMJBE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12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13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Restricciones</w:t>
        </w:r>
      </w:hyperlink>
      <w:hyperlink w:anchor="_TocMJBE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13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14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Suposiciones y dependencias</w:t>
        </w:r>
      </w:hyperlink>
      <w:hyperlink w:anchor="_TocMJBE1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14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  <w:tab w:val="right" w:leader="none" w:pos="8971"/>
        </w:tabs>
        <w:spacing w:after="0" w:before="399" w:line="240" w:lineRule="auto"/>
        <w:ind w:left="621" w:right="0" w:hanging="48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15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REQUISITOS ESPECÍFICOS</w:t>
        </w:r>
      </w:hyperlink>
      <w:hyperlink w:anchor="_TocMJBE1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15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1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Requisitos comunes de las interfaces</w:t>
        </w:r>
      </w:hyperlink>
      <w:hyperlink w:anchor="_TocMJBE1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16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1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Interfaces de usuario</w:t>
        </w:r>
      </w:hyperlink>
      <w:hyperlink w:anchor="_TocMJBE1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1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1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Interfaces de hardware</w:t>
        </w:r>
      </w:hyperlink>
      <w:hyperlink w:anchor="_TocMJBE1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1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1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Interfaces de software</w:t>
        </w:r>
      </w:hyperlink>
      <w:hyperlink w:anchor="_TocMJBE1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1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2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Interfaces de comunicación</w:t>
        </w:r>
      </w:hyperlink>
      <w:hyperlink w:anchor="_TocMJBE2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2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2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Requerimientos funcionales</w:t>
        </w:r>
      </w:hyperlink>
      <w:hyperlink w:anchor="_TocMJBE2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21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2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RF01 – Inicio de sesión y control de acceso por rol</w:t>
        </w:r>
      </w:hyperlink>
      <w:hyperlink w:anchor="_TocMJBE2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2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2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RF02 – Gestión de clientes</w:t>
        </w:r>
      </w:hyperlink>
      <w:hyperlink w:anchor="_TocMJBE2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2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2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RF03 – Registro de venta presencial</w:t>
        </w:r>
      </w:hyperlink>
      <w:hyperlink w:anchor="_TocMJBE2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2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2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RF04 – Forma de pago</w:t>
        </w:r>
      </w:hyperlink>
      <w:hyperlink w:anchor="_TocMJBE2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2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2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RF05 – Confirmación de venta y actualización de inventario</w:t>
        </w:r>
      </w:hyperlink>
      <w:hyperlink w:anchor="_TocMJBE2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2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2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RF06 – Consulta de ventas</w:t>
        </w:r>
      </w:hyperlink>
      <w:hyperlink w:anchor="_TocMJBE2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2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2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RF07 – Registro de cliente</w:t>
        </w:r>
      </w:hyperlink>
      <w:hyperlink w:anchor="_TocMJBE2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2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2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RF08 – Catálogo y carrito de compras</w:t>
        </w:r>
      </w:hyperlink>
      <w:hyperlink w:anchor="_TocMJBE2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2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3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RF09 – Finalizar compra</w:t>
        </w:r>
      </w:hyperlink>
      <w:hyperlink w:anchor="_TocMJBE3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3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3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RF10 – Mis compras</w:t>
        </w:r>
      </w:hyperlink>
      <w:hyperlink w:anchor="_TocMJBE3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3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3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RF11 – Control de inventario</w:t>
        </w:r>
      </w:hyperlink>
      <w:hyperlink w:anchor="_TocMJBE3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3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3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RF12 – Alertas de stock</w:t>
        </w:r>
      </w:hyperlink>
      <w:hyperlink w:anchor="_TocMJBE3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3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3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RF13 – Administración de usuarios</w:t>
        </w:r>
      </w:hyperlink>
      <w:hyperlink w:anchor="_TocMJBE3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3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3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RF14 – Módulo de compras</w:t>
        </w:r>
      </w:hyperlink>
      <w:hyperlink w:anchor="_TocMJBE3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3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3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RF15 – Módulo de proveedores</w:t>
        </w:r>
      </w:hyperlink>
      <w:hyperlink w:anchor="_TocMJBE3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3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3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RF16 – Panel de control del administrador</w:t>
        </w:r>
      </w:hyperlink>
      <w:hyperlink w:anchor="_TocMJBE3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3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"/>
          <w:tab w:val="right" w:leader="none" w:pos="8971"/>
        </w:tabs>
        <w:spacing w:after="0" w:before="278" w:line="240" w:lineRule="auto"/>
        <w:ind w:left="861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38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Requerimientos no funcionales</w:t>
        </w:r>
      </w:hyperlink>
      <w:hyperlink w:anchor="_TocMJBE3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38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3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Usabilidad</w:t>
        </w:r>
      </w:hyperlink>
      <w:hyperlink w:anchor="_TocMJBE3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3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4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Seguridad</w:t>
        </w:r>
      </w:hyperlink>
      <w:hyperlink w:anchor="_TocMJBE4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4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4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Rendimiento</w:t>
        </w:r>
      </w:hyperlink>
      <w:hyperlink w:anchor="_TocMJBE4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4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4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Disponibilidad</w:t>
        </w:r>
      </w:hyperlink>
      <w:hyperlink w:anchor="_TocMJBE4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4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4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Mantenibilidad</w:t>
        </w:r>
      </w:hyperlink>
      <w:hyperlink w:anchor="_TocMJBE4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4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TocMJBE4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Portabilidad</w:t>
        </w:r>
      </w:hyperlink>
      <w:hyperlink w:anchor="_TocMJBE4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4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  <w:tab w:val="right" w:leader="none" w:pos="8971"/>
        </w:tabs>
        <w:spacing w:after="0" w:before="38" w:line="240" w:lineRule="auto"/>
        <w:ind w:left="1101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403" w:top="1331" w:left="1559" w:right="1417" w:header="784" w:footer="1111"/>
        </w:sectPr>
      </w:pPr>
      <w:hyperlink w:anchor="_TocMJBE4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Escalabilidad</w:t>
        </w:r>
      </w:hyperlink>
      <w:hyperlink w:anchor="_TocMJBE4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ab/>
        </w:r>
      </w:hyperlink>
      <w:hyperlink w:anchor="_TocMJBE4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before="86" w:lineRule="auto"/>
        <w:ind w:left="499" w:firstLine="0"/>
        <w:rPr>
          <w:b w:val="1"/>
          <w:sz w:val="32"/>
          <w:szCs w:val="32"/>
        </w:rPr>
      </w:pPr>
      <w:bookmarkStart w:id="502" w:name="_TocMJBE02"/>
      <w:r w:rsidDel="00000000" w:rsidR="00000000" w:rsidRPr="00000000">
        <w:rPr>
          <w:b w:val="1"/>
          <w:sz w:val="32"/>
          <w:szCs w:val="32"/>
          <w:rtl w:val="0"/>
        </w:rPr>
        <w:t xml:space="preserve">Introducción</w:t>
      </w:r>
      <w:bookmarkEnd w:id="502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499" w:right="0" w:firstLine="351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es una Especificación de Requisitos Software (ERS) para el Sistema de información para el control de ventas e inventarios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repuestos y accesorios para bicicletas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Esta especificación se ha estructurado basándose en las directrices dadas por el estándar IEEE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0"/>
          <w:szCs w:val="20"/>
          <w:u w:val="none"/>
          <w:shd w:fill="f5f5f5" w:val="clear"/>
          <w:vertAlign w:val="baseline"/>
          <w:rtl w:val="0"/>
        </w:rPr>
        <w:t xml:space="preserve">Práctica Recomendada 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0"/>
          <w:szCs w:val="20"/>
          <w:u w:val="none"/>
          <w:shd w:fill="f5f5f5" w:val="clear"/>
          <w:vertAlign w:val="baseline"/>
          <w:rtl w:val="0"/>
        </w:rPr>
        <w:t xml:space="preserve">Especificaciones de Requisitos Software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ANSI/IEEE 830, 1998.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22"/>
        </w:numPr>
        <w:tabs>
          <w:tab w:val="left" w:leader="none" w:pos="1462"/>
        </w:tabs>
        <w:spacing w:before="0" w:lineRule="auto"/>
        <w:ind w:left="1462" w:hanging="720"/>
        <w:rPr/>
      </w:pPr>
      <w:bookmarkStart w:id="503" w:name="_TocMJBE03"/>
      <w:r w:rsidDel="00000000" w:rsidR="00000000" w:rsidRPr="00000000">
        <w:rPr>
          <w:rtl w:val="0"/>
        </w:rPr>
        <w:t xml:space="preserve">Propósito</w:t>
      </w:r>
      <w:bookmarkEnd w:id="503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" w:line="240" w:lineRule="auto"/>
        <w:ind w:left="742" w:right="279" w:firstLine="107.9999999999999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presente documento tiene como propósito definir las especificaciones funcionales, no funcionales para el desarrollo de un sistema de información para el control de las ventas e inventario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repuestos y accesorios para bicicletas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22"/>
        </w:numPr>
        <w:tabs>
          <w:tab w:val="left" w:leader="none" w:pos="1462"/>
        </w:tabs>
        <w:spacing w:before="0" w:lineRule="auto"/>
        <w:ind w:left="1462" w:hanging="720"/>
        <w:rPr/>
      </w:pPr>
      <w:bookmarkStart w:id="504" w:name="_TocMJBE04"/>
      <w:r w:rsidDel="00000000" w:rsidR="00000000" w:rsidRPr="00000000">
        <w:rPr>
          <w:rtl w:val="0"/>
        </w:rPr>
        <w:t xml:space="preserve">Alcance</w:t>
      </w:r>
      <w:bookmarkEnd w:id="504"/>
    </w:p>
    <w:p w:rsidR="00000000" w:rsidDel="00000000" w:rsidP="00000000" w:rsidRDefault="00000000" w:rsidRPr="00000000">
      <w:pPr>
        <w:spacing w:before="290" w:lineRule="auto"/>
        <w:ind w:left="742" w:right="279" w:firstLine="107.0000000000000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rtl w:val="0"/>
        </w:rPr>
        <w:t xml:space="preserve">El sistema de información MJBE BIKES está diseñado para el control de clientes, de las ventas en el local y en la tienda web (con carrito de compras), del inventario de productos, de las compras a proveedores, de los proveedores y de los usuarios del sistema, con control de acceso por roles: Administrador, Vendedor, Bodeguero y Cliente.</w:t>
      </w:r>
    </w:p>
    <w:p w:rsidR="00000000" w:rsidDel="00000000" w:rsidP="00000000" w:rsidRDefault="00000000" w:rsidRPr="00000000">
      <w:pPr>
        <w:spacing w:before="290" w:lineRule="auto"/>
        <w:ind w:left="742" w:right="279" w:firstLine="107.00000000000003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22"/>
        </w:numPr>
        <w:tabs>
          <w:tab w:val="left" w:leader="none" w:pos="1462"/>
        </w:tabs>
        <w:spacing w:before="120" w:lineRule="auto"/>
        <w:ind w:left="1462" w:hanging="720"/>
        <w:rPr/>
      </w:pPr>
      <w:bookmarkStart w:id="505" w:name="_TocMJBE05"/>
      <w:r w:rsidDel="00000000" w:rsidR="00000000" w:rsidRPr="00000000">
        <w:rPr>
          <w:rtl w:val="0"/>
        </w:rPr>
        <w:t xml:space="preserve">Personal involucrado</w:t>
      </w:r>
      <w:bookmarkEnd w:id="505"/>
    </w:p>
    <w:tbl>
      <w:tblPr>
        <w:tblStyle w:val="Table2"/>
        <w:tblW w:w="7870.0" w:type="dxa"/>
        <w:jc w:val="left"/>
        <w:tblInd w:w="6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Manuel Felipe Orduz Pérez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TSU-Informática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Análisis de información y diseño MJBE BIKES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manuelorduzperez@gmail.com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870.0" w:type="dxa"/>
        <w:jc w:val="left"/>
        <w:tblInd w:w="6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Brayan Yesid Díaz Monroy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TSU-Informática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 y diseño web MJBE BIKES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brayandiaz19242007@gmail.com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870.0" w:type="dxa"/>
        <w:jc w:val="left"/>
        <w:tblInd w:w="6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Eduard Andrés Beltrán Pérez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TSU-Informática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 y diseño web MJBE BIKES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beltran502@hotmail.com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870.0" w:type="dxa"/>
        <w:jc w:val="left"/>
        <w:tblInd w:w="6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6"/>
        <w:gridCol w:w="5244"/>
        <w:tblGridChange w:id="0">
          <w:tblGrid>
            <w:gridCol w:w="2626"/>
            <w:gridCol w:w="5244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Jhair Julian Sarmiento Ramos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TSU-Informática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información y diseño web (MJBE BIKES)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Julian12040712@gmail.com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22"/>
        </w:numPr>
        <w:tabs>
          <w:tab w:val="left" w:leader="none" w:pos="1462"/>
        </w:tabs>
        <w:ind w:left="1462" w:hanging="720"/>
        <w:rPr/>
      </w:pPr>
      <w:bookmarkStart w:id="506" w:name="_TocMJBE06"/>
      <w:r w:rsidDel="00000000" w:rsidR="00000000" w:rsidRPr="00000000">
        <w:rPr>
          <w:rtl w:val="0"/>
        </w:rPr>
        <w:t xml:space="preserve">Definiciones, acrónimos y abreviaturas</w:t>
      </w:r>
      <w:bookmarkEnd w:id="506"/>
    </w:p>
    <w:tbl>
      <w:tblPr>
        <w:tblStyle w:val="Table6"/>
        <w:tblW w:w="6373.0" w:type="dxa"/>
        <w:jc w:val="left"/>
        <w:tblBorders>
          <w:top w:color="000009" w:space="0" w:sz="2" w:val="single"/>
          <w:left w:color="000009" w:space="0" w:sz="2" w:val="single"/>
          <w:bottom w:color="000009" w:space="0" w:sz="2" w:val="single"/>
          <w:right w:color="000009" w:space="0" w:sz="2" w:val="single"/>
          <w:insideH w:color="000009" w:space="0" w:sz="2" w:val="single"/>
          <w:insideV w:color="000009" w:space="0" w:sz="2" w:val="single"/>
        </w:tblBorders>
        <w:tblLayout w:type="fixed"/>
        <w:tblLook w:val="0000"/>
      </w:tblPr>
      <w:tblGrid>
        <w:gridCol w:w="1700"/>
        <w:gridCol w:w="4673"/>
        <w:tblGridChange w:id="0">
          <w:tblGrid>
            <w:gridCol w:w="1273"/>
            <w:gridCol w:w="51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5" w:right="1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4" w:right="0" w:firstLine="0"/>
              <w:jc w:val="center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 que usa el sistema según su rol.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 que compra productos de MJBE BIKES, en el local o en la tienda web.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 que controla el sistema: usuarios, productos, compras, proveedores y reportes.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Vendedor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 que atiende a los clientes en el local y registra clientes y ventas.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Bodeguero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 que se encarga del inventario y del área de almacenamiento.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Especificación de Requisitos Software.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Funcional.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Funcional.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 si un proveedor, producto o usuario está activo o inactivo.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Stock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 disponible de un producto en el inventario.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Carrito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productos que el cliente va a comprar en la tienda web.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22"/>
        </w:numPr>
        <w:tabs>
          <w:tab w:val="left" w:leader="none" w:pos="1462"/>
        </w:tabs>
        <w:ind w:left="1462" w:hanging="720"/>
        <w:rPr/>
      </w:pPr>
      <w:bookmarkStart w:id="507" w:name="_TocMJBE07"/>
      <w:r w:rsidDel="00000000" w:rsidR="00000000" w:rsidRPr="00000000">
        <w:rPr>
          <w:rtl w:val="0"/>
        </w:rPr>
        <w:t xml:space="preserve">Referencias</w:t>
      </w:r>
      <w:bookmarkEnd w:id="507"/>
    </w:p>
    <w:tbl>
      <w:tblPr>
        <w:tblStyle w:val="Table7"/>
        <w:tblW w:w="5926.0" w:type="dxa"/>
        <w:jc w:val="left"/>
        <w:tblInd w:w="1601.0" w:type="dxa"/>
        <w:tblBorders>
          <w:top w:color="000009" w:space="0" w:sz="2" w:val="single"/>
          <w:left w:color="000009" w:space="0" w:sz="2" w:val="single"/>
          <w:bottom w:color="000009" w:space="0" w:sz="2" w:val="single"/>
          <w:right w:color="000009" w:space="0" w:sz="2" w:val="single"/>
          <w:insideH w:color="000009" w:space="0" w:sz="2" w:val="single"/>
          <w:insideV w:color="000009" w:space="0" w:sz="2" w:val="single"/>
        </w:tblBorders>
        <w:tblLayout w:type="fixed"/>
        <w:tblLook w:val="0000"/>
      </w:tblPr>
      <w:tblGrid>
        <w:gridCol w:w="2411"/>
        <w:gridCol w:w="3515"/>
        <w:tblGridChange w:id="0">
          <w:tblGrid>
            <w:gridCol w:w="2411"/>
            <w:gridCol w:w="3515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4" w:right="9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Titulo del Documento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4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5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Standard IEEE 830 - 1998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22"/>
        </w:numPr>
        <w:tabs>
          <w:tab w:val="left" w:leader="none" w:pos="1462"/>
        </w:tabs>
        <w:ind w:left="1462" w:hanging="720"/>
        <w:rPr/>
      </w:pPr>
      <w:bookmarkStart w:id="508" w:name="_TocMJBE08"/>
      <w:r w:rsidDel="00000000" w:rsidR="00000000" w:rsidRPr="00000000">
        <w:rPr>
          <w:rtl w:val="0"/>
        </w:rPr>
        <w:t xml:space="preserve">Resumen</w:t>
      </w:r>
      <w:bookmarkEnd w:id="508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" w:line="240" w:lineRule="auto"/>
        <w:ind w:left="742" w:right="280" w:firstLine="107.0000000000000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consta de tres secciones. En la primera sección se realiza una introducción al mismo y se proporciona una visión general de la especificación de recursos del sistema.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742" w:right="281" w:firstLine="107.0000000000000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segunda sección del documento se realiza una descripción general del sistema, con el fin de conocer las principales funciones que éste debe realizar, los datos asociados y los factores, restricciones, supuestos y dependencias que afectan al desarrollo, sin entrar en excesivos detalles.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742" w:right="280" w:firstLine="107.0000000000000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último, la tercera sección del documento es aquella en la que se definen detalladamente los requisitos que debe satisfacer el sistema.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21"/>
        </w:numPr>
        <w:tabs>
          <w:tab w:val="left" w:leader="none" w:pos="500"/>
        </w:tabs>
        <w:ind w:left="500" w:hanging="359"/>
        <w:rPr/>
      </w:pPr>
      <w:bookmarkStart w:id="509" w:name="_TocMJBE09"/>
      <w:r w:rsidDel="00000000" w:rsidR="00000000" w:rsidRPr="00000000">
        <w:rPr>
          <w:rtl w:val="0"/>
        </w:rPr>
        <w:t xml:space="preserve">Descripción general</w:t>
      </w:r>
      <w:bookmarkEnd w:id="509"/>
    </w:p>
    <w:p w:rsidR="00000000" w:rsidDel="00000000" w:rsidP="00000000" w:rsidRDefault="00000000" w:rsidRPr="00000000">
      <w:pPr>
        <w:pStyle w:val="Heading2"/>
        <w:numPr>
          <w:ilvl w:val="1"/>
          <w:numId w:val="21"/>
        </w:numPr>
        <w:tabs>
          <w:tab w:val="left" w:leader="none" w:pos="1461"/>
        </w:tabs>
        <w:ind w:left="1461" w:hanging="720"/>
        <w:rPr/>
      </w:pPr>
      <w:bookmarkStart w:id="510" w:name="_TocMJBE10"/>
      <w:r w:rsidDel="00000000" w:rsidR="00000000" w:rsidRPr="00000000">
        <w:rPr>
          <w:rtl w:val="0"/>
        </w:rPr>
        <w:t xml:space="preserve">Perspectiva del producto</w:t>
      </w:r>
      <w:bookmarkEnd w:id="510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41" w:right="281" w:firstLine="107.9999999999999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type w:val="nextPage"/>
          <w:pgSz w:h="16820" w:w="11900" w:orient="portrait"/>
          <w:pgMar w:bottom="1180" w:top="1320" w:left="1559" w:right="1417" w:header="784" w:footer="987"/>
        </w:sect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de información para el control de ventas e inventario de repuestos y accesorios para bicicletas,  es una plataforma diseñada para entornos web y locales, donde el usuario pueda ver los productos ya sea en un local presencial o en una página web. El sistema está compuesto por una aplicación web desarrollada en React que consume una API REST desarrollada en Node.js con Express, conectada a una base de datos MySQL.</w:t>
      </w:r>
    </w:p>
    <w:p w:rsidR="00000000" w:rsidDel="00000000" w:rsidP="00000000" w:rsidRDefault="00000000" w:rsidRPr="00000000">
      <w:pPr>
        <w:pStyle w:val="Heading2"/>
        <w:numPr>
          <w:ilvl w:val="1"/>
          <w:numId w:val="21"/>
        </w:numPr>
        <w:tabs>
          <w:tab w:val="left" w:leader="none" w:pos="1462"/>
        </w:tabs>
        <w:spacing w:before="86" w:lineRule="auto"/>
        <w:ind w:left="1462" w:hanging="720"/>
        <w:rPr/>
      </w:pPr>
      <w:bookmarkStart w:id="511" w:name="_TocMJBE11"/>
      <w:r w:rsidDel="00000000" w:rsidR="00000000" w:rsidRPr="00000000">
        <w:rPr>
          <w:rtl w:val="0"/>
        </w:rPr>
        <w:t xml:space="preserve">Funcionalidad del producto</w:t>
      </w:r>
      <w:bookmarkEnd w:id="511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882640" cy="3921760"/>
            <wp:effectExtent b="0" l="0" r="0" t="0"/>
            <wp:docPr id="2001" name="general.png"/>
            <a:graphic>
              <a:graphicData uri="http://schemas.openxmlformats.org/drawingml/2006/picture">
                <pic:pic>
                  <pic:nvPicPr>
                    <pic:cNvPr id="0" name="general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921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 1. Diagrama general de casos de uso del sistema MJBE BIKES.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" w:right="304" w:firstLine="215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está compuesto por los siguientes módulos: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Clientes: </w:t>
      </w: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registro, consulta, edición y eliminación de clientes (Vendedor).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Ventas en el local: </w:t>
      </w: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de ventas, forma de pago, descuento de stock y consulta de ventas (Vendedor).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Tienda web: </w:t>
      </w: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catálogo, carrito de compras, finalizar compra y “Mis compras” (Cliente).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Inventario: </w:t>
      </w: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gestión de productos y alertas de stock (Bodeguero y Administrador).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Administración: </w:t>
      </w: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usuarios y roles, compras, proveedores y panel de control (Administrador).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21"/>
        </w:numPr>
        <w:tabs>
          <w:tab w:val="left" w:leader="none" w:pos="1462"/>
        </w:tabs>
        <w:spacing w:after="60" w:before="0" w:lineRule="auto"/>
        <w:ind w:left="1462" w:hanging="720"/>
        <w:rPr/>
      </w:pPr>
      <w:bookmarkStart w:id="512" w:name="_TocMJBE12"/>
      <w:r w:rsidDel="00000000" w:rsidR="00000000" w:rsidRPr="00000000">
        <w:rPr>
          <w:rtl w:val="0"/>
        </w:rPr>
        <w:t xml:space="preserve">Características de los usuarios</w:t>
      </w:r>
      <w:bookmarkEnd w:id="512"/>
    </w:p>
    <w:tbl>
      <w:tblPr>
        <w:tblStyle w:val="Table8"/>
        <w:tblW w:w="7960.999999999999" w:type="dxa"/>
        <w:jc w:val="left"/>
        <w:tblInd w:w="850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rHeight w:val="246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del sistema, administración de usuarios y roles, gestión de productos, compras y proveedores, y consulta de ventas y reportes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960.999999999999" w:type="dxa"/>
        <w:jc w:val="left"/>
        <w:tblInd w:w="850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Vendedor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Bachiller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y consulta de clientes, registro de ventas en el local y consulta de sus ventas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960.999999999999" w:type="dxa"/>
        <w:jc w:val="left"/>
        <w:tblInd w:w="850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Bodeguero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Bachiller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inventario, registro y actualización de productos y seguimiento de las alertas de stock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60.999999999999" w:type="dxa"/>
        <w:jc w:val="left"/>
        <w:tblInd w:w="850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right w:color="292929" w:space="0" w:sz="6" w:val="single"/>
            </w:tcBorders>
            <w:shd w:fill="e9e9e9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1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su cuenta, consulta del catálogo, carrito de compras, compra en línea y consulta de sus compras</w:t>
            </w:r>
          </w:p>
        </w:tc>
      </w:tr>
    </w:tbl>
    <w:p w:rsidR="00000000" w:rsidDel="00000000" w:rsidP="00000000" w:rsidRDefault="00000000" w:rsidRPr="00000000">
      <w:pPr>
        <w:rPr>
          <w:i w:val="1"/>
          <w:sz w:val="20"/>
          <w:szCs w:val="20"/>
        </w:rPr>
      </w:pPr>
      <w:bookmarkStart w:colFirst="0" w:colLast="0" w:name="_heading=h.toxjxlj8row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numPr>
          <w:ilvl w:val="1"/>
          <w:numId w:val="21"/>
        </w:numPr>
        <w:tabs>
          <w:tab w:val="left" w:leader="none" w:pos="1462"/>
        </w:tabs>
        <w:spacing w:before="86" w:lineRule="auto"/>
        <w:ind w:left="2240" w:hanging="360"/>
        <w:rPr/>
      </w:pPr>
      <w:bookmarkStart w:id="513" w:name="_TocMJBE13"/>
      <w:r w:rsidDel="00000000" w:rsidR="00000000" w:rsidRPr="00000000">
        <w:rPr>
          <w:rtl w:val="0"/>
        </w:rPr>
        <w:t xml:space="preserve">Restricciones</w:t>
      </w:r>
      <w:bookmarkEnd w:id="513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Interfaz para ser usada con internet.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0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Lenguajes y tecnologías en uso: HTML, CSS, JavaScript, React (Vite), Bootstrap, Node.js con Express, MySQL y GitHub.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0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servidores deben ser capaces de atender consultas concurrentemente.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0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se diseñará según un modelo cliente/servidor.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0" w:line="240" w:lineRule="auto"/>
        <w:ind w:left="1462" w:right="562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deberá tener un diseño e implementación sencilla, independiente de la plataforma o del lenguaje de programación.</w:t>
      </w:r>
    </w:p>
    <w:p w:rsidR="00000000" w:rsidDel="00000000" w:rsidP="00000000" w:rsidRDefault="00000000" w:rsidRPr="00000000">
      <w:pPr>
        <w:pStyle w:val="Heading2"/>
        <w:numPr>
          <w:ilvl w:val="1"/>
          <w:numId w:val="21"/>
        </w:numPr>
        <w:tabs>
          <w:tab w:val="left" w:leader="none" w:pos="1462"/>
        </w:tabs>
        <w:spacing w:before="120" w:lineRule="auto"/>
        <w:ind w:left="2240" w:hanging="360"/>
        <w:rPr/>
      </w:pPr>
      <w:bookmarkStart w:id="514" w:name="_TocMJBE14"/>
      <w:r w:rsidDel="00000000" w:rsidR="00000000" w:rsidRPr="00000000">
        <w:rPr>
          <w:rtl w:val="0"/>
        </w:rPr>
        <w:t xml:space="preserve">Suposiciones y dependencias</w:t>
      </w:r>
      <w:bookmarkEnd w:id="514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291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asume que los requisitos aquí descritos son estables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18" w:line="240" w:lineRule="auto"/>
        <w:ind w:left="1462" w:right="573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equipos en los que se vaya a ejecutar el sistema deben cumplir los requisitos antes indicados para garantizar una ejecución correcta de la misma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21"/>
        </w:numPr>
        <w:tabs>
          <w:tab w:val="left" w:leader="none" w:pos="497"/>
        </w:tabs>
        <w:ind w:left="497" w:hanging="356"/>
        <w:rPr/>
      </w:pPr>
      <w:bookmarkStart w:id="515" w:name="_TocMJBE15"/>
      <w:r w:rsidDel="00000000" w:rsidR="00000000" w:rsidRPr="00000000">
        <w:rPr>
          <w:rtl w:val="0"/>
        </w:rPr>
        <w:t xml:space="preserve">Requisitos específicos</w:t>
      </w:r>
      <w:bookmarkEnd w:id="515"/>
    </w:p>
    <w:p w:rsidR="00000000" w:rsidDel="00000000" w:rsidP="00000000" w:rsidRDefault="00000000" w:rsidRPr="00000000">
      <w:pPr>
        <w:pStyle w:val="Heading2"/>
        <w:keepNext w:val="1"/>
        <w:numPr>
          <w:ilvl w:val="1"/>
          <w:numId w:val="21"/>
        </w:numPr>
        <w:tabs>
          <w:tab w:val="left" w:leader="none" w:pos="1462"/>
        </w:tabs>
        <w:ind w:left="1440" w:hanging="360"/>
        <w:rPr/>
      </w:pPr>
      <w:bookmarkStart w:id="516" w:name="_TocMJBE16"/>
      <w:r>
        <w:rPr>
          <w:rtl w:val="0"/>
        </w:rPr>
        <w:t xml:space="preserve">Requisitos comunes de las interfaces</w:t>
      </w:r>
      <w:bookmarkEnd w:id="516"/>
    </w:p>
    <w:p w:rsidR="00000000" w:rsidDel="00000000" w:rsidP="00000000" w:rsidRDefault="00000000" w:rsidRPr="00000000">
      <w:pPr>
        <w:pStyle w:val="Heading4"/>
        <w:keepNext w:val="1"/>
        <w:numPr>
          <w:ilvl w:val="2"/>
          <w:numId w:val="21"/>
        </w:numPr>
        <w:tabs>
          <w:tab w:val="left" w:leader="none" w:pos="2063"/>
        </w:tabs>
        <w:spacing w:before="120" w:lineRule="auto"/>
        <w:ind w:left="2063" w:hanging="719"/>
        <w:rPr/>
      </w:pPr>
      <w:bookmarkStart w:id="517" w:name="_TocMJBE17"/>
      <w:r w:rsidDel="00000000" w:rsidR="00000000" w:rsidRPr="00000000">
        <w:rPr>
          <w:rtl w:val="0"/>
        </w:rPr>
        <w:t xml:space="preserve">Interfaces de usuario</w:t>
      </w:r>
      <w:bookmarkEnd w:id="517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" w:right="304" w:firstLine="215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interfaz con el usuario consistirá en un conjunto de pantallas con botones, listas, formularios y campos de texto, construida con React y Bootstrap para que se adapte a diferentes tamaños de pantalla. Será visualizada desde un navegador de internet.</w:t>
      </w:r>
    </w:p>
    <w:p w:rsidR="00000000" w:rsidDel="00000000" w:rsidP="00000000" w:rsidRDefault="00000000" w:rsidRPr="00000000">
      <w:pPr>
        <w:pStyle w:val="Heading4"/>
        <w:keepNext w:val="1"/>
        <w:numPr>
          <w:ilvl w:val="2"/>
          <w:numId w:val="21"/>
        </w:numPr>
        <w:tabs>
          <w:tab w:val="left" w:leader="none" w:pos="2063"/>
        </w:tabs>
        <w:ind w:left="2063" w:hanging="719"/>
        <w:rPr/>
      </w:pPr>
      <w:bookmarkStart w:id="518" w:name="_TocMJBE18"/>
      <w:r w:rsidDel="00000000" w:rsidR="00000000" w:rsidRPr="00000000">
        <w:rPr>
          <w:rtl w:val="0"/>
        </w:rPr>
        <w:t xml:space="preserve">Interfaces de hardware</w:t>
      </w:r>
      <w:bookmarkEnd w:id="518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2" w:right="65" w:firstLine="215.999999999999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Será necesario disponer de los siguientes equipos: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Computador, tableta o celular con conexión a internet.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Computador con teclado y mouse para el vendedor y el bodeguero.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Servidor para alojar la API (Node.js) y la base de datos (MySQL).</w:t>
      </w:r>
    </w:p>
    <w:p w:rsidR="00000000" w:rsidDel="00000000" w:rsidP="00000000" w:rsidRDefault="00000000" w:rsidRPr="00000000">
      <w:pPr>
        <w:pStyle w:val="Heading4"/>
        <w:keepNext w:val="1"/>
        <w:numPr>
          <w:ilvl w:val="2"/>
          <w:numId w:val="21"/>
        </w:numPr>
        <w:tabs>
          <w:tab w:val="left" w:leader="none" w:pos="2063"/>
        </w:tabs>
        <w:ind w:left="2063" w:hanging="719"/>
        <w:rPr/>
      </w:pPr>
      <w:bookmarkStart w:id="519" w:name="_TocMJBE19"/>
      <w:r w:rsidDel="00000000" w:rsidR="00000000" w:rsidRPr="00000000">
        <w:rPr>
          <w:rtl w:val="0"/>
        </w:rPr>
        <w:t xml:space="preserve">Interfaces de software</w:t>
      </w:r>
      <w:bookmarkEnd w:id="519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operativo: cualquiera que tenga un navegador actualizado (Windows, Linux o macOS).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Navegador: Google Chrome, Mozilla Firefox o Microsoft Edge (últimas dos versiones).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Servidor: Node.js con Express (API REST).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1"/>
        </w:tabs>
        <w:spacing w:after="0" w:before="62" w:line="240" w:lineRule="auto"/>
        <w:ind w:left="1461" w:right="0" w:hanging="359.000000000000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 de datos: MySQL.</w:t>
      </w:r>
    </w:p>
    <w:p w:rsidR="00000000" w:rsidDel="00000000" w:rsidP="00000000" w:rsidRDefault="00000000" w:rsidRPr="00000000">
      <w:pPr>
        <w:pStyle w:val="Heading4"/>
        <w:keepNext w:val="1"/>
        <w:numPr>
          <w:ilvl w:val="2"/>
          <w:numId w:val="21"/>
        </w:numPr>
        <w:tabs>
          <w:tab w:val="left" w:leader="none" w:pos="2063"/>
        </w:tabs>
        <w:ind w:left="2063" w:hanging="719"/>
        <w:rPr/>
      </w:pPr>
      <w:bookmarkStart w:id="520" w:name="_TocMJBE20"/>
      <w:r w:rsidDel="00000000" w:rsidR="00000000" w:rsidRPr="00000000">
        <w:rPr>
          <w:rtl w:val="0"/>
        </w:rPr>
        <w:t xml:space="preserve">Interfaces de comunicación</w:t>
      </w:r>
      <w:bookmarkEnd w:id="520"/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4" w:right="295" w:firstLine="119.00000000000006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navegador y el servidor se comunicarán mediante el protocolo HTTP (HTTPS en producción), usando una API REST que intercambia datos en formato JSON.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numPr>
          <w:ilvl w:val="1"/>
          <w:numId w:val="21"/>
        </w:numPr>
        <w:tabs>
          <w:tab w:val="left" w:leader="none" w:pos="1462"/>
        </w:tabs>
        <w:spacing w:before="0" w:lineRule="auto"/>
        <w:ind w:left="1440" w:hanging="360"/>
        <w:rPr/>
      </w:pPr>
      <w:bookmarkStart w:id="521" w:name="_TocMJBE21"/>
      <w:r>
        <w:rPr>
          <w:rtl w:val="0"/>
        </w:rPr>
        <w:t xml:space="preserve">Requerimientos funcionales</w:t>
      </w:r>
      <w:bookmarkEnd w:id="521"/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22" w:name="_TocMJBE22"/>
      <w:r>
        <w:rPr>
          <w:rtl w:val="0"/>
        </w:rPr>
        <w:t xml:space="preserve">RF01 – Inicio de sesión y control de acceso por rol</w:t>
      </w:r>
      <w:bookmarkEnd w:id="522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3753852"/>
            <wp:effectExtent b="0" l="0" r="0" t="0"/>
            <wp:docPr id="2002" name="rf01.png"/>
            <a:graphic>
              <a:graphicData uri="http://schemas.openxmlformats.org/drawingml/2006/picture">
                <pic:pic>
                  <pic:nvPicPr>
                    <pic:cNvPr id="0" name="rf0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3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Inicio de sesión y control de acceso por rol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Inicia sesión con correo y contraseña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Redirige al inicio según el rol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Restringe las pantallas según el rol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Cierra sesión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que los usuarios ingresen al sistema con su correo y contraseña. Según su rol (Administrador, Vendedor, Bodeguero o Cliente), el sistema lo lleva a su pantalla de inicio y solo le permite acceder a las opciones de ese rol.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RF07, RF13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RNF05, RNF06, RNF07, RNF08,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Contraseña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Sesión iniciada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Pantalla de inicio según el rol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Administrador, Vendedor, Bodeguero y Cliente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23" w:name="_TocMJBE23"/>
      <w:r>
        <w:rPr>
          <w:rtl w:val="0"/>
        </w:rPr>
        <w:t xml:space="preserve">RF02 – Gestión de clientes</w:t>
      </w:r>
      <w:bookmarkEnd w:id="523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136808"/>
            <wp:effectExtent b="0" l="0" r="0" t="0"/>
            <wp:docPr id="2003" name="rf02.png"/>
            <a:graphic>
              <a:graphicData uri="http://schemas.openxmlformats.org/drawingml/2006/picture">
                <pic:pic>
                  <pic:nvPicPr>
                    <pic:cNvPr id="0" name="rf0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RF02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clientes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Consulta de clientes (listado)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Registra cliente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Edita cliente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Elimina cliente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 Imprime el listado de clientes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al vendedor consultar el listado de clientes registrados y, si el cliente no existe, registrarlo. Cada cliente se asocia a un usuario del sistema y no se permite repetir el tipo y número de documento.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RF03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documento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documento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Apellidos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usuario (usuario asociado)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cliente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 del cliente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clientes (impresión)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Vendedor y Administrador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24" w:name="_TocMJBE24"/>
      <w:r>
        <w:rPr>
          <w:rtl w:val="0"/>
        </w:rPr>
        <w:t xml:space="preserve">RF03 – Registro de venta presencial</w:t>
      </w:r>
      <w:bookmarkEnd w:id="524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136808"/>
            <wp:effectExtent b="0" l="0" r="0" t="0"/>
            <wp:docPr id="2004" name="rf03.png"/>
            <a:graphic>
              <a:graphicData uri="http://schemas.openxmlformats.org/drawingml/2006/picture">
                <pic:pic>
                  <pic:nvPicPr>
                    <pic:cNvPr id="0" name="rf0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RF03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venta presencial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Registra venta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Selecciona el cliente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Agrega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Quita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 Calcula el total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al vendedor registrar en el local la venta que pide el cliente: selecciona el cliente y la fecha, agrega o quita productos con su cantidad y el sistema calcula el total. Solo se muestran productos activos y con stock disponible.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RF02, RF04, RF05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usuario (vendedor)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Venta registrada con su detalle y total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Vendedor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25" w:name="_TocMJBE25"/>
      <w:r>
        <w:rPr>
          <w:rtl w:val="0"/>
        </w:rPr>
        <w:t xml:space="preserve">RF04 – Forma de pago</w:t>
      </w:r>
      <w:bookmarkEnd w:id="525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136808"/>
            <wp:effectExtent b="0" l="0" r="0" t="0"/>
            <wp:docPr id="2005" name="rf04.png"/>
            <a:graphic>
              <a:graphicData uri="http://schemas.openxmlformats.org/drawingml/2006/picture">
                <pic:pic>
                  <pic:nvPicPr>
                    <pic:cNvPr id="0" name="rf0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RF04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 de pago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Forma de pago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Efectivo (venta en el local)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Tarjeta de crédito o débito (simulado en la tienda web)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Transferencia bancaria (simulado en la tienda web)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Estado de pago: pagada o pendiente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indicar cómo paga el cliente, tanto en el local como en la tienda web. En la tienda web el pago es simulado (no se realiza ningún cobro real) y el sistema registra si la venta está pagada o pendiente.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RF03, RF09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venta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 de pago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la venta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de pago de la venta (pagada / pendiente)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Vendedor y Cliente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26" w:name="_TocMJBE26"/>
      <w:r>
        <w:rPr>
          <w:rtl w:val="0"/>
        </w:rPr>
        <w:t xml:space="preserve">RF05 – Confirmación de venta y actualización de inventario</w:t>
      </w:r>
      <w:bookmarkEnd w:id="526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021305"/>
            <wp:effectExtent b="0" l="0" r="0" t="0"/>
            <wp:docPr id="2006" name="rf05.png"/>
            <a:graphic>
              <a:graphicData uri="http://schemas.openxmlformats.org/drawingml/2006/picture">
                <pic:pic>
                  <pic:nvPicPr>
                    <pic:cNvPr id="0" name="rf0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RF05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Confirmación de venta y actualización de inventario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Confirmación de venta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Valida que haya stock suficiente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Actualiza inventario (descuenta las unidades vendidas)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Repone el stock si se edita o elimina un producto de la venta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Muestra el detalle de la venta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confirmar la venta, el sistema registra cada producto vendido y descuenta del inventario las unidades correspondientes dentro de una misma transacción. Si no hay stock suficiente la operación se rechaza. Al finalizar se puede consultar el detalle de la venta.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RF03, RF04, RF09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venta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usuario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Precio unitario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Detalle de venta (comprobante)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Inventario actualizado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Vendedor y Cliente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27" w:name="_TocMJBE27"/>
      <w:r>
        <w:rPr>
          <w:rtl w:val="0"/>
        </w:rPr>
        <w:t xml:space="preserve">RF06 – Consulta de ventas</w:t>
      </w:r>
      <w:bookmarkEnd w:id="527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021305"/>
            <wp:effectExtent b="0" l="0" r="0" t="0"/>
            <wp:docPr id="2007" name="rf06.png"/>
            <a:graphic>
              <a:graphicData uri="http://schemas.openxmlformats.org/drawingml/2006/picture">
                <pic:pic>
                  <pic:nvPicPr>
                    <pic:cNvPr id="0" name="rf0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RF06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 de ventas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Resumen de ventas del vendedor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Ventas realizadas, completadas y de hoy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Ingresos generados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Consulta de ventas (buscador)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Estado de pago (pagada / pendiente)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Ver detalle de venta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consultar las ventas registradas. El vendedor ve en su pantalla de inicio un resumen y el listado de sus propias ventas; el administrador ve todas las ventas. De cada venta se puede ver su detalle (cliente, fecha, productos, cantidades, precios, subtotales y total).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RF03, RF05, RF16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usuario (vendedor)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venta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de búsqueda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 de ventas del vendedor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Listado de ventas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Detalle de venta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Vendedor y Administrador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28" w:name="_TocMJBE28"/>
      <w:r>
        <w:rPr>
          <w:rtl w:val="0"/>
        </w:rPr>
        <w:t xml:space="preserve">RF07 – Registro de cliente</w:t>
      </w:r>
      <w:bookmarkEnd w:id="528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1155031"/>
            <wp:effectExtent b="0" l="0" r="0" t="0"/>
            <wp:docPr id="2008" name="rf07.png"/>
            <a:graphic>
              <a:graphicData uri="http://schemas.openxmlformats.org/drawingml/2006/picture">
                <pic:pic>
                  <pic:nvPicPr>
                    <pic:cNvPr id="0" name="rf0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5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RF07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cliente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Registrarse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Valida que las contraseñas coincidan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que el cliente cree su cuenta en la tienda web con un nombre de usuario, un correo y una contraseña; el sistema le asigna el rol Cliente. Con esa cuenta inicia sesión (RF01) y puede comprar. Sus datos personales (nombre, teléfono y dirección) se solicitan al finalizar su primera compra (RF09).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RF01, RF09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 (login)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Contraseña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Confirmar contraseña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usuario con rol Cliente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29" w:name="_TocMJBE29"/>
      <w:r>
        <w:rPr>
          <w:rtl w:val="0"/>
        </w:rPr>
        <w:t xml:space="preserve">RF08 – Catálogo y carrito de compras</w:t>
      </w:r>
      <w:bookmarkEnd w:id="529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800951"/>
            <wp:effectExtent b="0" l="0" r="0" t="0"/>
            <wp:docPr id="2009" name="rf08.png"/>
            <a:graphic>
              <a:graphicData uri="http://schemas.openxmlformats.org/drawingml/2006/picture">
                <pic:pic>
                  <pic:nvPicPr>
                    <pic:cNvPr id="0" name="rf0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0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RF08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y carrito de compras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Catálogo de productos (sin iniciar sesión)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Búsqueda y filtro por marca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Detalle del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Carrito de compras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Agregar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Cambiar cantidad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 Quitar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 Ver total del pedido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ver los productos activos de MJBE BIKES y su detalle sin iniciar sesión, buscarlos y filtrarlos por marca, y armar el pedido en el carrito de compras: agregar productos, cambiar sus cantidades, quitarlos y ver el total. Para finalizar la compra el cliente debe iniciar sesión.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RF09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de búsqueda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de productos filtrado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Detalle del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Carrito con productos, cantidades y total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30" w:name="_TocMJBE30"/>
      <w:r>
        <w:rPr>
          <w:rtl w:val="0"/>
        </w:rPr>
        <w:t xml:space="preserve">RF09 – Finalizar compra</w:t>
      </w:r>
      <w:bookmarkEnd w:id="530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136808"/>
            <wp:effectExtent b="0" l="0" r="0" t="0"/>
            <wp:docPr id="2010" name="rf09.png"/>
            <a:graphic>
              <a:graphicData uri="http://schemas.openxmlformats.org/drawingml/2006/picture">
                <pic:pic>
                  <pic:nvPicPr>
                    <pic:cNvPr id="0" name="rf0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RF09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Finalizar compra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Datos de entrega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Selección de la forma de pago (simulada)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Confirmar compra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Registra el cliente asociado al usuario si no existe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Registra la venta y vacía el carrito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que el cliente que inició sesión finalice la compra de los productos de su carrito: ingresa sus datos de entrega, elige la forma de pago y confirma. El sistema registra la venta y muestra un mensaje de confirmación. No se realiza ningún cobro real.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RF04, RF05, RF08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 entrega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 de pago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Productos del carrito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Compra registrada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Mensaje de confirmación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31" w:name="_TocMJBE31"/>
      <w:r>
        <w:rPr>
          <w:rtl w:val="0"/>
        </w:rPr>
        <w:t xml:space="preserve">RF10 – Mis compras</w:t>
      </w:r>
      <w:bookmarkEnd w:id="531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1155031"/>
            <wp:effectExtent b="0" l="0" r="0" t="0"/>
            <wp:docPr id="2011" name="rf10.png"/>
            <a:graphic>
              <a:graphicData uri="http://schemas.openxmlformats.org/drawingml/2006/picture">
                <pic:pic>
                  <pic:nvPicPr>
                    <pic:cNvPr id="0" name="rf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5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RF10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 compras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Lista de compras del cliente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Número, fecha y estado (pagada / pendiente)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Productos de cada compra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al cliente que inició sesión consultar las compras que ha realizado en la tienda web, de la más reciente a la más antigua.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RF09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usuario (cliente)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Historial de compras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32" w:name="_TocMJBE32"/>
      <w:r>
        <w:rPr>
          <w:rtl w:val="0"/>
        </w:rPr>
        <w:t xml:space="preserve">RF11 – Control de inventario</w:t>
      </w:r>
      <w:bookmarkEnd w:id="532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598821"/>
            <wp:effectExtent b="0" l="0" r="0" t="0"/>
            <wp:docPr id="2012" name="rf11.png"/>
            <a:graphic>
              <a:graphicData uri="http://schemas.openxmlformats.org/drawingml/2006/picture">
                <pic:pic>
                  <pic:nvPicPr>
                    <pic:cNvPr id="0" name="rf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RF11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inventario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Crear productos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Consulta proveedores (selección del proveedor)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Consultar productos (filtros y orden por cantidad)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Editar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Desactivar o eliminar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Actualiza inventario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Imprimir inventario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registrar y mantener los productos de MJBE BIKES con su información, cantidad, precio, proveedor y local. El stock también se actualiza automáticamente con las ventas (resta) y las compras (suma).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RF05, RF12, RF14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Imagen (URL)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producto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unitario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Talla / medida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proveedor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local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o actualización de inventario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Bodeguero y Administrador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33" w:name="_TocMJBE33"/>
      <w:r>
        <w:rPr>
          <w:rtl w:val="0"/>
        </w:rPr>
        <w:t xml:space="preserve">RF12 – Alertas de stock</w:t>
      </w:r>
      <w:bookmarkEnd w:id="533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021305"/>
            <wp:effectExtent b="0" l="0" r="0" t="0"/>
            <wp:docPr id="2013" name="rf12.png"/>
            <a:graphic>
              <a:graphicData uri="http://schemas.openxmlformats.org/drawingml/2006/picture">
                <pic:pic>
                  <pic:nvPicPr>
                    <pic:cNvPr id="0" name="rf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RF12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Alertas de stock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Productos con stock bajo (5 unidades o menos)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Productos sin stock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Resumen del inventario (total de productos y productos activos)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identifica automáticamente los productos con stock bajo o agotados a partir de la cantidad registrada en el inventario. El bodeguero los ve como alertas en su pantalla de inicio, junto con el resumen del inventario; el administrador ve el conteo en su panel de control.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RF11, RF16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 en inventario de cada producto (automático)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Alertas de stock bajo y sin stock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 del inventario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Bodeguero y Administrador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34" w:name="_TocMJBE34"/>
      <w:r>
        <w:rPr>
          <w:rtl w:val="0"/>
        </w:rPr>
        <w:t xml:space="preserve">RF13 – Administración de usuarios</w:t>
      </w:r>
      <w:bookmarkEnd w:id="534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598821"/>
            <wp:effectExtent b="0" l="0" r="0" t="0"/>
            <wp:docPr id="2014" name="rf13.png"/>
            <a:graphic>
              <a:graphicData uri="http://schemas.openxmlformats.org/drawingml/2006/picture">
                <pic:pic>
                  <pic:nvPicPr>
                    <pic:cNvPr id="0" name="rf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RF13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Administración de usuarios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Consulta usuario (filtro por usuario, correo, estado o rol)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Agregar usuario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Editar usuario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Asignar rol (permisos)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 Desactivar usuario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 Eliminar usuario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 Imprimir listado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al administrador gestionar los usuarios del sistema (administradores, vendedores, bodegueros y clientes): crearlos, editarlos, asignarles el rol que define sus permisos, desactivarlos o eliminarlos. No se permite repetir el usuario ni el correo.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RF01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Usuario (login)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Contraseña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Modificación o cambio del usuario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Listado de usuarios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35" w:name="_TocMJBE35"/>
      <w:r>
        <w:rPr>
          <w:rtl w:val="0"/>
        </w:rPr>
        <w:t xml:space="preserve">RF14 – Módulo de compras</w:t>
      </w:r>
      <w:bookmarkEnd w:id="535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454442"/>
            <wp:effectExtent b="0" l="0" r="0" t="0"/>
            <wp:docPr id="2015" name="rf14.png"/>
            <a:graphic>
              <a:graphicData uri="http://schemas.openxmlformats.org/drawingml/2006/picture">
                <pic:pic>
                  <pic:nvPicPr>
                    <pic:cNvPr id="0" name="rf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RF14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de compras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Registro de compras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Selecciona el proveedor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Agrega productos con cantidad y precio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Suma las cantidades al inventario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Consulta de compras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Ver detalle de compra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registrar y consultar las compras de MJBE BIKES a sus proveedores. Al registrar una compra, las cantidades de cada producto se suman automáticamente al inventario y el total se calcula a partir de la cantidad y el precio unitario.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RF11, RF15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proveedor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de pago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productos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Precio unitario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compras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Detalle de compra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36" w:name="_TocMJBE36"/>
      <w:r>
        <w:rPr>
          <w:rtl w:val="0"/>
        </w:rPr>
        <w:t xml:space="preserve">RF15 – Módulo de proveedores</w:t>
      </w:r>
      <w:bookmarkEnd w:id="536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136808"/>
            <wp:effectExtent b="0" l="0" r="0" t="0"/>
            <wp:docPr id="2016" name="rf15.png"/>
            <a:graphic>
              <a:graphicData uri="http://schemas.openxmlformats.org/drawingml/2006/picture">
                <pic:pic>
                  <pic:nvPicPr>
                    <pic:cNvPr id="0" name="rf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RF15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de proveedores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Consulta de proveedores (filtro por nombre, identidad, teléfono o estado)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Agregar proveedor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Editar proveedor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Inactivar proveedor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 Eliminar proveedor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 Imprimir listado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registrar y mantener la información de los proveedores de MJBE BIKES y controlar si están activos o inactivos. No se permite repetir el tipo y número de identidad.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RF11, RF14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proveedor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proveedor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documento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identidad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(activo / inactivo)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proveedores activos e inactivos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37" w:name="_TocMJBE37"/>
      <w:r>
        <w:rPr>
          <w:rtl w:val="0"/>
        </w:rPr>
        <w:t xml:space="preserve">RF16 – Panel de control del administrador</w:t>
      </w:r>
      <w:bookmarkEnd w:id="537"/>
    </w:p>
    <w:p w:rsidR="00000000" w:rsidDel="00000000" w:rsidP="00000000" w:rsidRDefault="00000000" w:rsidRPr="0000000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1674795"/>
            <wp:effectExtent b="0" l="0" r="0" t="0"/>
            <wp:docPr id="2017" name="rf16.png"/>
            <a:graphic>
              <a:graphicData uri="http://schemas.openxmlformats.org/drawingml/2006/picture">
                <pic:pic>
                  <pic:nvPicPr>
                    <pic:cNvPr id="0" name="rf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1"/>
        <w:gridCol w:w="2371"/>
        <w:gridCol w:w="4322"/>
        <w:tblGridChange w:id="0">
          <w:tblGrid>
            <w:gridCol w:w="1951"/>
            <w:gridCol w:w="2371"/>
            <w:gridCol w:w="4322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RF16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Panel de control del administrador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Totales de productos, clientes y ventas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Ventas de hoy y del mes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Ingresos del mes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Productos con stock bajo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Últimas 5 ventas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33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Pantalla de inicio del administrador con los indicadores principales del negocio, calculados a partir de la información registrada en el sistema.</w:t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Funcional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t xml:space="preserve">RF06, RF12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4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 NO funcional:</w:t>
            </w:r>
          </w:p>
        </w:tc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RNF01, RNF02, RNF03, RNF07, RNF08, RNF11, RNF12, RNF14, RNF15, RNF16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Salida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productos, clientes y ventas (automático)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 de indicadores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Últimas ventas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1"/>
        <w:numPr>
          <w:ilvl w:val="1"/>
          <w:numId w:val="21"/>
        </w:numPr>
        <w:tabs>
          <w:tab w:val="left" w:leader="none" w:pos="1461"/>
        </w:tabs>
        <w:spacing w:before="200" w:lineRule="auto"/>
        <w:ind w:left="1461" w:hanging="360"/>
        <w:rPr/>
      </w:pPr>
      <w:bookmarkStart w:id="538" w:name="_TocMJBE38"/>
      <w:r>
        <w:rPr>
          <w:rtl w:val="0"/>
        </w:rPr>
        <w:t xml:space="preserve">Requerimientos no funcionales</w:t>
      </w:r>
      <w:bookmarkEnd w:id="538"/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39" w:name="_TocMJBE39"/>
      <w:r>
        <w:rPr>
          <w:rtl w:val="0"/>
        </w:rPr>
        <w:t xml:space="preserve">Usabilidad</w:t>
      </w:r>
      <w:bookmarkEnd w:id="539"/>
    </w:p>
    <w:tbl>
      <w:tblPr>
        <w:tblStyle w:val="Table25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Intuitiva y responsiva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ofrecer una interfaz de uso sencilla y cumplir con las normas de accesibilidad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de usuario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como usar el aplicativo web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donde se informa al usuario como usar el aplicativo correctamente,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40" w:name="_TocMJBE40"/>
      <w:r>
        <w:rPr>
          <w:rtl w:val="0"/>
        </w:rPr>
        <w:t xml:space="preserve">Seguridad</w:t>
      </w:r>
      <w:bookmarkEnd w:id="540"/>
    </w:p>
    <w:tbl>
      <w:tblPr>
        <w:tblStyle w:val="Table26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accesos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auditar los intentos de ingreso.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registrar en un log todos los intentos de inicio de sesión fallidos.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Acceso al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acceso al sistema se debe hacer bajo protocolo Https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Todos los accesos al sistema deben realizarse mediante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con certificados válidos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Confirmación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Envío de correo al usuario nuevo para confirmar su identidad.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de confirmación para verificar el usuario y que ingresó bien sus datos.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Restablecimiento de contraseña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Envío de correo con mensaje de confirmación de cambio de contraseña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envía correo o mensaje de texto al correo o teléfono registrado  para restablecer la contraseña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Seguridad en almacenamiento de credenciales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Protección de contraseñas mediante hash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contraseñas de los usuarios deben almacenarse protegidas con un algoritmo de hash, nunca en texto plano.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Roles de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acceso basado en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Gestionar un esquema de control de acceso basado en roles (Administrador, Vendedor, Bodeguero y Cliente).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41" w:name="_TocMJBE41"/>
      <w:r>
        <w:rPr>
          <w:rtl w:val="0"/>
        </w:rPr>
        <w:t xml:space="preserve">Rendimiento</w:t>
      </w:r>
      <w:bookmarkEnd w:id="541"/>
    </w:p>
    <w:tbl>
      <w:tblPr>
        <w:tblStyle w:val="Table32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Tiempo de 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garantizar respuestas rápidas bajo condiciones normales.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responder a cualquier consulta en menos de 3 segundos bajo carga normal (hasta 100 usuarios concurrentes).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Soporte de usuarios concurrentes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soportar picos de uso sin afectar el rendimiento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soportar al menos 500 usuarios concurrentes en horas pico.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Reportes de ventas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Generar el reporte de ventas o número de venta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confirmar una venta se debe generar el comprobante (detalle) de la venta en un máximo de 10 segundos.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42" w:name="_TocMJBE42"/>
      <w:r>
        <w:rPr>
          <w:rtl w:val="0"/>
        </w:rPr>
        <w:t xml:space="preserve">Disponibilidad</w:t>
      </w:r>
      <w:bookmarkEnd w:id="542"/>
    </w:p>
    <w:tbl>
      <w:tblPr>
        <w:tblStyle w:val="Table35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Disponibilidad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Garantizar el acceso al sistema la mayor parte del tiempo.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tener una disponibilidad mínima del 99.5% mensual.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Caída del Servicio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Recuperación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caso de la caída de un servicio, el sistema tiene la capacidad de recuperase máximo en 15 minutos.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Respaldo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Backup de la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Debe existir un plan de respaldo automático diario de la base de datos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43" w:name="_TocMJBE43"/>
      <w:r>
        <w:rPr>
          <w:rtl w:val="0"/>
        </w:rPr>
        <w:t xml:space="preserve">Mantenibilidad</w:t>
      </w:r>
      <w:bookmarkEnd w:id="543"/>
    </w:p>
    <w:tbl>
      <w:tblPr>
        <w:tblStyle w:val="Table39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Arquitectura del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Arquitectura de Desarrollo de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arquitectura debe ser modular para permitir la sustitución de componentes sin afectar al resto del sistema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del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 Unitarias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contar con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unitarias que cubran al menos el 70% del código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Alta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44" w:name="_TocMJBE44"/>
      <w:r>
        <w:rPr>
          <w:rtl w:val="0"/>
        </w:rPr>
        <w:t xml:space="preserve">Portabilidad</w:t>
      </w:r>
      <w:bookmarkEnd w:id="544"/>
    </w:p>
    <w:tbl>
      <w:tblPr>
        <w:tblStyle w:val="Table40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Compatibilidad de navegadores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poder usarse en distintos navegadores.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aplicación debe ser compatible con Chrome, Firefox y Edge (últimas dos versiones).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1"/>
        <w:numPr>
          <w:ilvl w:val="2"/>
          <w:numId w:val="21"/>
        </w:numPr>
        <w:tabs>
          <w:tab w:val="left" w:leader="none" w:pos="2563"/>
        </w:tabs>
        <w:spacing w:before="120" w:lineRule="auto"/>
        <w:ind w:left="2563" w:hanging="719"/>
        <w:rPr/>
      </w:pPr>
      <w:bookmarkStart w:id="545" w:name="_TocMJBE45"/>
      <w:r>
        <w:rPr>
          <w:rtl w:val="0"/>
        </w:rPr>
        <w:t xml:space="preserve">Escalabilidad</w:t>
      </w:r>
      <w:bookmarkEnd w:id="545"/>
    </w:p>
    <w:tbl>
      <w:tblPr>
        <w:tblStyle w:val="Table41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1"/>
        <w:gridCol w:w="6693"/>
        <w:tblGridChange w:id="0">
          <w:tblGrid>
            <w:gridCol w:w="1951"/>
            <w:gridCol w:w="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Requerimiento: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Escalabilidad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crecer de manera flexible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permitir duplicar la capacidad de usuarios concurrentes agregando recursos de infraestructura sin reescribir el software.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 del requerimiento:     </w:t>
            </w:r>
          </w:p>
          <w:p w:rsidR="00000000" w:rsidDel="00000000" w:rsidP="00000000" w:rsidRDefault="00000000" w:rsidRPr="00000000">
            <w:pPr>
              <w:tabs>
                <w:tab w:val="left" w:leader="none" w:pos="1410"/>
              </w:tabs>
              <w:rPr/>
            </w:pPr>
            <w:r w:rsidDel="00000000" w:rsidR="00000000" w:rsidRPr="00000000">
              <w:rPr>
                <w:rtl w:val="0"/>
              </w:rPr>
              <w:t xml:space="preserve">Media</w:t>
              <w:tab/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20" w:w="11900" w:orient="portrait"/>
      <w:pgMar w:bottom="1180" w:top="1320" w:left="1559" w:right="1417" w:header="784" w:footer="98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9883775</wp:posOffset>
              </wp:positionV>
              <wp:extent cx="1270" cy="12700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645980" y="3779365"/>
                        <a:ext cx="5400040" cy="1270"/>
                      </a:xfrm>
                      <a:custGeom>
                        <a:rect b="b" l="l" r="r" t="t"/>
                        <a:pathLst>
                          <a:path extrusionOk="0" h="120000" w="5400040">
                            <a:moveTo>
                              <a:pt x="0" y="0"/>
                            </a:moveTo>
                            <a:lnTo>
                              <a:pt x="540004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29292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9883775</wp:posOffset>
              </wp:positionV>
              <wp:extent cx="1270" cy="12700"/>
              <wp:effectExtent b="0" l="0" r="0" t="0"/>
              <wp:wrapNone/>
              <wp:docPr id="46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3745432</wp:posOffset>
              </wp:positionH>
              <wp:positionV relativeFrom="paragraph">
                <wp:posOffset>9922368</wp:posOffset>
              </wp:positionV>
              <wp:extent cx="1718310" cy="148590"/>
              <wp:effectExtent b="0" l="0" r="0" t="0"/>
              <wp:wrapNone/>
              <wp:docPr id="56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491608" y="3710468"/>
                        <a:ext cx="17087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1a61"/>
                              <w:sz w:val="16"/>
                              <w:vertAlign w:val="baseline"/>
                            </w:rPr>
                            <w:t xml:space="preserve">Descripción de requisitos del sofware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3745432</wp:posOffset>
              </wp:positionH>
              <wp:positionV relativeFrom="paragraph">
                <wp:posOffset>9922368</wp:posOffset>
              </wp:positionV>
              <wp:extent cx="1718310" cy="148590"/>
              <wp:effectExtent b="0" l="0" r="0" t="0"/>
              <wp:wrapNone/>
              <wp:docPr id="5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831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9250680</wp:posOffset>
              </wp:positionV>
              <wp:extent cx="1270" cy="12700"/>
              <wp:effectExtent b="0" l="0" r="0" t="0"/>
              <wp:wrapNone/>
              <wp:docPr id="58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2601530" y="3779365"/>
                        <a:ext cx="5488940" cy="1270"/>
                      </a:xfrm>
                      <a:custGeom>
                        <a:rect b="b" l="l" r="r" t="t"/>
                        <a:pathLst>
                          <a:path extrusionOk="0" h="120000" w="5488940">
                            <a:moveTo>
                              <a:pt x="0" y="0"/>
                            </a:moveTo>
                            <a:lnTo>
                              <a:pt x="548894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29292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9250680</wp:posOffset>
              </wp:positionV>
              <wp:extent cx="1270" cy="12700"/>
              <wp:effectExtent b="0" l="0" r="0" t="0"/>
              <wp:wrapNone/>
              <wp:docPr id="5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3834345</wp:posOffset>
              </wp:positionH>
              <wp:positionV relativeFrom="paragraph">
                <wp:posOffset>9289273</wp:posOffset>
              </wp:positionV>
              <wp:extent cx="1718310" cy="148590"/>
              <wp:effectExtent b="0" l="0" r="0" t="0"/>
              <wp:wrapNone/>
              <wp:docPr id="53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491608" y="3710468"/>
                        <a:ext cx="17087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1a61"/>
                              <w:sz w:val="16"/>
                              <w:vertAlign w:val="baseline"/>
                            </w:rPr>
                            <w:t xml:space="preserve">Descripción de requisitos del sofware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3834345</wp:posOffset>
              </wp:positionH>
              <wp:positionV relativeFrom="paragraph">
                <wp:posOffset>9289273</wp:posOffset>
              </wp:positionV>
              <wp:extent cx="1718310" cy="148590"/>
              <wp:effectExtent b="0" l="0" r="0" t="0"/>
              <wp:wrapNone/>
              <wp:docPr id="53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831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9250680</wp:posOffset>
              </wp:positionV>
              <wp:extent cx="1270" cy="12700"/>
              <wp:effectExtent b="0" l="0" r="0" t="0"/>
              <wp:wrapNone/>
              <wp:docPr id="57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2601530" y="3779365"/>
                        <a:ext cx="5488940" cy="1270"/>
                      </a:xfrm>
                      <a:custGeom>
                        <a:rect b="b" l="l" r="r" t="t"/>
                        <a:pathLst>
                          <a:path extrusionOk="0" h="120000" w="5488940">
                            <a:moveTo>
                              <a:pt x="0" y="0"/>
                            </a:moveTo>
                            <a:lnTo>
                              <a:pt x="548894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29292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90169</wp:posOffset>
              </wp:positionH>
              <wp:positionV relativeFrom="paragraph">
                <wp:posOffset>9250680</wp:posOffset>
              </wp:positionV>
              <wp:extent cx="1270" cy="12700"/>
              <wp:effectExtent b="0" l="0" r="0" t="0"/>
              <wp:wrapNone/>
              <wp:docPr id="57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3834345</wp:posOffset>
              </wp:positionH>
              <wp:positionV relativeFrom="paragraph">
                <wp:posOffset>9289273</wp:posOffset>
              </wp:positionV>
              <wp:extent cx="1718310" cy="148590"/>
              <wp:effectExtent b="0" l="0" r="0" t="0"/>
              <wp:wrapNone/>
              <wp:docPr id="51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491608" y="3710468"/>
                        <a:ext cx="17087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1a61"/>
                              <w:sz w:val="16"/>
                              <w:vertAlign w:val="baseline"/>
                            </w:rPr>
                            <w:t xml:space="preserve">Descripción de requisitos del sofware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3834345</wp:posOffset>
              </wp:positionH>
              <wp:positionV relativeFrom="paragraph">
                <wp:posOffset>9289273</wp:posOffset>
              </wp:positionV>
              <wp:extent cx="1718310" cy="148590"/>
              <wp:effectExtent b="0" l="0" r="0" t="0"/>
              <wp:wrapNone/>
              <wp:docPr id="5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831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679436</wp:posOffset>
              </wp:positionV>
              <wp:extent cx="1270" cy="12700"/>
              <wp:effectExtent b="0" l="0" r="0" t="0"/>
              <wp:wrapNone/>
              <wp:docPr id="60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2264980" y="3779365"/>
                        <a:ext cx="6162040" cy="1270"/>
                      </a:xfrm>
                      <a:custGeom>
                        <a:rect b="b" l="l" r="r" t="t"/>
                        <a:pathLst>
                          <a:path extrusionOk="0" h="120000" w="6162040">
                            <a:moveTo>
                              <a:pt x="0" y="0"/>
                            </a:moveTo>
                            <a:lnTo>
                              <a:pt x="616204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29292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679436</wp:posOffset>
              </wp:positionV>
              <wp:extent cx="1270" cy="12700"/>
              <wp:effectExtent b="0" l="0" r="0" t="0"/>
              <wp:wrapNone/>
              <wp:docPr id="60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2759748</wp:posOffset>
              </wp:positionH>
              <wp:positionV relativeFrom="page">
                <wp:posOffset>480088</wp:posOffset>
              </wp:positionV>
              <wp:extent cx="2491105" cy="177165"/>
              <wp:effectExtent b="0" l="0" r="0" t="0"/>
              <wp:wrapNone/>
              <wp:docPr id="59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4105210" y="3696180"/>
                        <a:ext cx="24815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Especificación de requisitos de software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2759748</wp:posOffset>
              </wp:positionH>
              <wp:positionV relativeFrom="page">
                <wp:posOffset>480088</wp:posOffset>
              </wp:positionV>
              <wp:extent cx="2491105" cy="177165"/>
              <wp:effectExtent b="0" l="0" r="0" t="0"/>
              <wp:wrapNone/>
              <wp:docPr id="59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9110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6742455</wp:posOffset>
              </wp:positionH>
              <wp:positionV relativeFrom="page">
                <wp:posOffset>480088</wp:posOffset>
              </wp:positionV>
              <wp:extent cx="511175" cy="177165"/>
              <wp:effectExtent b="0" l="0" r="0" t="0"/>
              <wp:wrapNone/>
              <wp:docPr id="4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95175" y="3696180"/>
                        <a:ext cx="50165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1a61"/>
                              <w:sz w:val="20"/>
                              <w:vertAlign w:val="baseline"/>
                            </w:rPr>
                            <w:t xml:space="preserve">Pág. 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6742455</wp:posOffset>
              </wp:positionH>
              <wp:positionV relativeFrom="page">
                <wp:posOffset>480088</wp:posOffset>
              </wp:positionV>
              <wp:extent cx="511175" cy="177165"/>
              <wp:effectExtent b="0" l="0" r="0" t="0"/>
              <wp:wrapNone/>
              <wp:docPr id="45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17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679436</wp:posOffset>
              </wp:positionV>
              <wp:extent cx="1270" cy="12700"/>
              <wp:effectExtent b="0" l="0" r="0" t="0"/>
              <wp:wrapNone/>
              <wp:docPr id="4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264980" y="3779365"/>
                        <a:ext cx="6162040" cy="1270"/>
                      </a:xfrm>
                      <a:custGeom>
                        <a:rect b="b" l="l" r="r" t="t"/>
                        <a:pathLst>
                          <a:path extrusionOk="0" h="120000" w="6162040">
                            <a:moveTo>
                              <a:pt x="0" y="0"/>
                            </a:moveTo>
                            <a:lnTo>
                              <a:pt x="616204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29292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1080135</wp:posOffset>
              </wp:positionH>
              <wp:positionV relativeFrom="page">
                <wp:posOffset>679436</wp:posOffset>
              </wp:positionV>
              <wp:extent cx="1270" cy="12700"/>
              <wp:effectExtent b="0" l="0" r="0" t="0"/>
              <wp:wrapNone/>
              <wp:docPr id="4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2759748</wp:posOffset>
              </wp:positionH>
              <wp:positionV relativeFrom="page">
                <wp:posOffset>480088</wp:posOffset>
              </wp:positionV>
              <wp:extent cx="2491105" cy="177165"/>
              <wp:effectExtent b="0" l="0" r="0" t="0"/>
              <wp:wrapNone/>
              <wp:docPr id="52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105210" y="3696180"/>
                        <a:ext cx="24815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Especificación de requisitos de software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2759748</wp:posOffset>
              </wp:positionH>
              <wp:positionV relativeFrom="page">
                <wp:posOffset>480088</wp:posOffset>
              </wp:positionV>
              <wp:extent cx="2491105" cy="177165"/>
              <wp:effectExtent b="0" l="0" r="0" t="0"/>
              <wp:wrapNone/>
              <wp:docPr id="5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9110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6742455</wp:posOffset>
              </wp:positionH>
              <wp:positionV relativeFrom="page">
                <wp:posOffset>480088</wp:posOffset>
              </wp:positionV>
              <wp:extent cx="511175" cy="177165"/>
              <wp:effectExtent b="0" l="0" r="0" t="0"/>
              <wp:wrapNone/>
              <wp:docPr id="50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095175" y="3696180"/>
                        <a:ext cx="50165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1a61"/>
                              <w:sz w:val="20"/>
                              <w:vertAlign w:val="baseline"/>
                            </w:rPr>
                            <w:t xml:space="preserve">Pág. 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6742455</wp:posOffset>
              </wp:positionH>
              <wp:positionV relativeFrom="page">
                <wp:posOffset>480088</wp:posOffset>
              </wp:positionV>
              <wp:extent cx="511175" cy="177165"/>
              <wp:effectExtent b="0" l="0" r="0" t="0"/>
              <wp:wrapNone/>
              <wp:docPr id="5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17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062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✔"/>
      <w:lvlJc w:val="left"/>
      <w:pPr>
        <w:ind w:left="2782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3500" w:hanging="360"/>
      </w:pPr>
      <w:rPr/>
    </w:lvl>
    <w:lvl w:ilvl="3">
      <w:start w:val="0"/>
      <w:numFmt w:val="bullet"/>
      <w:lvlText w:val="•"/>
      <w:lvlJc w:val="left"/>
      <w:pPr>
        <w:ind w:left="4220" w:hanging="360"/>
      </w:pPr>
      <w:rPr/>
    </w:lvl>
    <w:lvl w:ilvl="4">
      <w:start w:val="0"/>
      <w:numFmt w:val="bullet"/>
      <w:lvlText w:val="•"/>
      <w:lvlJc w:val="left"/>
      <w:pPr>
        <w:ind w:left="4941" w:hanging="360"/>
      </w:pPr>
      <w:rPr/>
    </w:lvl>
    <w:lvl w:ilvl="5">
      <w:start w:val="0"/>
      <w:numFmt w:val="bullet"/>
      <w:lvlText w:val="•"/>
      <w:lvlJc w:val="left"/>
      <w:pPr>
        <w:ind w:left="5661" w:hanging="360"/>
      </w:pPr>
      <w:rPr/>
    </w:lvl>
    <w:lvl w:ilvl="6">
      <w:start w:val="0"/>
      <w:numFmt w:val="bullet"/>
      <w:lvlText w:val="•"/>
      <w:lvlJc w:val="left"/>
      <w:pPr>
        <w:ind w:left="6382" w:hanging="360"/>
      </w:pPr>
      <w:rPr/>
    </w:lvl>
    <w:lvl w:ilvl="7">
      <w:start w:val="0"/>
      <w:numFmt w:val="bullet"/>
      <w:lvlText w:val="•"/>
      <w:lvlJc w:val="left"/>
      <w:pPr>
        <w:ind w:left="7102" w:hanging="360"/>
      </w:pPr>
      <w:rPr/>
    </w:lvl>
    <w:lvl w:ilvl="8">
      <w:start w:val="0"/>
      <w:numFmt w:val="bullet"/>
      <w:lvlText w:val="•"/>
      <w:lvlJc w:val="left"/>
      <w:pPr>
        <w:ind w:left="7823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27" w:hanging="360"/>
      </w:pPr>
      <w:rPr/>
    </w:lvl>
    <w:lvl w:ilvl="1">
      <w:start w:val="1"/>
      <w:numFmt w:val="lowerLetter"/>
      <w:lvlText w:val="%2."/>
      <w:lvlJc w:val="left"/>
      <w:pPr>
        <w:ind w:left="1547" w:hanging="360"/>
      </w:pPr>
      <w:rPr/>
    </w:lvl>
    <w:lvl w:ilvl="2">
      <w:start w:val="1"/>
      <w:numFmt w:val="lowerRoman"/>
      <w:lvlText w:val="%3."/>
      <w:lvlJc w:val="right"/>
      <w:pPr>
        <w:ind w:left="2267" w:hanging="180"/>
      </w:pPr>
      <w:rPr/>
    </w:lvl>
    <w:lvl w:ilvl="3">
      <w:start w:val="1"/>
      <w:numFmt w:val="decimal"/>
      <w:lvlText w:val="%4."/>
      <w:lvlJc w:val="left"/>
      <w:pPr>
        <w:ind w:left="2987" w:hanging="360"/>
      </w:pPr>
      <w:rPr/>
    </w:lvl>
    <w:lvl w:ilvl="4">
      <w:start w:val="1"/>
      <w:numFmt w:val="lowerLetter"/>
      <w:lvlText w:val="%5."/>
      <w:lvlJc w:val="left"/>
      <w:pPr>
        <w:ind w:left="3707" w:hanging="360"/>
      </w:pPr>
      <w:rPr/>
    </w:lvl>
    <w:lvl w:ilvl="5">
      <w:start w:val="1"/>
      <w:numFmt w:val="lowerRoman"/>
      <w:lvlText w:val="%6."/>
      <w:lvlJc w:val="right"/>
      <w:pPr>
        <w:ind w:left="4427" w:hanging="180"/>
      </w:pPr>
      <w:rPr/>
    </w:lvl>
    <w:lvl w:ilvl="6">
      <w:start w:val="1"/>
      <w:numFmt w:val="decimal"/>
      <w:lvlText w:val="%7."/>
      <w:lvlJc w:val="left"/>
      <w:pPr>
        <w:ind w:left="5147" w:hanging="360"/>
      </w:pPr>
      <w:rPr/>
    </w:lvl>
    <w:lvl w:ilvl="7">
      <w:start w:val="1"/>
      <w:numFmt w:val="lowerLetter"/>
      <w:lvlText w:val="%8."/>
      <w:lvlJc w:val="left"/>
      <w:pPr>
        <w:ind w:left="5867" w:hanging="360"/>
      </w:pPr>
      <w:rPr/>
    </w:lvl>
    <w:lvl w:ilvl="8">
      <w:start w:val="1"/>
      <w:numFmt w:val="lowerRoman"/>
      <w:lvlText w:val="%9."/>
      <w:lvlJc w:val="right"/>
      <w:pPr>
        <w:ind w:left="6587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27" w:hanging="360"/>
      </w:pPr>
      <w:rPr/>
    </w:lvl>
    <w:lvl w:ilvl="1">
      <w:start w:val="1"/>
      <w:numFmt w:val="decimal"/>
      <w:lvlText w:val="%1.%2"/>
      <w:lvlJc w:val="left"/>
      <w:pPr>
        <w:ind w:left="1187" w:hanging="360"/>
      </w:pPr>
      <w:rPr/>
    </w:lvl>
    <w:lvl w:ilvl="2">
      <w:start w:val="1"/>
      <w:numFmt w:val="decimal"/>
      <w:lvlText w:val="%1.%2.%3"/>
      <w:lvlJc w:val="left"/>
      <w:pPr>
        <w:ind w:left="1907" w:hanging="720"/>
      </w:pPr>
      <w:rPr/>
    </w:lvl>
    <w:lvl w:ilvl="3">
      <w:start w:val="1"/>
      <w:numFmt w:val="decimal"/>
      <w:lvlText w:val="%1.%2.%3.%4"/>
      <w:lvlJc w:val="left"/>
      <w:pPr>
        <w:ind w:left="2267" w:hanging="720"/>
      </w:pPr>
      <w:rPr/>
    </w:lvl>
    <w:lvl w:ilvl="4">
      <w:start w:val="1"/>
      <w:numFmt w:val="decimal"/>
      <w:lvlText w:val="%1.%2.%3.%4.%5"/>
      <w:lvlJc w:val="left"/>
      <w:pPr>
        <w:ind w:left="2987" w:hanging="1080"/>
      </w:pPr>
      <w:rPr/>
    </w:lvl>
    <w:lvl w:ilvl="5">
      <w:start w:val="1"/>
      <w:numFmt w:val="decimal"/>
      <w:lvlText w:val="%1.%2.%3.%4.%5.%6"/>
      <w:lvlJc w:val="left"/>
      <w:pPr>
        <w:ind w:left="3347" w:hanging="1080"/>
      </w:pPr>
      <w:rPr/>
    </w:lvl>
    <w:lvl w:ilvl="6">
      <w:start w:val="1"/>
      <w:numFmt w:val="decimal"/>
      <w:lvlText w:val="%1.%2.%3.%4.%5.%6.%7"/>
      <w:lvlJc w:val="left"/>
      <w:pPr>
        <w:ind w:left="4067" w:hanging="1440"/>
      </w:pPr>
      <w:rPr/>
    </w:lvl>
    <w:lvl w:ilvl="7">
      <w:start w:val="1"/>
      <w:numFmt w:val="decimal"/>
      <w:lvlText w:val="%1.%2.%3.%4.%5.%6.%7.%8"/>
      <w:lvlJc w:val="left"/>
      <w:pPr>
        <w:ind w:left="4427" w:hanging="1440"/>
      </w:pPr>
      <w:rPr/>
    </w:lvl>
    <w:lvl w:ilvl="8">
      <w:start w:val="1"/>
      <w:numFmt w:val="decimal"/>
      <w:lvlText w:val="%1.%2.%3.%4.%5.%6.%7.%8.%9"/>
      <w:lvlJc w:val="left"/>
      <w:pPr>
        <w:ind w:left="5147" w:hanging="1799.9999999999995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1462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2240" w:hanging="360"/>
      </w:pPr>
      <w:rPr/>
    </w:lvl>
    <w:lvl w:ilvl="2">
      <w:start w:val="0"/>
      <w:numFmt w:val="bullet"/>
      <w:lvlText w:val="•"/>
      <w:lvlJc w:val="left"/>
      <w:pPr>
        <w:ind w:left="3020" w:hanging="360"/>
      </w:pPr>
      <w:rPr/>
    </w:lvl>
    <w:lvl w:ilvl="3">
      <w:start w:val="0"/>
      <w:numFmt w:val="bullet"/>
      <w:lvlText w:val="•"/>
      <w:lvlJc w:val="left"/>
      <w:pPr>
        <w:ind w:left="3801" w:hanging="360"/>
      </w:pPr>
      <w:rPr/>
    </w:lvl>
    <w:lvl w:ilvl="4">
      <w:start w:val="0"/>
      <w:numFmt w:val="bullet"/>
      <w:lvlText w:val="•"/>
      <w:lvlJc w:val="left"/>
      <w:pPr>
        <w:ind w:left="4581" w:hanging="360"/>
      </w:pPr>
      <w:rPr/>
    </w:lvl>
    <w:lvl w:ilvl="5">
      <w:start w:val="0"/>
      <w:numFmt w:val="bullet"/>
      <w:lvlText w:val="•"/>
      <w:lvlJc w:val="left"/>
      <w:pPr>
        <w:ind w:left="5362" w:hanging="360"/>
      </w:pPr>
      <w:rPr/>
    </w:lvl>
    <w:lvl w:ilvl="6">
      <w:start w:val="0"/>
      <w:numFmt w:val="bullet"/>
      <w:lvlText w:val="•"/>
      <w:lvlJc w:val="left"/>
      <w:pPr>
        <w:ind w:left="6142" w:hanging="360"/>
      </w:pPr>
      <w:rPr/>
    </w:lvl>
    <w:lvl w:ilvl="7">
      <w:start w:val="0"/>
      <w:numFmt w:val="bullet"/>
      <w:lvlText w:val="•"/>
      <w:lvlJc w:val="left"/>
      <w:pPr>
        <w:ind w:left="6922" w:hanging="360"/>
      </w:pPr>
      <w:rPr/>
    </w:lvl>
    <w:lvl w:ilvl="8">
      <w:start w:val="0"/>
      <w:numFmt w:val="bullet"/>
      <w:lvlText w:val="•"/>
      <w:lvlJc w:val="left"/>
      <w:pPr>
        <w:ind w:left="7703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."/>
      <w:lvlJc w:val="left"/>
      <w:pPr>
        <w:ind w:left="1187" w:hanging="360"/>
      </w:pPr>
      <w:rPr/>
    </w:lvl>
    <w:lvl w:ilvl="2">
      <w:start w:val="1"/>
      <w:numFmt w:val="decimal"/>
      <w:lvlText w:val="%1.%2.%3."/>
      <w:lvlJc w:val="left"/>
      <w:pPr>
        <w:ind w:left="2014" w:hanging="720"/>
      </w:pPr>
      <w:rPr/>
    </w:lvl>
    <w:lvl w:ilvl="3">
      <w:start w:val="1"/>
      <w:numFmt w:val="decimal"/>
      <w:lvlText w:val="%1.%2.%3.%4."/>
      <w:lvlJc w:val="left"/>
      <w:pPr>
        <w:ind w:left="2481" w:hanging="720"/>
      </w:pPr>
      <w:rPr/>
    </w:lvl>
    <w:lvl w:ilvl="4">
      <w:start w:val="1"/>
      <w:numFmt w:val="decimal"/>
      <w:lvlText w:val="%1.%2.%3.%4.%5."/>
      <w:lvlJc w:val="left"/>
      <w:pPr>
        <w:ind w:left="3308" w:hanging="1080"/>
      </w:pPr>
      <w:rPr/>
    </w:lvl>
    <w:lvl w:ilvl="5">
      <w:start w:val="1"/>
      <w:numFmt w:val="decimal"/>
      <w:lvlText w:val="%1.%2.%3.%4.%5.%6."/>
      <w:lvlJc w:val="left"/>
      <w:pPr>
        <w:ind w:left="3775" w:hanging="1080"/>
      </w:pPr>
      <w:rPr/>
    </w:lvl>
    <w:lvl w:ilvl="6">
      <w:start w:val="1"/>
      <w:numFmt w:val="decimal"/>
      <w:lvlText w:val="%1.%2.%3.%4.%5.%6.%7."/>
      <w:lvlJc w:val="left"/>
      <w:pPr>
        <w:ind w:left="4602" w:hanging="1440"/>
      </w:pPr>
      <w:rPr/>
    </w:lvl>
    <w:lvl w:ilvl="7">
      <w:start w:val="1"/>
      <w:numFmt w:val="decimal"/>
      <w:lvlText w:val="%1.%2.%3.%4.%5.%6.%7.%8."/>
      <w:lvlJc w:val="left"/>
      <w:pPr>
        <w:ind w:left="5069" w:hanging="1440"/>
      </w:pPr>
      <w:rPr/>
    </w:lvl>
    <w:lvl w:ilvl="8">
      <w:start w:val="1"/>
      <w:numFmt w:val="decimal"/>
      <w:lvlText w:val="%1.%2.%3.%4.%5.%6.%7.%8.%9."/>
      <w:lvlJc w:val="left"/>
      <w:pPr>
        <w:ind w:left="5896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827" w:hanging="360"/>
      </w:pPr>
      <w:rPr/>
    </w:lvl>
    <w:lvl w:ilvl="1">
      <w:start w:val="1"/>
      <w:numFmt w:val="decimal"/>
      <w:lvlText w:val="%1.%2"/>
      <w:lvlJc w:val="left"/>
      <w:pPr>
        <w:ind w:left="1187" w:hanging="360"/>
      </w:pPr>
      <w:rPr/>
    </w:lvl>
    <w:lvl w:ilvl="2">
      <w:start w:val="1"/>
      <w:numFmt w:val="decimal"/>
      <w:lvlText w:val="%1.%2.%3"/>
      <w:lvlJc w:val="left"/>
      <w:pPr>
        <w:ind w:left="1907" w:hanging="720"/>
      </w:pPr>
      <w:rPr/>
    </w:lvl>
    <w:lvl w:ilvl="3">
      <w:start w:val="1"/>
      <w:numFmt w:val="decimal"/>
      <w:lvlText w:val="%1.%2.%3.%4"/>
      <w:lvlJc w:val="left"/>
      <w:pPr>
        <w:ind w:left="2267" w:hanging="720"/>
      </w:pPr>
      <w:rPr/>
    </w:lvl>
    <w:lvl w:ilvl="4">
      <w:start w:val="1"/>
      <w:numFmt w:val="decimal"/>
      <w:lvlText w:val="%1.%2.%3.%4.%5"/>
      <w:lvlJc w:val="left"/>
      <w:pPr>
        <w:ind w:left="2987" w:hanging="1080"/>
      </w:pPr>
      <w:rPr/>
    </w:lvl>
    <w:lvl w:ilvl="5">
      <w:start w:val="1"/>
      <w:numFmt w:val="decimal"/>
      <w:lvlText w:val="%1.%2.%3.%4.%5.%6"/>
      <w:lvlJc w:val="left"/>
      <w:pPr>
        <w:ind w:left="3347" w:hanging="1080"/>
      </w:pPr>
      <w:rPr/>
    </w:lvl>
    <w:lvl w:ilvl="6">
      <w:start w:val="1"/>
      <w:numFmt w:val="decimal"/>
      <w:lvlText w:val="%1.%2.%3.%4.%5.%6.%7"/>
      <w:lvlJc w:val="left"/>
      <w:pPr>
        <w:ind w:left="4067" w:hanging="1440"/>
      </w:pPr>
      <w:rPr/>
    </w:lvl>
    <w:lvl w:ilvl="7">
      <w:start w:val="1"/>
      <w:numFmt w:val="decimal"/>
      <w:lvlText w:val="%1.%2.%3.%4.%5.%6.%7.%8"/>
      <w:lvlJc w:val="left"/>
      <w:pPr>
        <w:ind w:left="4427" w:hanging="1440"/>
      </w:pPr>
      <w:rPr/>
    </w:lvl>
    <w:lvl w:ilvl="8">
      <w:start w:val="1"/>
      <w:numFmt w:val="decimal"/>
      <w:lvlText w:val="%1.%2.%3.%4.%5.%6.%7.%8.%9"/>
      <w:lvlJc w:val="left"/>
      <w:pPr>
        <w:ind w:left="5147" w:hanging="1799.9999999999995"/>
      </w:pPr>
      <w:rPr/>
    </w:lvl>
  </w:abstractNum>
  <w:abstractNum w:abstractNumId="9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486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3195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2"/>
      <w:numFmt w:val="decimal"/>
      <w:lvlText w:val="%1.%2."/>
      <w:lvlJc w:val="left"/>
      <w:pPr>
        <w:ind w:left="3283" w:hanging="720"/>
      </w:pPr>
      <w:rPr/>
    </w:lvl>
    <w:lvl w:ilvl="2">
      <w:start w:val="1"/>
      <w:numFmt w:val="decimal"/>
      <w:lvlText w:val="%1.%2.%3."/>
      <w:lvlJc w:val="left"/>
      <w:pPr>
        <w:ind w:left="5486" w:hanging="720"/>
      </w:pPr>
      <w:rPr/>
    </w:lvl>
    <w:lvl w:ilvl="3">
      <w:start w:val="1"/>
      <w:numFmt w:val="decimal"/>
      <w:lvlText w:val="%1.%2.%3.%4."/>
      <w:lvlJc w:val="left"/>
      <w:pPr>
        <w:ind w:left="8049" w:hanging="1080"/>
      </w:pPr>
      <w:rPr/>
    </w:lvl>
    <w:lvl w:ilvl="4">
      <w:start w:val="1"/>
      <w:numFmt w:val="decimal"/>
      <w:lvlText w:val="%1.%2.%3.%4.%5."/>
      <w:lvlJc w:val="left"/>
      <w:pPr>
        <w:ind w:left="10612" w:hanging="1440"/>
      </w:pPr>
      <w:rPr/>
    </w:lvl>
    <w:lvl w:ilvl="5">
      <w:start w:val="1"/>
      <w:numFmt w:val="decimal"/>
      <w:lvlText w:val="%1.%2.%3.%4.%5.%6."/>
      <w:lvlJc w:val="left"/>
      <w:pPr>
        <w:ind w:left="12815" w:hanging="1440"/>
      </w:pPr>
      <w:rPr/>
    </w:lvl>
    <w:lvl w:ilvl="6">
      <w:start w:val="1"/>
      <w:numFmt w:val="decimal"/>
      <w:lvlText w:val="%1.%2.%3.%4.%5.%6.%7."/>
      <w:lvlJc w:val="left"/>
      <w:pPr>
        <w:ind w:left="15378" w:hanging="1800"/>
      </w:pPr>
      <w:rPr/>
    </w:lvl>
    <w:lvl w:ilvl="7">
      <w:start w:val="1"/>
      <w:numFmt w:val="decimal"/>
      <w:lvlText w:val="%1.%2.%3.%4.%5.%6.%7.%8."/>
      <w:lvlJc w:val="left"/>
      <w:pPr>
        <w:ind w:left="17581" w:hanging="1800"/>
      </w:pPr>
      <w:rPr/>
    </w:lvl>
    <w:lvl w:ilvl="8">
      <w:start w:val="1"/>
      <w:numFmt w:val="decimal"/>
      <w:lvlText w:val="%1.%2.%3.%4.%5.%6.%7.%8.%9."/>
      <w:lvlJc w:val="left"/>
      <w:pPr>
        <w:ind w:left="20144" w:hanging="21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3240" w:hanging="360"/>
      </w:pPr>
      <w:rPr/>
    </w:lvl>
    <w:lvl w:ilvl="2">
      <w:start w:val="1"/>
      <w:numFmt w:val="decimal"/>
      <w:lvlText w:val="%1.%2.%3."/>
      <w:lvlJc w:val="left"/>
      <w:pPr>
        <w:ind w:left="6120" w:hanging="720"/>
      </w:pPr>
      <w:rPr/>
    </w:lvl>
    <w:lvl w:ilvl="3">
      <w:start w:val="1"/>
      <w:numFmt w:val="decimal"/>
      <w:lvlText w:val="%1.%2.%3.%4."/>
      <w:lvlJc w:val="left"/>
      <w:pPr>
        <w:ind w:left="8640" w:hanging="720"/>
      </w:pPr>
      <w:rPr/>
    </w:lvl>
    <w:lvl w:ilvl="4">
      <w:start w:val="1"/>
      <w:numFmt w:val="decimal"/>
      <w:lvlText w:val="%1.%2.%3.%4.%5."/>
      <w:lvlJc w:val="left"/>
      <w:pPr>
        <w:ind w:left="11520" w:hanging="1080"/>
      </w:pPr>
      <w:rPr/>
    </w:lvl>
    <w:lvl w:ilvl="5">
      <w:start w:val="1"/>
      <w:numFmt w:val="decimal"/>
      <w:lvlText w:val="%1.%2.%3.%4.%5.%6."/>
      <w:lvlJc w:val="left"/>
      <w:pPr>
        <w:ind w:left="14040" w:hanging="1080"/>
      </w:pPr>
      <w:rPr/>
    </w:lvl>
    <w:lvl w:ilvl="6">
      <w:start w:val="1"/>
      <w:numFmt w:val="decimal"/>
      <w:lvlText w:val="%1.%2.%3.%4.%5.%6.%7."/>
      <w:lvlJc w:val="left"/>
      <w:pPr>
        <w:ind w:left="16920" w:hanging="1440"/>
      </w:pPr>
      <w:rPr/>
    </w:lvl>
    <w:lvl w:ilvl="7">
      <w:start w:val="1"/>
      <w:numFmt w:val="decimal"/>
      <w:lvlText w:val="%1.%2.%3.%4.%5.%6.%7.%8."/>
      <w:lvlJc w:val="left"/>
      <w:pPr>
        <w:ind w:left="19440" w:hanging="1440"/>
      </w:pPr>
      <w:rPr/>
    </w:lvl>
    <w:lvl w:ilvl="8">
      <w:start w:val="1"/>
      <w:numFmt w:val="decimal"/>
      <w:lvlText w:val="%1.%2.%3.%4.%5.%6.%7.%8.%9."/>
      <w:lvlJc w:val="left"/>
      <w:pPr>
        <w:ind w:left="22320" w:hanging="180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>
      <w:start w:val="1"/>
      <w:numFmt w:val="decimal"/>
      <w:lvlText w:val="%1.%2."/>
      <w:lvlJc w:val="left"/>
      <w:pPr>
        <w:ind w:left="3600" w:hanging="720"/>
      </w:pPr>
      <w:rPr/>
    </w:lvl>
    <w:lvl w:ilvl="2">
      <w:start w:val="1"/>
      <w:numFmt w:val="decimal"/>
      <w:lvlText w:val="%1.%2.%3."/>
      <w:lvlJc w:val="left"/>
      <w:pPr>
        <w:ind w:left="6480" w:hanging="720"/>
      </w:pPr>
      <w:rPr/>
    </w:lvl>
    <w:lvl w:ilvl="3">
      <w:start w:val="1"/>
      <w:numFmt w:val="decimal"/>
      <w:lvlText w:val="%1.%2.%3.%4."/>
      <w:lvlJc w:val="left"/>
      <w:pPr>
        <w:ind w:left="9720" w:hanging="1080"/>
      </w:pPr>
      <w:rPr/>
    </w:lvl>
    <w:lvl w:ilvl="4">
      <w:start w:val="1"/>
      <w:numFmt w:val="decimal"/>
      <w:lvlText w:val="%1.%2.%3.%4.%5."/>
      <w:lvlJc w:val="left"/>
      <w:pPr>
        <w:ind w:left="12600" w:hanging="1080"/>
      </w:pPr>
      <w:rPr/>
    </w:lvl>
    <w:lvl w:ilvl="5">
      <w:start w:val="1"/>
      <w:numFmt w:val="decimal"/>
      <w:lvlText w:val="%1.%2.%3.%4.%5.%6."/>
      <w:lvlJc w:val="left"/>
      <w:pPr>
        <w:ind w:left="15840" w:hanging="1440"/>
      </w:pPr>
      <w:rPr/>
    </w:lvl>
    <w:lvl w:ilvl="6">
      <w:start w:val="1"/>
      <w:numFmt w:val="decimal"/>
      <w:lvlText w:val="%1.%2.%3.%4.%5.%6.%7."/>
      <w:lvlJc w:val="left"/>
      <w:pPr>
        <w:ind w:left="18720" w:hanging="1440"/>
      </w:pPr>
      <w:rPr/>
    </w:lvl>
    <w:lvl w:ilvl="7">
      <w:start w:val="1"/>
      <w:numFmt w:val="decimal"/>
      <w:lvlText w:val="%1.%2.%3.%4.%5.%6.%7.%8."/>
      <w:lvlJc w:val="left"/>
      <w:pPr>
        <w:ind w:left="21960" w:hanging="1800"/>
      </w:pPr>
      <w:rPr/>
    </w:lvl>
    <w:lvl w:ilvl="8">
      <w:start w:val="1"/>
      <w:numFmt w:val="decimal"/>
      <w:lvlText w:val="%1.%2.%3.%4.%5.%6.%7.%8.%9."/>
      <w:lvlJc w:val="left"/>
      <w:pPr>
        <w:ind w:left="24840" w:hanging="180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1187" w:hanging="360"/>
      </w:pPr>
      <w:rPr/>
    </w:lvl>
    <w:lvl w:ilvl="1">
      <w:start w:val="1"/>
      <w:numFmt w:val="lowerLetter"/>
      <w:lvlText w:val="%2."/>
      <w:lvlJc w:val="left"/>
      <w:pPr>
        <w:ind w:left="1907" w:hanging="360"/>
      </w:pPr>
      <w:rPr/>
    </w:lvl>
    <w:lvl w:ilvl="2">
      <w:start w:val="1"/>
      <w:numFmt w:val="lowerRoman"/>
      <w:lvlText w:val="%3."/>
      <w:lvlJc w:val="right"/>
      <w:pPr>
        <w:ind w:left="2627" w:hanging="180"/>
      </w:pPr>
      <w:rPr/>
    </w:lvl>
    <w:lvl w:ilvl="3">
      <w:start w:val="1"/>
      <w:numFmt w:val="decimal"/>
      <w:lvlText w:val="%4."/>
      <w:lvlJc w:val="left"/>
      <w:pPr>
        <w:ind w:left="3347" w:hanging="360"/>
      </w:pPr>
      <w:rPr/>
    </w:lvl>
    <w:lvl w:ilvl="4">
      <w:start w:val="1"/>
      <w:numFmt w:val="lowerLetter"/>
      <w:lvlText w:val="%5."/>
      <w:lvlJc w:val="left"/>
      <w:pPr>
        <w:ind w:left="4067" w:hanging="360"/>
      </w:pPr>
      <w:rPr/>
    </w:lvl>
    <w:lvl w:ilvl="5">
      <w:start w:val="1"/>
      <w:numFmt w:val="lowerRoman"/>
      <w:lvlText w:val="%6."/>
      <w:lvlJc w:val="right"/>
      <w:pPr>
        <w:ind w:left="4787" w:hanging="180"/>
      </w:pPr>
      <w:rPr/>
    </w:lvl>
    <w:lvl w:ilvl="6">
      <w:start w:val="1"/>
      <w:numFmt w:val="decimal"/>
      <w:lvlText w:val="%7."/>
      <w:lvlJc w:val="left"/>
      <w:pPr>
        <w:ind w:left="5507" w:hanging="360"/>
      </w:pPr>
      <w:rPr/>
    </w:lvl>
    <w:lvl w:ilvl="7">
      <w:start w:val="1"/>
      <w:numFmt w:val="lowerLetter"/>
      <w:lvlText w:val="%8."/>
      <w:lvlJc w:val="left"/>
      <w:pPr>
        <w:ind w:left="6227" w:hanging="360"/>
      </w:pPr>
      <w:rPr/>
    </w:lvl>
    <w:lvl w:ilvl="8">
      <w:start w:val="1"/>
      <w:numFmt w:val="lowerRoman"/>
      <w:lvlText w:val="%9."/>
      <w:lvlJc w:val="right"/>
      <w:pPr>
        <w:ind w:left="6947" w:hanging="180"/>
      </w:pPr>
      <w:rPr/>
    </w:lvl>
  </w:abstractNum>
  <w:abstractNum w:abstractNumId="16">
    <w:lvl w:ilvl="0">
      <w:start w:val="0"/>
      <w:numFmt w:val="bullet"/>
      <w:lvlText w:val="●"/>
      <w:lvlJc w:val="left"/>
      <w:pPr>
        <w:ind w:left="1462" w:hanging="360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2240" w:hanging="360"/>
      </w:pPr>
      <w:rPr/>
    </w:lvl>
    <w:lvl w:ilvl="2">
      <w:start w:val="0"/>
      <w:numFmt w:val="bullet"/>
      <w:lvlText w:val="•"/>
      <w:lvlJc w:val="left"/>
      <w:pPr>
        <w:ind w:left="3020" w:hanging="360"/>
      </w:pPr>
      <w:rPr/>
    </w:lvl>
    <w:lvl w:ilvl="3">
      <w:start w:val="0"/>
      <w:numFmt w:val="bullet"/>
      <w:lvlText w:val="•"/>
      <w:lvlJc w:val="left"/>
      <w:pPr>
        <w:ind w:left="3801" w:hanging="360"/>
      </w:pPr>
      <w:rPr/>
    </w:lvl>
    <w:lvl w:ilvl="4">
      <w:start w:val="0"/>
      <w:numFmt w:val="bullet"/>
      <w:lvlText w:val="•"/>
      <w:lvlJc w:val="left"/>
      <w:pPr>
        <w:ind w:left="4581" w:hanging="360"/>
      </w:pPr>
      <w:rPr/>
    </w:lvl>
    <w:lvl w:ilvl="5">
      <w:start w:val="0"/>
      <w:numFmt w:val="bullet"/>
      <w:lvlText w:val="•"/>
      <w:lvlJc w:val="left"/>
      <w:pPr>
        <w:ind w:left="5362" w:hanging="360"/>
      </w:pPr>
      <w:rPr/>
    </w:lvl>
    <w:lvl w:ilvl="6">
      <w:start w:val="0"/>
      <w:numFmt w:val="bullet"/>
      <w:lvlText w:val="•"/>
      <w:lvlJc w:val="left"/>
      <w:pPr>
        <w:ind w:left="6142" w:hanging="360"/>
      </w:pPr>
      <w:rPr/>
    </w:lvl>
    <w:lvl w:ilvl="7">
      <w:start w:val="0"/>
      <w:numFmt w:val="bullet"/>
      <w:lvlText w:val="•"/>
      <w:lvlJc w:val="left"/>
      <w:pPr>
        <w:ind w:left="6922" w:hanging="360"/>
      </w:pPr>
      <w:rPr/>
    </w:lvl>
    <w:lvl w:ilvl="8">
      <w:start w:val="0"/>
      <w:numFmt w:val="bullet"/>
      <w:lvlText w:val="•"/>
      <w:lvlJc w:val="left"/>
      <w:pPr>
        <w:ind w:left="7703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525" w:hanging="720"/>
      </w:pPr>
      <w:rPr/>
    </w:lvl>
    <w:lvl w:ilvl="2">
      <w:start w:val="1"/>
      <w:numFmt w:val="decimal"/>
      <w:lvlText w:val="%1.%2.%3."/>
      <w:lvlJc w:val="left"/>
      <w:pPr>
        <w:ind w:left="6330" w:hanging="720"/>
      </w:pPr>
      <w:rPr/>
    </w:lvl>
    <w:lvl w:ilvl="3">
      <w:start w:val="1"/>
      <w:numFmt w:val="decimal"/>
      <w:lvlText w:val="%1.%2.%3.%4."/>
      <w:lvlJc w:val="left"/>
      <w:pPr>
        <w:ind w:left="9495" w:hanging="1080"/>
      </w:pPr>
      <w:rPr/>
    </w:lvl>
    <w:lvl w:ilvl="4">
      <w:start w:val="1"/>
      <w:numFmt w:val="decimal"/>
      <w:lvlText w:val="%1.%2.%3.%4.%5."/>
      <w:lvlJc w:val="left"/>
      <w:pPr>
        <w:ind w:left="12300" w:hanging="1080"/>
      </w:pPr>
      <w:rPr/>
    </w:lvl>
    <w:lvl w:ilvl="5">
      <w:start w:val="1"/>
      <w:numFmt w:val="decimal"/>
      <w:lvlText w:val="%1.%2.%3.%4.%5.%6."/>
      <w:lvlJc w:val="left"/>
      <w:pPr>
        <w:ind w:left="15465" w:hanging="1440"/>
      </w:pPr>
      <w:rPr/>
    </w:lvl>
    <w:lvl w:ilvl="6">
      <w:start w:val="1"/>
      <w:numFmt w:val="decimal"/>
      <w:lvlText w:val="%1.%2.%3.%4.%5.%6.%7."/>
      <w:lvlJc w:val="left"/>
      <w:pPr>
        <w:ind w:left="18270" w:hanging="1440"/>
      </w:pPr>
      <w:rPr/>
    </w:lvl>
    <w:lvl w:ilvl="7">
      <w:start w:val="1"/>
      <w:numFmt w:val="decimal"/>
      <w:lvlText w:val="%1.%2.%3.%4.%5.%6.%7.%8."/>
      <w:lvlJc w:val="left"/>
      <w:pPr>
        <w:ind w:left="21435" w:hanging="1800"/>
      </w:pPr>
      <w:rPr/>
    </w:lvl>
    <w:lvl w:ilvl="8">
      <w:start w:val="1"/>
      <w:numFmt w:val="decimal"/>
      <w:lvlText w:val="%1.%2.%3.%4.%5.%6.%7.%8.%9."/>
      <w:lvlJc w:val="left"/>
      <w:pPr>
        <w:ind w:left="24240" w:hanging="180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>
      <w:start w:val="1"/>
      <w:numFmt w:val="decimal"/>
      <w:lvlText w:val="%1.%2."/>
      <w:lvlJc w:val="left"/>
      <w:pPr>
        <w:ind w:left="3600" w:hanging="720"/>
      </w:pPr>
      <w:rPr/>
    </w:lvl>
    <w:lvl w:ilvl="2">
      <w:start w:val="1"/>
      <w:numFmt w:val="decimal"/>
      <w:lvlText w:val="%1.%2.%3."/>
      <w:lvlJc w:val="left"/>
      <w:pPr>
        <w:ind w:left="6480" w:hanging="720"/>
      </w:pPr>
      <w:rPr/>
    </w:lvl>
    <w:lvl w:ilvl="3">
      <w:start w:val="1"/>
      <w:numFmt w:val="decimal"/>
      <w:lvlText w:val="%1.%2.%3.%4."/>
      <w:lvlJc w:val="left"/>
      <w:pPr>
        <w:ind w:left="9720" w:hanging="1080"/>
      </w:pPr>
      <w:rPr/>
    </w:lvl>
    <w:lvl w:ilvl="4">
      <w:start w:val="1"/>
      <w:numFmt w:val="decimal"/>
      <w:lvlText w:val="%1.%2.%3.%4.%5."/>
      <w:lvlJc w:val="left"/>
      <w:pPr>
        <w:ind w:left="12600" w:hanging="1080"/>
      </w:pPr>
      <w:rPr/>
    </w:lvl>
    <w:lvl w:ilvl="5">
      <w:start w:val="1"/>
      <w:numFmt w:val="decimal"/>
      <w:lvlText w:val="%1.%2.%3.%4.%5.%6."/>
      <w:lvlJc w:val="left"/>
      <w:pPr>
        <w:ind w:left="15840" w:hanging="1440"/>
      </w:pPr>
      <w:rPr/>
    </w:lvl>
    <w:lvl w:ilvl="6">
      <w:start w:val="1"/>
      <w:numFmt w:val="decimal"/>
      <w:lvlText w:val="%1.%2.%3.%4.%5.%6.%7."/>
      <w:lvlJc w:val="left"/>
      <w:pPr>
        <w:ind w:left="18720" w:hanging="1440"/>
      </w:pPr>
      <w:rPr/>
    </w:lvl>
    <w:lvl w:ilvl="7">
      <w:start w:val="1"/>
      <w:numFmt w:val="decimal"/>
      <w:lvlText w:val="%1.%2.%3.%4.%5.%6.%7.%8."/>
      <w:lvlJc w:val="left"/>
      <w:pPr>
        <w:ind w:left="21960" w:hanging="1800"/>
      </w:pPr>
      <w:rPr/>
    </w:lvl>
    <w:lvl w:ilvl="8">
      <w:start w:val="1"/>
      <w:numFmt w:val="decimal"/>
      <w:lvlText w:val="%1.%2.%3.%4.%5.%6.%7.%8.%9."/>
      <w:lvlJc w:val="left"/>
      <w:pPr>
        <w:ind w:left="24840" w:hanging="180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0" w:hanging="720"/>
      </w:pPr>
      <w:rPr/>
    </w:lvl>
    <w:lvl w:ilvl="2">
      <w:start w:val="1"/>
      <w:numFmt w:val="decimal"/>
      <w:lvlText w:val="%1.%2.%3."/>
      <w:lvlJc w:val="left"/>
      <w:pPr>
        <w:ind w:left="6480" w:hanging="720"/>
      </w:pPr>
      <w:rPr/>
    </w:lvl>
    <w:lvl w:ilvl="3">
      <w:start w:val="1"/>
      <w:numFmt w:val="decimal"/>
      <w:lvlText w:val="%1.%2.%3.%4."/>
      <w:lvlJc w:val="left"/>
      <w:pPr>
        <w:ind w:left="9720" w:hanging="1080"/>
      </w:pPr>
      <w:rPr/>
    </w:lvl>
    <w:lvl w:ilvl="4">
      <w:start w:val="1"/>
      <w:numFmt w:val="decimal"/>
      <w:lvlText w:val="%1.%2.%3.%4.%5."/>
      <w:lvlJc w:val="left"/>
      <w:pPr>
        <w:ind w:left="12600" w:hanging="1080"/>
      </w:pPr>
      <w:rPr/>
    </w:lvl>
    <w:lvl w:ilvl="5">
      <w:start w:val="1"/>
      <w:numFmt w:val="decimal"/>
      <w:lvlText w:val="%1.%2.%3.%4.%5.%6."/>
      <w:lvlJc w:val="left"/>
      <w:pPr>
        <w:ind w:left="15840" w:hanging="1440"/>
      </w:pPr>
      <w:rPr/>
    </w:lvl>
    <w:lvl w:ilvl="6">
      <w:start w:val="1"/>
      <w:numFmt w:val="decimal"/>
      <w:lvlText w:val="%1.%2.%3.%4.%5.%6.%7."/>
      <w:lvlJc w:val="left"/>
      <w:pPr>
        <w:ind w:left="18720" w:hanging="1440"/>
      </w:pPr>
      <w:rPr/>
    </w:lvl>
    <w:lvl w:ilvl="7">
      <w:start w:val="1"/>
      <w:numFmt w:val="decimal"/>
      <w:lvlText w:val="%1.%2.%3.%4.%5.%6.%7.%8."/>
      <w:lvlJc w:val="left"/>
      <w:pPr>
        <w:ind w:left="21960" w:hanging="1800"/>
      </w:pPr>
      <w:rPr/>
    </w:lvl>
    <w:lvl w:ilvl="8">
      <w:start w:val="1"/>
      <w:numFmt w:val="decimal"/>
      <w:lvlText w:val="%1.%2.%3.%4.%5.%6.%7.%8.%9."/>
      <w:lvlJc w:val="left"/>
      <w:pPr>
        <w:ind w:left="24840" w:hanging="180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decimal"/>
      <w:lvlText w:val="%1.%2."/>
      <w:lvlJc w:val="left"/>
      <w:pPr>
        <w:ind w:left="3555" w:hanging="360"/>
      </w:pPr>
      <w:rPr>
        <w:rFonts w:ascii="Calibri" w:cs="Calibri" w:eastAsia="Calibri" w:hAnsi="Calibri"/>
      </w:rPr>
    </w:lvl>
    <w:lvl w:ilvl="2">
      <w:start w:val="1"/>
      <w:numFmt w:val="decimal"/>
      <w:lvlText w:val="%1.%2.%3."/>
      <w:lvlJc w:val="left"/>
      <w:pPr>
        <w:ind w:left="7110" w:hanging="720"/>
      </w:pPr>
      <w:rPr>
        <w:rFonts w:ascii="Calibri" w:cs="Calibri" w:eastAsia="Calibri" w:hAnsi="Calibri"/>
      </w:rPr>
    </w:lvl>
    <w:lvl w:ilvl="3">
      <w:start w:val="1"/>
      <w:numFmt w:val="decimal"/>
      <w:lvlText w:val="%1.%2.%3.%4."/>
      <w:lvlJc w:val="left"/>
      <w:pPr>
        <w:ind w:left="10305" w:hanging="720"/>
      </w:pPr>
      <w:rPr>
        <w:rFonts w:ascii="Calibri" w:cs="Calibri" w:eastAsia="Calibri" w:hAnsi="Calibri"/>
      </w:rPr>
    </w:lvl>
    <w:lvl w:ilvl="4">
      <w:start w:val="1"/>
      <w:numFmt w:val="decimal"/>
      <w:lvlText w:val="%1.%2.%3.%4.%5."/>
      <w:lvlJc w:val="left"/>
      <w:pPr>
        <w:ind w:left="13860" w:hanging="1080"/>
      </w:pPr>
      <w:rPr>
        <w:rFonts w:ascii="Calibri" w:cs="Calibri" w:eastAsia="Calibri" w:hAnsi="Calibri"/>
      </w:rPr>
    </w:lvl>
    <w:lvl w:ilvl="5">
      <w:start w:val="1"/>
      <w:numFmt w:val="decimal"/>
      <w:lvlText w:val="%1.%2.%3.%4.%5.%6."/>
      <w:lvlJc w:val="left"/>
      <w:pPr>
        <w:ind w:left="17055" w:hanging="1080"/>
      </w:pPr>
      <w:rPr>
        <w:rFonts w:ascii="Calibri" w:cs="Calibri" w:eastAsia="Calibri" w:hAnsi="Calibri"/>
      </w:rPr>
    </w:lvl>
    <w:lvl w:ilvl="6">
      <w:start w:val="1"/>
      <w:numFmt w:val="decimal"/>
      <w:lvlText w:val="%1.%2.%3.%4.%5.%6.%7."/>
      <w:lvlJc w:val="left"/>
      <w:pPr>
        <w:ind w:left="20610" w:hanging="1440"/>
      </w:pPr>
      <w:rPr>
        <w:rFonts w:ascii="Calibri" w:cs="Calibri" w:eastAsia="Calibri" w:hAnsi="Calibri"/>
      </w:rPr>
    </w:lvl>
    <w:lvl w:ilvl="7">
      <w:start w:val="1"/>
      <w:numFmt w:val="decimal"/>
      <w:lvlText w:val="%1.%2.%3.%4.%5.%6.%7.%8."/>
      <w:lvlJc w:val="left"/>
      <w:pPr>
        <w:ind w:left="23805" w:hanging="1440"/>
      </w:pPr>
      <w:rPr>
        <w:rFonts w:ascii="Calibri" w:cs="Calibri" w:eastAsia="Calibri" w:hAnsi="Calibri"/>
      </w:rPr>
    </w:lvl>
    <w:lvl w:ilvl="8">
      <w:start w:val="1"/>
      <w:numFmt w:val="decimal"/>
      <w:lvlText w:val="%1.%2.%3.%4.%5.%6.%7.%8.%9."/>
      <w:lvlJc w:val="left"/>
      <w:pPr>
        <w:ind w:left="27360" w:hanging="1800"/>
      </w:pPr>
      <w:rPr>
        <w:rFonts w:ascii="Calibri" w:cs="Calibri" w:eastAsia="Calibri" w:hAnsi="Calibri"/>
      </w:rPr>
    </w:lvl>
  </w:abstractNum>
  <w:abstractNum w:abstractNumId="21">
    <w:lvl w:ilvl="0">
      <w:start w:val="2"/>
      <w:numFmt w:val="decimal"/>
      <w:lvlText w:val="%1"/>
      <w:lvlJc w:val="left"/>
      <w:pPr>
        <w:ind w:left="502" w:hanging="360"/>
      </w:pPr>
      <w:rPr>
        <w:rFonts w:ascii="Arial" w:cs="Arial" w:eastAsia="Arial" w:hAnsi="Arial"/>
        <w:b w:val="1"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ind w:left="1462" w:hanging="720.0000000000001"/>
      </w:pPr>
      <w:rPr>
        <w:rFonts w:ascii="Arial" w:cs="Arial" w:eastAsia="Arial" w:hAnsi="Arial"/>
        <w:b w:val="1"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2564" w:hanging="720.0000000000002"/>
      </w:pPr>
      <w:rPr/>
    </w:lvl>
    <w:lvl w:ilvl="3">
      <w:start w:val="0"/>
      <w:numFmt w:val="bullet"/>
      <w:lvlText w:val="●"/>
      <w:lvlJc w:val="left"/>
      <w:pPr>
        <w:ind w:left="2062" w:hanging="72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✔"/>
      <w:lvlJc w:val="left"/>
      <w:pPr>
        <w:ind w:left="2626" w:hanging="719.9999999999998"/>
      </w:pPr>
      <w:rPr>
        <w:rFonts w:ascii="Noto Sans Symbols" w:cs="Noto Sans Symbols" w:eastAsia="Noto Sans Symbols" w:hAnsi="Noto Sans Symbols"/>
        <w:b w:val="0"/>
        <w:i w:val="0"/>
        <w:sz w:val="22"/>
        <w:szCs w:val="22"/>
      </w:rPr>
    </w:lvl>
    <w:lvl w:ilvl="5">
      <w:start w:val="0"/>
      <w:numFmt w:val="bullet"/>
      <w:lvlText w:val="o"/>
      <w:lvlJc w:val="left"/>
      <w:pPr>
        <w:ind w:left="3334" w:hanging="720"/>
      </w:pPr>
      <w:rPr>
        <w:rFonts w:ascii="Courier New" w:cs="Courier New" w:eastAsia="Courier New" w:hAnsi="Courier New"/>
      </w:rPr>
    </w:lvl>
    <w:lvl w:ilvl="6">
      <w:start w:val="0"/>
      <w:numFmt w:val="bullet"/>
      <w:lvlText w:val="•"/>
      <w:lvlJc w:val="left"/>
      <w:pPr>
        <w:ind w:left="4524" w:hanging="720"/>
      </w:pPr>
      <w:rPr/>
    </w:lvl>
    <w:lvl w:ilvl="7">
      <w:start w:val="0"/>
      <w:numFmt w:val="bullet"/>
      <w:lvlText w:val="•"/>
      <w:lvlJc w:val="left"/>
      <w:pPr>
        <w:ind w:left="5709" w:hanging="720"/>
      </w:pPr>
      <w:rPr/>
    </w:lvl>
    <w:lvl w:ilvl="8">
      <w:start w:val="0"/>
      <w:numFmt w:val="bullet"/>
      <w:lvlText w:val="•"/>
      <w:lvlJc w:val="left"/>
      <w:pPr>
        <w:ind w:left="6894" w:hanging="720"/>
      </w:pPr>
      <w:rPr/>
    </w:lvl>
  </w:abstractNum>
  <w:abstractNum w:abstractNumId="22">
    <w:lvl w:ilvl="0">
      <w:start w:val="1"/>
      <w:numFmt w:val="decimal"/>
      <w:lvlText w:val="%1"/>
      <w:lvlJc w:val="left"/>
      <w:pPr>
        <w:ind w:left="1463" w:hanging="719.9999999999999"/>
      </w:pPr>
      <w:rPr/>
    </w:lvl>
    <w:lvl w:ilvl="1">
      <w:start w:val="1"/>
      <w:numFmt w:val="decimal"/>
      <w:lvlText w:val="%1.%2"/>
      <w:lvlJc w:val="left"/>
      <w:pPr>
        <w:ind w:left="1463" w:hanging="719.9999999999999"/>
      </w:pPr>
      <w:rPr>
        <w:rFonts w:ascii="Arial" w:cs="Arial" w:eastAsia="Arial" w:hAnsi="Arial"/>
        <w:b w:val="1"/>
        <w:i w:val="0"/>
        <w:sz w:val="28"/>
        <w:szCs w:val="28"/>
      </w:rPr>
    </w:lvl>
    <w:lvl w:ilvl="2">
      <w:start w:val="0"/>
      <w:numFmt w:val="bullet"/>
      <w:lvlText w:val="•"/>
      <w:lvlJc w:val="left"/>
      <w:pPr>
        <w:ind w:left="3020" w:hanging="720"/>
      </w:pPr>
      <w:rPr/>
    </w:lvl>
    <w:lvl w:ilvl="3">
      <w:start w:val="0"/>
      <w:numFmt w:val="bullet"/>
      <w:lvlText w:val="•"/>
      <w:lvlJc w:val="left"/>
      <w:pPr>
        <w:ind w:left="3801" w:hanging="720"/>
      </w:pPr>
      <w:rPr/>
    </w:lvl>
    <w:lvl w:ilvl="4">
      <w:start w:val="0"/>
      <w:numFmt w:val="bullet"/>
      <w:lvlText w:val="•"/>
      <w:lvlJc w:val="left"/>
      <w:pPr>
        <w:ind w:left="4581" w:hanging="720"/>
      </w:pPr>
      <w:rPr/>
    </w:lvl>
    <w:lvl w:ilvl="5">
      <w:start w:val="0"/>
      <w:numFmt w:val="bullet"/>
      <w:lvlText w:val="•"/>
      <w:lvlJc w:val="left"/>
      <w:pPr>
        <w:ind w:left="5362" w:hanging="720"/>
      </w:pPr>
      <w:rPr/>
    </w:lvl>
    <w:lvl w:ilvl="6">
      <w:start w:val="0"/>
      <w:numFmt w:val="bullet"/>
      <w:lvlText w:val="•"/>
      <w:lvlJc w:val="left"/>
      <w:pPr>
        <w:ind w:left="6142" w:hanging="720"/>
      </w:pPr>
      <w:rPr/>
    </w:lvl>
    <w:lvl w:ilvl="7">
      <w:start w:val="0"/>
      <w:numFmt w:val="bullet"/>
      <w:lvlText w:val="•"/>
      <w:lvlJc w:val="left"/>
      <w:pPr>
        <w:ind w:left="6922" w:hanging="720"/>
      </w:pPr>
      <w:rPr/>
    </w:lvl>
    <w:lvl w:ilvl="8">
      <w:start w:val="0"/>
      <w:numFmt w:val="bullet"/>
      <w:lvlText w:val="•"/>
      <w:lvlJc w:val="left"/>
      <w:pPr>
        <w:ind w:left="7703" w:hanging="720"/>
      </w:pPr>
      <w:rPr/>
    </w:lvl>
  </w:abstractNum>
  <w:abstractNum w:abstractNumId="23">
    <w:lvl w:ilvl="0">
      <w:start w:val="1"/>
      <w:numFmt w:val="decimal"/>
      <w:lvlText w:val="%1"/>
      <w:lvlJc w:val="left"/>
      <w:pPr>
        <w:ind w:left="622" w:hanging="480"/>
      </w:pPr>
      <w:rPr>
        <w:rFonts w:ascii="Arial" w:cs="Arial" w:eastAsia="Arial" w:hAnsi="Arial"/>
        <w:b w:val="1"/>
        <w:i w:val="0"/>
        <w:color w:val="0000ff"/>
        <w:sz w:val="20"/>
        <w:szCs w:val="20"/>
        <w:u w:val="single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ascii="Arial" w:cs="Arial" w:eastAsia="Arial" w:hAnsi="Arial"/>
        <w:b w:val="1"/>
        <w:i w:val="0"/>
        <w:color w:val="0000ff"/>
        <w:sz w:val="20"/>
        <w:szCs w:val="20"/>
        <w:u w:val="single"/>
      </w:rPr>
    </w:lvl>
    <w:lvl w:ilvl="2">
      <w:start w:val="1"/>
      <w:numFmt w:val="decimal"/>
      <w:lvlText w:val="%1.%2.%3"/>
      <w:lvlJc w:val="left"/>
      <w:pPr>
        <w:ind w:left="1102" w:hanging="720"/>
      </w:pPr>
      <w:rPr>
        <w:rFonts w:ascii="Arial" w:cs="Arial" w:eastAsia="Arial" w:hAnsi="Arial"/>
        <w:b w:val="0"/>
        <w:i w:val="0"/>
        <w:color w:val="0000ff"/>
        <w:sz w:val="20"/>
        <w:szCs w:val="20"/>
        <w:u w:val="single"/>
      </w:rPr>
    </w:lvl>
    <w:lvl w:ilvl="3">
      <w:start w:val="0"/>
      <w:numFmt w:val="bullet"/>
      <w:lvlText w:val="•"/>
      <w:lvlJc w:val="left"/>
      <w:pPr>
        <w:ind w:left="2120" w:hanging="720"/>
      </w:pPr>
      <w:rPr/>
    </w:lvl>
    <w:lvl w:ilvl="4">
      <w:start w:val="0"/>
      <w:numFmt w:val="bullet"/>
      <w:lvlText w:val="•"/>
      <w:lvlJc w:val="left"/>
      <w:pPr>
        <w:ind w:left="3141" w:hanging="720"/>
      </w:pPr>
      <w:rPr/>
    </w:lvl>
    <w:lvl w:ilvl="5">
      <w:start w:val="0"/>
      <w:numFmt w:val="bullet"/>
      <w:lvlText w:val="•"/>
      <w:lvlJc w:val="left"/>
      <w:pPr>
        <w:ind w:left="4161" w:hanging="720"/>
      </w:pPr>
      <w:rPr/>
    </w:lvl>
    <w:lvl w:ilvl="6">
      <w:start w:val="0"/>
      <w:numFmt w:val="bullet"/>
      <w:lvlText w:val="•"/>
      <w:lvlJc w:val="left"/>
      <w:pPr>
        <w:ind w:left="5182" w:hanging="720"/>
      </w:pPr>
      <w:rPr/>
    </w:lvl>
    <w:lvl w:ilvl="7">
      <w:start w:val="0"/>
      <w:numFmt w:val="bullet"/>
      <w:lvlText w:val="•"/>
      <w:lvlJc w:val="left"/>
      <w:pPr>
        <w:ind w:left="6202" w:hanging="720"/>
      </w:pPr>
      <w:rPr/>
    </w:lvl>
    <w:lvl w:ilvl="8">
      <w:start w:val="0"/>
      <w:numFmt w:val="bullet"/>
      <w:lvlText w:val="•"/>
      <w:lvlJc w:val="left"/>
      <w:pPr>
        <w:ind w:left="7223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141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1" w:lineRule="auto"/>
      <w:ind w:left="1462" w:hanging="72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ind w:left="2563" w:hanging="719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ind w:left="2063" w:hanging="719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1"/>
    <w:qFormat w:val="1"/>
    <w:pPr>
      <w:spacing w:before="390"/>
      <w:ind w:left="141"/>
    </w:pPr>
    <w:rPr>
      <w:b w:val="1"/>
      <w:bCs w:val="1"/>
      <w:sz w:val="32"/>
      <w:szCs w:val="32"/>
    </w:rPr>
  </w:style>
  <w:style w:type="paragraph" w:styleId="TDC2">
    <w:name w:val="toc 2"/>
    <w:basedOn w:val="Normal"/>
    <w:uiPriority w:val="1"/>
    <w:qFormat w:val="1"/>
    <w:pPr>
      <w:spacing w:before="360"/>
      <w:ind w:left="621" w:hanging="480"/>
    </w:pPr>
    <w:rPr>
      <w:b w:val="1"/>
      <w:bCs w:val="1"/>
      <w:sz w:val="20"/>
      <w:szCs w:val="20"/>
      <w:u w:color="000000" w:val="single"/>
    </w:rPr>
  </w:style>
  <w:style w:type="paragraph" w:styleId="TDC3">
    <w:name w:val="toc 3"/>
    <w:basedOn w:val="Normal"/>
    <w:uiPriority w:val="1"/>
    <w:qFormat w:val="1"/>
    <w:pPr>
      <w:spacing w:before="279"/>
      <w:ind w:left="861" w:hanging="720"/>
    </w:pPr>
    <w:rPr>
      <w:b w:val="1"/>
      <w:bCs w:val="1"/>
      <w:sz w:val="20"/>
      <w:szCs w:val="20"/>
      <w:u w:color="000000" w:val="single"/>
    </w:rPr>
  </w:style>
  <w:style w:type="paragraph" w:styleId="TDC4">
    <w:name w:val="toc 4"/>
    <w:basedOn w:val="Normal"/>
    <w:uiPriority w:val="1"/>
    <w:qFormat w:val="1"/>
    <w:pPr>
      <w:spacing w:before="38"/>
      <w:ind w:left="1101" w:hanging="720"/>
    </w:pPr>
    <w:rPr>
      <w:sz w:val="20"/>
      <w:szCs w:val="20"/>
      <w:u w:color="000000" w:val="single"/>
    </w:r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1101" w:hanging="720"/>
    </w:pPr>
  </w:style>
  <w:style w:type="paragraph" w:styleId="TableParagraph" w:customStyle="1">
    <w:name w:val="Table Paragraph"/>
    <w:basedOn w:val="Normal"/>
    <w:uiPriority w:val="1"/>
    <w:qFormat w:val="1"/>
    <w:pPr>
      <w:ind w:left="107"/>
    </w:pPr>
  </w:style>
  <w:style w:type="paragraph" w:styleId="Normalindentado1" w:customStyle="1">
    <w:name w:val="Normal indentado 1"/>
    <w:basedOn w:val="Normal"/>
    <w:rsid w:val="00796BC9"/>
    <w:pPr>
      <w:widowControl w:val="1"/>
      <w:autoSpaceDE w:val="1"/>
      <w:autoSpaceDN w:val="1"/>
      <w:ind w:left="300"/>
    </w:pPr>
    <w:rPr>
      <w:rFonts w:cs="Times New Roman" w:eastAsia="Times New Roman"/>
      <w:sz w:val="20"/>
      <w:szCs w:val="24"/>
      <w:lang w:eastAsia="es-ES"/>
    </w:rPr>
  </w:style>
  <w:style w:type="paragraph" w:styleId="Sinespaciado">
    <w:name w:val="No Spacing"/>
    <w:uiPriority w:val="1"/>
    <w:qFormat w:val="1"/>
    <w:rsid w:val="00796BC9"/>
    <w:pPr>
      <w:widowControl w:val="1"/>
      <w:autoSpaceDE w:val="1"/>
      <w:autoSpaceDN w:val="1"/>
    </w:pPr>
    <w:rPr>
      <w:rFonts w:ascii="Calibri" w:cs="Times New Roman" w:eastAsia="Calibri" w:hAnsi="Calibri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9.png"/><Relationship Id="rId8" Type="http://schemas.openxmlformats.org/officeDocument/2006/relationships/footer" Target="footer1.xml"/><Relationship Id="rId11" Type="http://schemas.openxmlformats.org/officeDocument/2006/relationships/header" Target="header2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30.png"/><Relationship Id="rId42" Type="http://schemas.openxmlformats.org/officeDocument/2006/relationships/image" Target="media/image3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9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9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Gnj3XT3wKedgaKBxKgkPGScOKQ==">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2025-09-13T04:57:00Z</dcterms:created>
  <dc:creator>Instructor</dc:creator>
  <dc:title>Especificación de requisitos de software – MJBE BIKES</dc:title>
  <dc:subject>Requerimientos funcionales y no funcionales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LastSaved">
    <vt:filetime>2025-09-05T00:00:00Z</vt:filetime>
  </property>
  <property fmtid="{D5CDD505-2E9C-101B-9397-08002B2CF9AE}" pid="4" name="Producer">
    <vt:lpwstr>3-Heights(TM) PDF Security Shell 4.8.25.2 (http://www.pdf-tools.com)</vt:lpwstr>
  </property>
</Properties>
</file>