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827CA" w14:textId="6AED1C2B" w:rsidR="00A5059B" w:rsidRDefault="00D46ACD">
      <w:r>
        <w:t>Ekwebelam Williams</w:t>
      </w:r>
    </w:p>
    <w:p w14:paraId="16226C33" w14:textId="77777777" w:rsidR="00D46ACD" w:rsidRDefault="00D46ACD" w:rsidP="00D46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Company Overview: Bluefish Farm</w:t>
      </w:r>
    </w:p>
    <w:p w14:paraId="419D9A4C" w14:textId="77777777" w:rsidR="00D46ACD" w:rsidRDefault="00D46ACD" w:rsidP="00D46ACD">
      <w:pPr>
        <w:pStyle w:val="NormalWeb"/>
      </w:pPr>
      <w:r>
        <w:rPr>
          <w:rStyle w:val="Strong"/>
        </w:rPr>
        <w:t>Industry:</w:t>
      </w:r>
      <w:r>
        <w:t xml:space="preserve"> Agriculture / Aquaculture / </w:t>
      </w:r>
      <w:proofErr w:type="spellStart"/>
      <w:r>
        <w:t>AgriTech</w:t>
      </w:r>
      <w:proofErr w:type="spellEnd"/>
      <w:r>
        <w:br/>
      </w:r>
      <w:r>
        <w:rPr>
          <w:rStyle w:val="Strong"/>
        </w:rPr>
        <w:t>Location:</w:t>
      </w:r>
      <w:r>
        <w:t> Nigeria</w:t>
      </w:r>
    </w:p>
    <w:p w14:paraId="5635312C" w14:textId="77777777" w:rsidR="00D46ACD" w:rsidRDefault="00D46ACD" w:rsidP="00D46ACD">
      <w:pPr>
        <w:pStyle w:val="NormalWeb"/>
      </w:pPr>
      <w:r>
        <w:rPr>
          <w:rStyle w:val="Strong"/>
        </w:rPr>
        <w:t>About Us:</w:t>
      </w:r>
      <w:r>
        <w:br/>
      </w:r>
      <w:r>
        <w:rPr>
          <w:rStyle w:val="Strong"/>
        </w:rPr>
        <w:t>Bluefish Farm</w:t>
      </w:r>
      <w:r>
        <w:t> is a forward-thinking agribusiness focused on </w:t>
      </w:r>
      <w:r>
        <w:rPr>
          <w:rStyle w:val="Strong"/>
        </w:rPr>
        <w:t xml:space="preserve">catfish production, processing, and </w:t>
      </w:r>
      <w:proofErr w:type="spellStart"/>
      <w:r>
        <w:rPr>
          <w:rStyle w:val="Strong"/>
        </w:rPr>
        <w:t>agritech</w:t>
      </w:r>
      <w:proofErr w:type="spellEnd"/>
      <w:r>
        <w:rPr>
          <w:rStyle w:val="Strong"/>
        </w:rPr>
        <w:t xml:space="preserve"> support</w:t>
      </w:r>
      <w:r>
        <w:t> for modern farmers. Located in Nigeria and backed by nearly a decade of experience, our farm merges traditional farming techniques with innovation to meet the rising demand for healthy, protein-rich fish while supporting local food systems and rural livelihoods.</w:t>
      </w:r>
    </w:p>
    <w:p w14:paraId="51AC3D79" w14:textId="77777777" w:rsidR="00D46ACD" w:rsidRDefault="00D46ACD" w:rsidP="00D46ACD">
      <w:pPr>
        <w:pStyle w:val="NormalWeb"/>
      </w:pPr>
      <w:r>
        <w:t>From high-quality fingerlings to full-grown catfish and value-added processed products, Bluefish Farm operates with integrity, transparency, and a passion for sustainability.</w:t>
      </w:r>
    </w:p>
    <w:p w14:paraId="57BF38A7" w14:textId="77777777" w:rsidR="00D46ACD" w:rsidRDefault="00D46ACD" w:rsidP="00D46ACD">
      <w:pPr>
        <w:jc w:val="center"/>
        <w:rPr>
          <w:rFonts w:eastAsia="Times New Roman"/>
        </w:rPr>
      </w:pPr>
      <w:r>
        <w:rPr>
          <w:rFonts w:eastAsia="Times New Roman"/>
        </w:rPr>
        <w:pict w14:anchorId="22DDCB50">
          <v:rect id="_x0000_i1025" style="width:468pt;height:1pt" o:hralign="center" o:hrstd="t" o:hr="t" fillcolor="#a0a0a0" stroked="f"/>
        </w:pict>
      </w:r>
    </w:p>
    <w:p w14:paraId="5DED3582" w14:textId="77777777" w:rsidR="00D46ACD" w:rsidRDefault="00D46ACD" w:rsidP="00D46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Our Mission:</w:t>
      </w:r>
    </w:p>
    <w:p w14:paraId="702AAA12" w14:textId="77777777" w:rsidR="00D46ACD" w:rsidRDefault="00D46ACD" w:rsidP="00D46ACD">
      <w:pPr>
        <w:pStyle w:val="NormalWeb"/>
      </w:pPr>
      <w:r>
        <w:t>To </w:t>
      </w:r>
      <w:r>
        <w:rPr>
          <w:rStyle w:val="Strong"/>
        </w:rPr>
        <w:t>revolutionize aquaculture in Africa</w:t>
      </w:r>
      <w:r>
        <w:t xml:space="preserve"> by providing premium-quality catfish through environmentally responsible practices, empowering farmers through </w:t>
      </w:r>
      <w:proofErr w:type="spellStart"/>
      <w:r>
        <w:t>agritech</w:t>
      </w:r>
      <w:proofErr w:type="spellEnd"/>
      <w:r>
        <w:t xml:space="preserve"> solutions, and creating value chains that benefit communities, consumers, and partners alike.</w:t>
      </w:r>
    </w:p>
    <w:p w14:paraId="2FCB5952" w14:textId="77777777" w:rsidR="00D46ACD" w:rsidRDefault="00D46ACD" w:rsidP="00D46ACD">
      <w:pPr>
        <w:pStyle w:val="NormalWeb"/>
      </w:pPr>
      <w:r>
        <w:t>We aim to:</w:t>
      </w:r>
    </w:p>
    <w:p w14:paraId="272E5E1B" w14:textId="77777777" w:rsidR="00D46ACD" w:rsidRDefault="00D46ACD" w:rsidP="00D46ACD">
      <w:pPr>
        <w:pStyle w:val="NormalWeb"/>
        <w:numPr>
          <w:ilvl w:val="0"/>
          <w:numId w:val="1"/>
        </w:numPr>
        <w:ind w:left="945"/>
      </w:pPr>
      <w:r>
        <w:t>Produce safe, healthy, and affordable catfish for the growing population.</w:t>
      </w:r>
    </w:p>
    <w:p w14:paraId="38DCF7F1" w14:textId="77777777" w:rsidR="00D46ACD" w:rsidRDefault="00D46ACD" w:rsidP="00D46ACD">
      <w:pPr>
        <w:pStyle w:val="NormalWeb"/>
        <w:numPr>
          <w:ilvl w:val="0"/>
          <w:numId w:val="1"/>
        </w:numPr>
        <w:ind w:left="945"/>
      </w:pPr>
      <w:r>
        <w:t>Offer training, resources, and digital tools to small-scale and emerging farmers.</w:t>
      </w:r>
    </w:p>
    <w:p w14:paraId="1020B2FE" w14:textId="77777777" w:rsidR="00D46ACD" w:rsidRDefault="00D46ACD" w:rsidP="00D46ACD">
      <w:pPr>
        <w:pStyle w:val="NormalWeb"/>
        <w:numPr>
          <w:ilvl w:val="0"/>
          <w:numId w:val="1"/>
        </w:numPr>
        <w:ind w:left="945"/>
      </w:pPr>
      <w:r>
        <w:t>Bridge the gap between traditional farming and modern agribusiness through education and technology.</w:t>
      </w:r>
    </w:p>
    <w:p w14:paraId="517F76F7" w14:textId="77777777" w:rsidR="00D46ACD" w:rsidRDefault="00D46ACD" w:rsidP="00D46ACD">
      <w:pPr>
        <w:jc w:val="center"/>
        <w:rPr>
          <w:rFonts w:eastAsia="Times New Roman"/>
        </w:rPr>
      </w:pPr>
      <w:r>
        <w:rPr>
          <w:rFonts w:eastAsia="Times New Roman"/>
        </w:rPr>
        <w:pict w14:anchorId="31CD90CF">
          <v:rect id="_x0000_i1026" style="width:468pt;height:1pt" o:hralign="center" o:hrstd="t" o:hr="t" fillcolor="#a0a0a0" stroked="f"/>
        </w:pict>
      </w:r>
    </w:p>
    <w:p w14:paraId="2203C084" w14:textId="77777777" w:rsidR="00D46ACD" w:rsidRDefault="00D46ACD" w:rsidP="00D46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Our Vision:</w:t>
      </w:r>
    </w:p>
    <w:p w14:paraId="04FD592E" w14:textId="77777777" w:rsidR="00D46ACD" w:rsidRDefault="00D46ACD" w:rsidP="00D46ACD">
      <w:pPr>
        <w:pStyle w:val="NormalWeb"/>
      </w:pPr>
      <w:r>
        <w:t>To become </w:t>
      </w:r>
      <w:r>
        <w:rPr>
          <w:rStyle w:val="Strong"/>
        </w:rPr>
        <w:t xml:space="preserve">Africa’s most trusted brand in aquaculture and </w:t>
      </w:r>
      <w:proofErr w:type="spellStart"/>
      <w:r>
        <w:rPr>
          <w:rStyle w:val="Strong"/>
        </w:rPr>
        <w:t>agritech</w:t>
      </w:r>
      <w:proofErr w:type="spellEnd"/>
      <w:r>
        <w:t>—a leader in food innovation, sustainability, and digital agriculture—while helping to shape a continent where every farmer has access to the tools, knowledge, and platforms they need to succeed.</w:t>
      </w:r>
    </w:p>
    <w:p w14:paraId="0652E94B" w14:textId="77777777" w:rsidR="00D46ACD" w:rsidRDefault="00D46ACD" w:rsidP="00D46ACD">
      <w:pPr>
        <w:pStyle w:val="NormalWeb"/>
      </w:pPr>
      <w:r>
        <w:t>We envision a future where:</w:t>
      </w:r>
    </w:p>
    <w:p w14:paraId="35CCA2D6" w14:textId="77777777" w:rsidR="00D46ACD" w:rsidRDefault="00D46ACD" w:rsidP="00D46ACD">
      <w:pPr>
        <w:pStyle w:val="NormalWeb"/>
        <w:numPr>
          <w:ilvl w:val="0"/>
          <w:numId w:val="2"/>
        </w:numPr>
        <w:ind w:left="945"/>
      </w:pPr>
      <w:r>
        <w:t>African farmers are globally competitive.</w:t>
      </w:r>
    </w:p>
    <w:p w14:paraId="068FB540" w14:textId="77777777" w:rsidR="00D46ACD" w:rsidRDefault="00D46ACD" w:rsidP="00D46ACD">
      <w:pPr>
        <w:pStyle w:val="NormalWeb"/>
        <w:numPr>
          <w:ilvl w:val="0"/>
          <w:numId w:val="2"/>
        </w:numPr>
        <w:ind w:left="945"/>
      </w:pPr>
      <w:r>
        <w:t xml:space="preserve">Food systems are efficient, traceable, and </w:t>
      </w:r>
      <w:proofErr w:type="gramStart"/>
      <w:r>
        <w:t>tech-enabled</w:t>
      </w:r>
      <w:proofErr w:type="gramEnd"/>
      <w:r>
        <w:t>.</w:t>
      </w:r>
    </w:p>
    <w:p w14:paraId="522912FE" w14:textId="77777777" w:rsidR="00D46ACD" w:rsidRDefault="00D46ACD" w:rsidP="00D46ACD">
      <w:pPr>
        <w:pStyle w:val="NormalWeb"/>
        <w:numPr>
          <w:ilvl w:val="0"/>
          <w:numId w:val="2"/>
        </w:numPr>
        <w:ind w:left="945"/>
      </w:pPr>
      <w:r>
        <w:t>Our brand contributes meaningfully to local development, job creation, and environmental sustainability.</w:t>
      </w:r>
    </w:p>
    <w:p w14:paraId="0CCA83B3" w14:textId="77777777" w:rsidR="00D46ACD" w:rsidRDefault="00D46ACD" w:rsidP="00D46ACD">
      <w:pPr>
        <w:jc w:val="center"/>
        <w:rPr>
          <w:rFonts w:eastAsia="Times New Roman"/>
        </w:rPr>
      </w:pPr>
      <w:r>
        <w:rPr>
          <w:rFonts w:eastAsia="Times New Roman"/>
        </w:rPr>
        <w:pict w14:anchorId="36391963">
          <v:rect id="_x0000_i1027" style="width:468pt;height:1pt" o:hralign="center" o:hrstd="t" o:hr="t" fillcolor="#a0a0a0" stroked="f"/>
        </w:pict>
      </w:r>
    </w:p>
    <w:p w14:paraId="502B334E" w14:textId="77777777" w:rsidR="00D46ACD" w:rsidRDefault="00D46ACD" w:rsidP="00D46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Notable Achievements:</w:t>
      </w:r>
    </w:p>
    <w:p w14:paraId="245C29E7" w14:textId="77777777" w:rsidR="00D46ACD" w:rsidRDefault="00D46ACD" w:rsidP="00D46ACD">
      <w:pPr>
        <w:pStyle w:val="NormalWeb"/>
        <w:numPr>
          <w:ilvl w:val="0"/>
          <w:numId w:val="3"/>
        </w:numPr>
        <w:ind w:left="945"/>
      </w:pPr>
      <w:r>
        <w:lastRenderedPageBreak/>
        <w:t>Expanded production and introduced a processing unit to supply fresh and smoked catfish to regional distributors and retailers.</w:t>
      </w:r>
    </w:p>
    <w:p w14:paraId="7EC05257" w14:textId="77777777" w:rsidR="00D46ACD" w:rsidRDefault="00D46ACD" w:rsidP="00D46ACD">
      <w:pPr>
        <w:pStyle w:val="NormalWeb"/>
        <w:numPr>
          <w:ilvl w:val="0"/>
          <w:numId w:val="3"/>
        </w:numPr>
        <w:ind w:left="945"/>
      </w:pPr>
      <w:r>
        <w:t>Partnered with </w:t>
      </w:r>
      <w:r>
        <w:rPr>
          <w:rStyle w:val="Strong"/>
        </w:rPr>
        <w:t>Host2ULS Web Hosting &amp; Design Agency</w:t>
      </w:r>
      <w:r>
        <w:t> to develop our professional website, which now serves as our digital storefront and brand showcase.</w:t>
      </w:r>
    </w:p>
    <w:p w14:paraId="3323C220" w14:textId="77777777" w:rsidR="00D46ACD" w:rsidRDefault="00D46ACD" w:rsidP="00D46ACD">
      <w:pPr>
        <w:pStyle w:val="NormalWeb"/>
        <w:numPr>
          <w:ilvl w:val="0"/>
          <w:numId w:val="3"/>
        </w:numPr>
        <w:ind w:left="945"/>
      </w:pPr>
      <w:r>
        <w:t xml:space="preserve">Supported young </w:t>
      </w:r>
      <w:proofErr w:type="spellStart"/>
      <w:r>
        <w:t>agripreneurs</w:t>
      </w:r>
      <w:proofErr w:type="spellEnd"/>
      <w:r>
        <w:t xml:space="preserve"> by offering tailored website services and marketing assistance to help them grow online.</w:t>
      </w:r>
    </w:p>
    <w:p w14:paraId="7DDB1C77" w14:textId="77777777" w:rsidR="00D46ACD" w:rsidRDefault="00D46ACD" w:rsidP="00D46ACD">
      <w:pPr>
        <w:jc w:val="center"/>
        <w:rPr>
          <w:rFonts w:eastAsia="Times New Roman"/>
        </w:rPr>
      </w:pPr>
      <w:r>
        <w:rPr>
          <w:rFonts w:eastAsia="Times New Roman"/>
        </w:rPr>
        <w:pict w14:anchorId="478FA9AE">
          <v:rect id="_x0000_i1028" style="width:468pt;height:1pt" o:hralign="center" o:hrstd="t" o:hr="t" fillcolor="#a0a0a0" stroked="f"/>
        </w:pict>
      </w:r>
    </w:p>
    <w:p w14:paraId="59DFEF13" w14:textId="77777777" w:rsidR="00D46ACD" w:rsidRDefault="00D46ACD" w:rsidP="00D46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Special Offer: Empowering Young Farmers</w:t>
      </w:r>
    </w:p>
    <w:p w14:paraId="7EE390D4" w14:textId="77777777" w:rsidR="00D46ACD" w:rsidRDefault="00D46ACD" w:rsidP="00D46ACD">
      <w:pPr>
        <w:pStyle w:val="NormalWeb"/>
      </w:pPr>
      <w:r>
        <w:t xml:space="preserve">We’re passionate about supporting the next generation of agricultural leaders. As part of our </w:t>
      </w:r>
      <w:proofErr w:type="spellStart"/>
      <w:r>
        <w:t>agritech</w:t>
      </w:r>
      <w:proofErr w:type="spellEnd"/>
      <w:r>
        <w:t xml:space="preserve"> initiative, </w:t>
      </w:r>
      <w:r>
        <w:rPr>
          <w:rStyle w:val="Strong"/>
        </w:rPr>
        <w:t>Our partners </w:t>
      </w:r>
      <w:hyperlink r:id="rId5" w:tgtFrame="_blank" w:history="1">
        <w:r>
          <w:rPr>
            <w:rStyle w:val="Hyperlink"/>
            <w:b/>
            <w:bCs/>
          </w:rPr>
          <w:t>Host2ULS</w:t>
        </w:r>
      </w:hyperlink>
      <w:r>
        <w:rPr>
          <w:rStyle w:val="Strong"/>
        </w:rPr>
        <w:t> is offering discounted websites</w:t>
      </w:r>
      <w:r>
        <w:t> to </w:t>
      </w:r>
      <w:r>
        <w:rPr>
          <w:rStyle w:val="Strong"/>
        </w:rPr>
        <w:t>young farmers</w:t>
      </w:r>
      <w:r>
        <w:t> who don’t yet have an online presence. We understand the importance of visibility, e-commerce, and brand identity in today’s digital world—and we’re ready to help farmers take that first step online.</w:t>
      </w:r>
    </w:p>
    <w:p w14:paraId="7B38088D" w14:textId="77777777" w:rsidR="00D46ACD" w:rsidRDefault="00D46ACD" w:rsidP="00D46ACD">
      <w:pPr>
        <w:pStyle w:val="NormalWeb"/>
      </w:pPr>
      <w:r>
        <w:t>If you're a young farmer looking to build your digital brand, reach out to us today!</w:t>
      </w:r>
    </w:p>
    <w:p w14:paraId="2FAD0D06" w14:textId="77777777" w:rsidR="00D46ACD" w:rsidRDefault="00D46ACD" w:rsidP="00D46ACD">
      <w:pPr>
        <w:jc w:val="center"/>
        <w:rPr>
          <w:rFonts w:eastAsia="Times New Roman"/>
        </w:rPr>
      </w:pPr>
      <w:r>
        <w:rPr>
          <w:rFonts w:eastAsia="Times New Roman"/>
        </w:rPr>
        <w:pict w14:anchorId="6D6D5352">
          <v:rect id="_x0000_i1029" style="width:468pt;height:1pt" o:hralign="center" o:hrstd="t" o:hr="t" fillcolor="#a0a0a0" stroked="f"/>
        </w:pict>
      </w:r>
    </w:p>
    <w:p w14:paraId="1CD96624" w14:textId="77777777" w:rsidR="00D46ACD" w:rsidRDefault="00D46ACD" w:rsidP="00D46ACD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Connect with Us Online:</w:t>
      </w:r>
    </w:p>
    <w:p w14:paraId="5B302714" w14:textId="77777777" w:rsidR="00D46ACD" w:rsidRDefault="00D46ACD" w:rsidP="00D46ACD">
      <w:pPr>
        <w:pStyle w:val="NormalWeb"/>
      </w:pPr>
      <w:r>
        <w:t>Stay up to date with our activities, tips, offers, and success stories by following us on social media:</w:t>
      </w:r>
    </w:p>
    <w:p w14:paraId="6158065A" w14:textId="77777777" w:rsidR="00D46ACD" w:rsidRDefault="00D46ACD" w:rsidP="00D46ACD">
      <w:pPr>
        <w:pStyle w:val="NormalWeb"/>
        <w:numPr>
          <w:ilvl w:val="0"/>
          <w:numId w:val="4"/>
        </w:numPr>
        <w:ind w:left="945"/>
      </w:pPr>
      <w:r>
        <w:rPr>
          <w:rStyle w:val="Strong"/>
        </w:rPr>
        <w:t>Instagram:</w:t>
      </w:r>
      <w:r>
        <w:t> </w:t>
      </w:r>
      <w:hyperlink r:id="rId6" w:tgtFrame="_blank" w:history="1">
        <w:r>
          <w:rPr>
            <w:rStyle w:val="Hyperlink"/>
          </w:rPr>
          <w:t>instagram.com/bluefishfarm1</w:t>
        </w:r>
      </w:hyperlink>
    </w:p>
    <w:p w14:paraId="08F88D9B" w14:textId="77777777" w:rsidR="00D46ACD" w:rsidRDefault="00D46ACD" w:rsidP="00D46ACD">
      <w:pPr>
        <w:pStyle w:val="NormalWeb"/>
        <w:numPr>
          <w:ilvl w:val="0"/>
          <w:numId w:val="4"/>
        </w:numPr>
        <w:ind w:left="945"/>
      </w:pPr>
      <w:r>
        <w:rPr>
          <w:rStyle w:val="Strong"/>
        </w:rPr>
        <w:t>Twitter (X):</w:t>
      </w:r>
      <w:r>
        <w:t> </w:t>
      </w:r>
      <w:hyperlink r:id="rId7" w:tgtFrame="_blank" w:history="1">
        <w:r>
          <w:rPr>
            <w:rStyle w:val="Hyperlink"/>
          </w:rPr>
          <w:t>x.com/bluefishfarm1</w:t>
        </w:r>
      </w:hyperlink>
    </w:p>
    <w:p w14:paraId="425D1DCB" w14:textId="77777777" w:rsidR="00D46ACD" w:rsidRDefault="00D46ACD" w:rsidP="00D46ACD">
      <w:pPr>
        <w:pStyle w:val="NormalWeb"/>
        <w:numPr>
          <w:ilvl w:val="0"/>
          <w:numId w:val="4"/>
        </w:numPr>
        <w:ind w:left="945"/>
      </w:pPr>
      <w:r>
        <w:rPr>
          <w:rStyle w:val="Strong"/>
        </w:rPr>
        <w:t>LinkedIn:</w:t>
      </w:r>
      <w:r>
        <w:t> </w:t>
      </w:r>
      <w:hyperlink r:id="rId8" w:history="1">
        <w:r>
          <w:rPr>
            <w:rStyle w:val="Hyperlink"/>
          </w:rPr>
          <w:t>https://www.linkedin.com/company/bluefish-farm/</w:t>
        </w:r>
      </w:hyperlink>
    </w:p>
    <w:p w14:paraId="094CCE37" w14:textId="77777777" w:rsidR="00D46ACD" w:rsidRDefault="00D46ACD" w:rsidP="00D46ACD">
      <w:pPr>
        <w:pStyle w:val="NormalWeb"/>
        <w:numPr>
          <w:ilvl w:val="0"/>
          <w:numId w:val="4"/>
        </w:numPr>
        <w:ind w:left="945"/>
      </w:pPr>
      <w:r>
        <w:rPr>
          <w:rStyle w:val="Strong"/>
        </w:rPr>
        <w:t>Website:</w:t>
      </w:r>
      <w:r>
        <w:t> </w:t>
      </w:r>
      <w:hyperlink r:id="rId9" w:tgtFrame="_blank" w:history="1">
        <w:r>
          <w:rPr>
            <w:rStyle w:val="Hyperlink"/>
          </w:rPr>
          <w:t>www.bluefishfarm.shop</w:t>
        </w:r>
      </w:hyperlink>
    </w:p>
    <w:p w14:paraId="628FC2CF" w14:textId="77777777" w:rsidR="00D46ACD" w:rsidRDefault="00D46ACD" w:rsidP="00D46ACD">
      <w:pPr>
        <w:rPr>
          <w:rFonts w:eastAsia="Times New Roman"/>
        </w:rPr>
      </w:pPr>
      <w:r>
        <w:rPr>
          <w:rFonts w:eastAsia="Times New Roman"/>
        </w:rPr>
        <w:t>Do you need a website for your business?</w:t>
      </w:r>
      <w:r>
        <w:rPr>
          <w:rFonts w:eastAsia="Times New Roman"/>
        </w:rPr>
        <w:br/>
        <w:t>Visit: </w:t>
      </w:r>
      <w:hyperlink r:id="rId10" w:tgtFrame="_blank" w:history="1">
        <w:r>
          <w:rPr>
            <w:rStyle w:val="Hyperlink"/>
            <w:rFonts w:eastAsia="Times New Roman"/>
          </w:rPr>
          <w:t>https://host2uls.com/showcase/</w:t>
        </w:r>
      </w:hyperlink>
    </w:p>
    <w:p w14:paraId="79060E72" w14:textId="77777777" w:rsidR="00D46ACD" w:rsidRDefault="00D46ACD"/>
    <w:sectPr w:rsidR="00D46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24001"/>
    <w:multiLevelType w:val="multilevel"/>
    <w:tmpl w:val="418C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22B6"/>
    <w:multiLevelType w:val="multilevel"/>
    <w:tmpl w:val="BD562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97B16"/>
    <w:multiLevelType w:val="multilevel"/>
    <w:tmpl w:val="85522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371F4"/>
    <w:multiLevelType w:val="multilevel"/>
    <w:tmpl w:val="E3D0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980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381239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463442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779882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ACD"/>
    <w:rsid w:val="00A5059B"/>
    <w:rsid w:val="00D4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AA0F7"/>
  <w15:chartTrackingRefBased/>
  <w15:docId w15:val="{92F11CA9-AFCE-4EB2-AD32-161B70022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D46ACD"/>
    <w:pPr>
      <w:spacing w:before="100" w:beforeAutospacing="1" w:after="100" w:afterAutospacing="1" w:line="240" w:lineRule="auto"/>
      <w:outlineLvl w:val="2"/>
    </w:pPr>
    <w:rPr>
      <w:rFonts w:ascii="Calibri" w:hAnsi="Calibri" w:cs="Calibri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46ACD"/>
    <w:rPr>
      <w:rFonts w:ascii="Calibri" w:hAnsi="Calibri" w:cs="Calibri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46A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6ACD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Strong">
    <w:name w:val="Strong"/>
    <w:basedOn w:val="DefaultParagraphFont"/>
    <w:uiPriority w:val="22"/>
    <w:qFormat/>
    <w:rsid w:val="00D46A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7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mail.google.com%2Fmail%2Fu%2F0%2F%23m_3572518386154795855_&amp;data=05%7C02%7Cdamilola_yomi-faseun1%40bat.com%7C1f26cc58f97e4ee9067708ddcecd5cb2%7Cff9c7474421d49578d47c4b64dec87b5%7C1%7C0%7C638894103707580556%7CUnknown%7CTWFpbGZsb3d8eyJFbXB0eU1hcGkiOnRydWUsIlYiOiIwLjAuMDAwMCIsIlAiOiJXaW4zMiIsIkFOIjoiTWFpbCIsIldUIjoyfQ%3D%3D%7C0%7C%7C%7C&amp;sdata=LYqJv%2FTBCZJPL4SCVombLPYkZVlnDM1jLw6ORdfPtyk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NUL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NUL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ur01.safelinks.protection.outlook.com/?url=https%3A%2F%2Fhost2uls.com%2Fshowcase%2F&amp;data=05%7C02%7Cdamilola_yomi-faseun1%40bat.com%7C1f26cc58f97e4ee9067708ddcecd5cb2%7Cff9c7474421d49578d47c4b64dec87b5%7C1%7C0%7C638894103707557843%7CUnknown%7CTWFpbGZsb3d8eyJFbXB0eU1hcGkiOnRydWUsIlYiOiIwLjAuMDAwMCIsIlAiOiJXaW4zMiIsIkFOIjoiTWFpbCIsIldUIjoyfQ%3D%3D%7C0%7C%7C%7C&amp;sdata=aHo%2FCzQgDb%2Bt%2B%2BYDDV5ujku%2B3j598VXMMuHTL0VLaec%3D&amp;reserved=0" TargetMode="External"/><Relationship Id="rId10" Type="http://schemas.openxmlformats.org/officeDocument/2006/relationships/hyperlink" Target="https://eur01.safelinks.protection.outlook.com/?url=https%3A%2F%2Fhost2uls.com%2Fshowcase%2F&amp;data=05%7C02%7Cdamilola_yomi-faseun1%40bat.com%7C1f26cc58f97e4ee9067708ddcecd5cb2%7Cff9c7474421d49578d47c4b64dec87b5%7C1%7C0%7C638894103707596994%7CUnknown%7CTWFpbGZsb3d8eyJFbXB0eU1hcGkiOnRydWUsIlYiOiIwLjAuMDAwMCIsIlAiOiJXaW4zMiIsIkFOIjoiTWFpbCIsIldUIjoyfQ%3D%3D%7C0%7C%7C%7C&amp;sdata=Vl36Cy6oKR6xSsPbj7Ki6W7owmpH3M5sB38SZMI4ITs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YOMI-FASEUN</dc:creator>
  <cp:keywords/>
  <dc:description/>
  <cp:lastModifiedBy>Damilola YOMI-FASEUN</cp:lastModifiedBy>
  <cp:revision>1</cp:revision>
  <dcterms:created xsi:type="dcterms:W3CDTF">2025-07-30T12:21:00Z</dcterms:created>
  <dcterms:modified xsi:type="dcterms:W3CDTF">2025-07-30T12:23:00Z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9fea72e-161c-48c8-8e82-3fc1e9b3162c_Enabled">
    <vt:lpwstr>true</vt:lpwstr>
  </property>
  <property fmtid="{D5CDD505-2E9C-101B-9397-08002B2CF9AE}" pid="3" name="MSIP_Label_e9fea72e-161c-48c8-8e82-3fc1e9b3162c_SetDate">
    <vt:lpwstr>2025-07-30T12:23:20Z</vt:lpwstr>
  </property>
  <property fmtid="{D5CDD505-2E9C-101B-9397-08002B2CF9AE}" pid="4" name="MSIP_Label_e9fea72e-161c-48c8-8e82-3fc1e9b3162c_Method">
    <vt:lpwstr>Standard</vt:lpwstr>
  </property>
  <property fmtid="{D5CDD505-2E9C-101B-9397-08002B2CF9AE}" pid="5" name="MSIP_Label_e9fea72e-161c-48c8-8e82-3fc1e9b3162c_Name">
    <vt:lpwstr>Normal sensitivity label</vt:lpwstr>
  </property>
  <property fmtid="{D5CDD505-2E9C-101B-9397-08002B2CF9AE}" pid="6" name="MSIP_Label_e9fea72e-161c-48c8-8e82-3fc1e9b3162c_SiteId">
    <vt:lpwstr>ff9c7474-421d-4957-8d47-c4b64dec87b5</vt:lpwstr>
  </property>
  <property fmtid="{D5CDD505-2E9C-101B-9397-08002B2CF9AE}" pid="7" name="MSIP_Label_e9fea72e-161c-48c8-8e82-3fc1e9b3162c_ActionId">
    <vt:lpwstr>430fabb2-0a65-439a-9d56-0b2bf0f00a1b</vt:lpwstr>
  </property>
  <property fmtid="{D5CDD505-2E9C-101B-9397-08002B2CF9AE}" pid="8" name="MSIP_Label_e9fea72e-161c-48c8-8e82-3fc1e9b3162c_ContentBits">
    <vt:lpwstr>0</vt:lpwstr>
  </property>
</Properties>
</file>