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חקירה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איכותנית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נגזרת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וגרף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יא</w:t>
      </w:r>
      <w:r w:rsidDel="00000000" w:rsidR="00000000" w:rsidRPr="00000000">
        <w:rPr>
          <w:sz w:val="24"/>
          <w:szCs w:val="24"/>
          <w:rtl w:val="0"/>
        </w:rPr>
        <w:t xml:space="preserve">'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אדאג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ונעשה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התבנית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הרגילה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סקר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איכותנית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שנתמקד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סקר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לבגרות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בגרויות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גורן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943600" cy="513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6313888" cy="3167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888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