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Israeli Tools Evavluation 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Morai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קאהוט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SkillCet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8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StudyWise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within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Morai</w:t>
      </w:r>
      <w:r w:rsidDel="00000000" w:rsidR="00000000" w:rsidRPr="00000000">
        <w:rPr>
          <w:sz w:val="20"/>
          <w:szCs w:val="20"/>
          <w:rtl w:val="0"/>
        </w:rPr>
        <w:t xml:space="preserve">): </w:t>
      </w:r>
      <w:r w:rsidDel="00000000" w:rsidR="00000000" w:rsidRPr="00000000">
        <w:rPr>
          <w:sz w:val="20"/>
          <w:szCs w:val="20"/>
          <w:rtl w:val="0"/>
        </w:rPr>
        <w:t xml:space="preserve">can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generate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Hebrew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exercises</w:t>
      </w:r>
      <w:r w:rsidDel="00000000" w:rsidR="00000000" w:rsidRPr="00000000">
        <w:rPr>
          <w:sz w:val="20"/>
          <w:szCs w:val="20"/>
          <w:rtl w:val="0"/>
        </w:rPr>
        <w:t xml:space="preserve">? </w:t>
      </w:r>
      <w:r w:rsidDel="00000000" w:rsidR="00000000" w:rsidRPr="00000000">
        <w:rPr>
          <w:sz w:val="20"/>
          <w:szCs w:val="20"/>
          <w:rtl w:val="0"/>
        </w:rPr>
        <w:t xml:space="preserve">How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good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quality</w:t>
      </w:r>
      <w:r w:rsidDel="00000000" w:rsidR="00000000" w:rsidRPr="00000000">
        <w:rPr>
          <w:sz w:val="20"/>
          <w:szCs w:val="20"/>
          <w:rtl w:val="0"/>
        </w:rPr>
        <w:t xml:space="preserve">? </w:t>
      </w:r>
      <w:r w:rsidDel="00000000" w:rsidR="00000000" w:rsidRPr="00000000">
        <w:rPr>
          <w:sz w:val="20"/>
          <w:szCs w:val="20"/>
          <w:rtl w:val="0"/>
        </w:rPr>
        <w:t xml:space="preserve">What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can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do</w:t>
      </w:r>
      <w:r w:rsidDel="00000000" w:rsidR="00000000" w:rsidRPr="00000000">
        <w:rPr>
          <w:sz w:val="20"/>
          <w:szCs w:val="20"/>
          <w:rtl w:val="0"/>
        </w:rPr>
        <w:t xml:space="preserve">? - </w:t>
      </w:r>
      <w:r w:rsidDel="00000000" w:rsidR="00000000" w:rsidRPr="00000000">
        <w:rPr>
          <w:sz w:val="20"/>
          <w:szCs w:val="20"/>
          <w:rtl w:val="1"/>
        </w:rPr>
        <w:t xml:space="preserve">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גרסה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לייצר</w:t>
      </w:r>
      <w:r w:rsidDel="00000000" w:rsidR="00000000" w:rsidRPr="00000000">
        <w:rPr>
          <w:sz w:val="20"/>
          <w:szCs w:val="20"/>
          <w:rtl w:val="1"/>
        </w:rPr>
        <w:t xml:space="preserve"> 2 </w:t>
      </w:r>
      <w:r w:rsidDel="00000000" w:rsidR="00000000" w:rsidRPr="00000000">
        <w:rPr>
          <w:sz w:val="20"/>
          <w:szCs w:val="20"/>
          <w:rtl w:val="1"/>
        </w:rPr>
        <w:t xml:space="preserve">מבחנים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10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קטגוריות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לחלוטי</w:t>
      </w:r>
      <w:r w:rsidDel="00000000" w:rsidR="00000000" w:rsidRPr="00000000">
        <w:rPr>
          <w:sz w:val="20"/>
          <w:szCs w:val="20"/>
          <w:rtl w:val="1"/>
        </w:rPr>
        <w:t xml:space="preserve">8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0"/>
        </w:rPr>
        <w:t xml:space="preserve">ai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בתשלום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שאוהבים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סגנון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לאטךיודע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שהועלה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8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סגנונות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כפידיאף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לסריקה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8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התוצר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בעברית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קלוקלת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8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אלגבריים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בינתיים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מצרפת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לתיקייה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שנוצר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8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רציתי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פיתגורס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לבחון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שרטוטים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רלוונטיים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לתרגילים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שראיתי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למבחנים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שנוצרו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גרפים</w:t>
      </w:r>
      <w:r w:rsidDel="00000000" w:rsidR="00000000" w:rsidRPr="00000000">
        <w:rPr>
          <w:sz w:val="20"/>
          <w:szCs w:val="20"/>
          <w:rtl w:val="1"/>
        </w:rPr>
        <w:t xml:space="preserve">!)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כשניסיתי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הורשיתי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פידיאף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במבחני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בקבצי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Ministry approved AI tools list: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pop.education.gov.il/sherutey-tiksuv-bachinuch/international-digital-ai-tools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MagicSchool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0"/>
        </w:rPr>
        <w:t xml:space="preserve">. </w:t>
        <w:br w:type="textWrapping"/>
      </w:r>
      <w:r w:rsidDel="00000000" w:rsidR="00000000" w:rsidRPr="00000000">
        <w:rPr/>
        <w:drawing>
          <wp:inline distB="114300" distT="114300" distL="114300" distR="114300">
            <wp:extent cx="7439025" cy="4181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לאינטרקרטיביות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אמפליפיי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00" w:before="240" w:line="240" w:lineRule="auto"/>
        <w:rPr>
          <w:b w:val="1"/>
          <w:bCs w:val="1"/>
          <w:color w:val="1a6b3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8.2 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Collect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Real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1"/>
        </w:rPr>
        <w:t xml:space="preserve">מערכי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Examples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העליתי</w:t>
      </w:r>
      <w:r w:rsidDel="00000000" w:rsidR="00000000" w:rsidRPr="00000000">
        <w:rPr>
          <w:rtl w:val="1"/>
        </w:rPr>
        <w:t xml:space="preserve"> 5. </w:t>
      </w:r>
      <w:r w:rsidDel="00000000" w:rsidR="00000000" w:rsidRPr="00000000">
        <w:rPr>
          <w:rtl w:val="1"/>
        </w:rPr>
        <w:t xml:space="preserve">אמשיך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ההנחייה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3-5.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00" w:before="240" w:line="240" w:lineRule="auto"/>
        <w:rPr>
          <w:b w:val="1"/>
          <w:bCs w:val="1"/>
          <w:color w:val="1a6b3a"/>
          <w:sz w:val="22"/>
          <w:szCs w:val="22"/>
        </w:rPr>
      </w:pPr>
      <w:bookmarkStart w:colFirst="0" w:colLast="0" w:name="_uk27cfbizwj3" w:id="0"/>
      <w:bookmarkEnd w:id="0"/>
      <w:r w:rsidDel="00000000" w:rsidR="00000000" w:rsidRPr="00000000">
        <w:rPr>
          <w:b w:val="1"/>
          <w:bCs w:val="1"/>
          <w:color w:val="1a6b3a"/>
          <w:sz w:val="22"/>
          <w:szCs w:val="22"/>
          <w:rtl w:val="0"/>
        </w:rPr>
        <w:t xml:space="preserve">Structure the Israeli Curriculum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בחטיבת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הקוריקולום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: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meyda.education.gov.il/files/Pop/0files/matmatika/Chativat-Beynayim/tashpav/prisa.pdf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meyda.education.gov.il/files/Mazkirut_Pedagogit/matematika/yod5.pdf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meyda.education.gov.il/files/Mazkirut_Pedagogit/matematika/yodalef5.pdf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meyda.education.gov.il/files/Mazkirut_Pedagogit/matematika/yodbet5.pdf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גיל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מגלה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לבד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3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NoteGPT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באלגברה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פוטנציאל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פרקטיות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לייצר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התואמים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הנדרש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משוואות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אלגבריים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לאילוצים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מתמטיים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מורכבים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שנוסחו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בפרומפט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הפלט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נרחב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נמצאו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תרגילים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חוסר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עקביות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בניסוח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התשובות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בפורמט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ערבוב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כיווניות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RTL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LTR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ושיבושי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בעברית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פדגוגיות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עדינות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פתרונות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תרגילי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”. </w:t>
      </w:r>
      <w:r w:rsidDel="00000000" w:rsidR="00000000" w:rsidRPr="00000000">
        <w:rPr>
          <w:sz w:val="26"/>
          <w:szCs w:val="26"/>
          <w:rtl w:val="1"/>
        </w:rPr>
        <w:t xml:space="preserve">תהליך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ניסוח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פרומפט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מדויק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סינון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ועריכה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התרגילים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תיקון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מתמטי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התאמת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פדגוגי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טיפול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בפורמט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Word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מותאם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המסקנה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המרכזית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התערבות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בהיבטים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פדגוגיים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לשוניים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ועיצוביים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meyda.education.gov.il/files/Mazkirut_Pedagogit/matematika/yodbet5.pdf" TargetMode="External"/><Relationship Id="rId10" Type="http://schemas.openxmlformats.org/officeDocument/2006/relationships/hyperlink" Target="http://meyda.education.gov.il/files/Mazkirut_Pedagogit/matematika/yodalef5.pdf" TargetMode="External"/><Relationship Id="rId9" Type="http://schemas.openxmlformats.org/officeDocument/2006/relationships/hyperlink" Target="http://meyda.education.gov.il/files/Mazkirut_Pedagogit/matematika/yod5.pdf" TargetMode="External"/><Relationship Id="rId5" Type="http://schemas.openxmlformats.org/officeDocument/2006/relationships/styles" Target="styles.xml"/><Relationship Id="rId6" Type="http://schemas.openxmlformats.org/officeDocument/2006/relationships/hyperlink" Target="http://pop.education.gov.il/sherutey-tiksuv-bachinuch/international-digital-ai-tools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meyda.education.gov.il/files/Pop/0files/matmatika/Chativat-Beynayim/tashpav/pris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