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10" w:rsidRDefault="00AB0B10" w:rsidP="001E4F4F">
      <w:pPr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investigacion</w:t>
      </w:r>
      <w:bookmarkStart w:id="0" w:name="_GoBack"/>
      <w:bookmarkEnd w:id="0"/>
    </w:p>
    <w:p w:rsidR="00AB0B10" w:rsidRDefault="00AB0B10" w:rsidP="001E4F4F">
      <w:pPr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</w:pPr>
    </w:p>
    <w:p w:rsidR="00AB0B10" w:rsidRDefault="00AB0B10" w:rsidP="001E4F4F">
      <w:pPr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</w:pPr>
    </w:p>
    <w:p w:rsidR="00AB0B10" w:rsidRDefault="00AB0B10" w:rsidP="001E4F4F">
      <w:pPr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</w:pPr>
    </w:p>
    <w:p w:rsidR="001E4F4F" w:rsidRPr="00CB0199" w:rsidRDefault="001E4F4F" w:rsidP="001E4F4F">
      <w:pPr>
        <w:rPr>
          <w:rStyle w:val="uv3um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</w:pP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Las etiquetas HTML más comunes incluyen etiquetas para texto y tipografía como 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&lt;h1&gt;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 a 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&lt;h6&gt;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 para encabezados, 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&lt;p&gt;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 para párrafos, 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</w:t>
      </w:r>
      <w:proofErr w:type="spellStart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br</w:t>
      </w:r>
      <w:proofErr w:type="spellEnd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 para saltos de línea, y 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</w:t>
      </w:r>
      <w:proofErr w:type="spellStart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strong</w:t>
      </w:r>
      <w:proofErr w:type="spellEnd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 xml:space="preserve"> para texto en </w:t>
      </w:r>
      <w:proofErr w:type="gramStart"/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negrita</w:t>
      </w:r>
      <w:proofErr w:type="gramEnd"/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. También son importantes las etiquetas para enlaces (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&lt;a&gt;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), imágenes (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</w:t>
      </w:r>
      <w:proofErr w:type="spellStart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img</w:t>
      </w:r>
      <w:proofErr w:type="spellEnd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), listas (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</w:t>
      </w:r>
      <w:proofErr w:type="spellStart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ul</w:t>
      </w:r>
      <w:proofErr w:type="spellEnd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, 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</w:t>
      </w:r>
      <w:proofErr w:type="spellStart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ol</w:t>
      </w:r>
      <w:proofErr w:type="spellEnd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, 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&lt;li&gt;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), formularios (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</w:t>
      </w:r>
      <w:proofErr w:type="spellStart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form</w:t>
      </w:r>
      <w:proofErr w:type="spellEnd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) y estructuración de la página (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&lt;div&gt;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, 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</w:t>
      </w:r>
      <w:proofErr w:type="spellStart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body</w:t>
      </w:r>
      <w:proofErr w:type="spellEnd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, 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</w:t>
      </w:r>
      <w:proofErr w:type="spellStart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header</w:t>
      </w:r>
      <w:proofErr w:type="spellEnd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, </w:t>
      </w:r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&lt;</w:t>
      </w:r>
      <w:proofErr w:type="spellStart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footer</w:t>
      </w:r>
      <w:proofErr w:type="spellEnd"/>
      <w:r w:rsidRPr="00CB0199">
        <w:rPr>
          <w:rStyle w:val="CdigoHTML"/>
          <w:rFonts w:eastAsiaTheme="minorHAnsi"/>
          <w:color w:val="FFFFFF" w:themeColor="background1"/>
          <w:sz w:val="28"/>
          <w:szCs w:val="28"/>
          <w:shd w:val="clear" w:color="auto" w:fill="222121"/>
        </w:rPr>
        <w:t>&gt;</w:t>
      </w:r>
      <w:r w:rsidRPr="00CB0199">
        <w:rPr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).</w:t>
      </w:r>
      <w:r w:rsidRPr="00CB0199">
        <w:rPr>
          <w:rStyle w:val="uv3um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 </w:t>
      </w:r>
    </w:p>
    <w:p w:rsidR="001E4F4F" w:rsidRPr="00CB0199" w:rsidRDefault="001E4F4F" w:rsidP="001E4F4F">
      <w:pPr>
        <w:rPr>
          <w:rStyle w:val="uv3um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</w:pP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Estructura básica del documento:</w:t>
      </w:r>
    </w:p>
    <w:p w:rsidR="001E4F4F" w:rsidRPr="00CB0199" w:rsidRDefault="001E4F4F" w:rsidP="001E4F4F">
      <w:pPr>
        <w:numPr>
          <w:ilvl w:val="0"/>
          <w:numId w:val="1"/>
        </w:numPr>
        <w:shd w:val="clear" w:color="auto" w:fill="222121"/>
        <w:spacing w:after="12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proofErr w:type="gram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&lt;!DOCTYPE</w:t>
      </w:r>
      <w:proofErr w:type="gram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 xml:space="preserve"> 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html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el tipo de documento.</w:t>
      </w:r>
    </w:p>
    <w:p w:rsidR="001E4F4F" w:rsidRPr="00CB0199" w:rsidRDefault="001E4F4F" w:rsidP="001E4F4F">
      <w:pPr>
        <w:numPr>
          <w:ilvl w:val="0"/>
          <w:numId w:val="1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html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Etiqueta raíz del documento.</w:t>
      </w:r>
    </w:p>
    <w:p w:rsidR="001E4F4F" w:rsidRPr="00CB0199" w:rsidRDefault="001E4F4F" w:rsidP="001E4F4F">
      <w:pPr>
        <w:numPr>
          <w:ilvl w:val="0"/>
          <w:numId w:val="1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&lt;head&gt;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Contiene metadatos sobre el documento, como el título.</w:t>
      </w:r>
    </w:p>
    <w:p w:rsidR="001E4F4F" w:rsidRPr="00CB0199" w:rsidRDefault="001E4F4F" w:rsidP="001E4F4F">
      <w:pPr>
        <w:numPr>
          <w:ilvl w:val="0"/>
          <w:numId w:val="1"/>
        </w:numPr>
        <w:shd w:val="clear" w:color="auto" w:fill="222121"/>
        <w:spacing w:after="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body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Contiene el contenido visible de la página. </w:t>
      </w: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Encabezados:</w:t>
      </w:r>
    </w:p>
    <w:p w:rsidR="001E4F4F" w:rsidRPr="00CB0199" w:rsidRDefault="001E4F4F" w:rsidP="001E4F4F">
      <w:pPr>
        <w:numPr>
          <w:ilvl w:val="0"/>
          <w:numId w:val="2"/>
        </w:numPr>
        <w:shd w:val="clear" w:color="auto" w:fill="222121"/>
        <w:spacing w:after="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&lt;h1&gt;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 - </w:t>
      </w: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&lt;h6&gt;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encabezados de diferentes niveles. </w:t>
      </w: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Párrafos y saltos de línea:</w:t>
      </w:r>
    </w:p>
    <w:p w:rsidR="001E4F4F" w:rsidRPr="00CB0199" w:rsidRDefault="001E4F4F" w:rsidP="001E4F4F">
      <w:pPr>
        <w:shd w:val="clear" w:color="auto" w:fill="222121"/>
        <w:spacing w:line="240" w:lineRule="auto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&lt;p&gt;: Define un párrafo, &lt;</w:t>
      </w:r>
      <w:proofErr w:type="spellStart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br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&gt;: Inserta un salto de línea, &lt;</w:t>
      </w:r>
      <w:proofErr w:type="spellStart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hr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&gt;: Inserta una línea horizontal. </w:t>
      </w: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Formatos de texto:</w:t>
      </w:r>
    </w:p>
    <w:p w:rsidR="001E4F4F" w:rsidRPr="00CB0199" w:rsidRDefault="001E4F4F" w:rsidP="001E4F4F">
      <w:pPr>
        <w:numPr>
          <w:ilvl w:val="0"/>
          <w:numId w:val="3"/>
        </w:numPr>
        <w:shd w:val="clear" w:color="auto" w:fill="222121"/>
        <w:spacing w:after="12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strong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texto importante (generalmente en negrita).</w:t>
      </w:r>
    </w:p>
    <w:p w:rsidR="001E4F4F" w:rsidRPr="00CB0199" w:rsidRDefault="001E4F4F" w:rsidP="001E4F4F">
      <w:pPr>
        <w:numPr>
          <w:ilvl w:val="0"/>
          <w:numId w:val="3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em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texto enfatizado (generalmente en cursiva).</w:t>
      </w:r>
    </w:p>
    <w:p w:rsidR="001E4F4F" w:rsidRPr="00CB0199" w:rsidRDefault="001E4F4F" w:rsidP="001E4F4F">
      <w:pPr>
        <w:numPr>
          <w:ilvl w:val="0"/>
          <w:numId w:val="3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&lt;b&gt;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texto en negrita (menos semántico que </w:t>
      </w: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strong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).</w:t>
      </w:r>
    </w:p>
    <w:p w:rsidR="001E4F4F" w:rsidRPr="00CB0199" w:rsidRDefault="001E4F4F" w:rsidP="001E4F4F">
      <w:pPr>
        <w:numPr>
          <w:ilvl w:val="0"/>
          <w:numId w:val="3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&lt;i&gt;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texto en cursiva (menos semántico que </w:t>
      </w: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em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).</w:t>
      </w:r>
    </w:p>
    <w:p w:rsidR="001E4F4F" w:rsidRPr="00CB0199" w:rsidRDefault="001E4F4F" w:rsidP="001E4F4F">
      <w:pPr>
        <w:numPr>
          <w:ilvl w:val="0"/>
          <w:numId w:val="3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&lt;u&gt;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Subraya texto.</w:t>
      </w:r>
    </w:p>
    <w:p w:rsidR="001E4F4F" w:rsidRPr="00CB0199" w:rsidRDefault="001E4F4F" w:rsidP="001E4F4F">
      <w:pPr>
        <w:numPr>
          <w:ilvl w:val="0"/>
          <w:numId w:val="3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small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texto pequeño.</w:t>
      </w:r>
    </w:p>
    <w:p w:rsidR="001E4F4F" w:rsidRPr="00CB0199" w:rsidRDefault="001E4F4F" w:rsidP="001E4F4F">
      <w:pPr>
        <w:numPr>
          <w:ilvl w:val="0"/>
          <w:numId w:val="3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big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texto grande.</w:t>
      </w:r>
    </w:p>
    <w:p w:rsidR="001E4F4F" w:rsidRPr="00CB0199" w:rsidRDefault="001E4F4F" w:rsidP="001E4F4F">
      <w:pPr>
        <w:numPr>
          <w:ilvl w:val="0"/>
          <w:numId w:val="3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&lt;sub&gt;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texto como subíndice.</w:t>
      </w:r>
    </w:p>
    <w:p w:rsidR="001E4F4F" w:rsidRPr="00CB0199" w:rsidRDefault="001E4F4F" w:rsidP="001E4F4F">
      <w:pPr>
        <w:numPr>
          <w:ilvl w:val="0"/>
          <w:numId w:val="3"/>
        </w:numPr>
        <w:shd w:val="clear" w:color="auto" w:fill="222121"/>
        <w:spacing w:after="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lastRenderedPageBreak/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sup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texto como superíndice. </w:t>
      </w: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Enlaces:</w:t>
      </w:r>
    </w:p>
    <w:p w:rsidR="001E4F4F" w:rsidRPr="00CB0199" w:rsidRDefault="001E4F4F" w:rsidP="001E4F4F">
      <w:pPr>
        <w:numPr>
          <w:ilvl w:val="0"/>
          <w:numId w:val="4"/>
        </w:numPr>
        <w:shd w:val="clear" w:color="auto" w:fill="222121"/>
        <w:spacing w:after="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&lt;a&gt;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 hipervínculo. Se usa con el atributo 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href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 para especificar la URL de destino. </w:t>
      </w: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Imágenes:</w:t>
      </w:r>
    </w:p>
    <w:p w:rsidR="001E4F4F" w:rsidRPr="00CB0199" w:rsidRDefault="001E4F4F" w:rsidP="001E4F4F">
      <w:pPr>
        <w:numPr>
          <w:ilvl w:val="0"/>
          <w:numId w:val="5"/>
        </w:numPr>
        <w:shd w:val="clear" w:color="auto" w:fill="222121"/>
        <w:spacing w:after="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img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Inserta una imagen. Se usa con el atributo 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src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 para especificar la ruta de la imagen. </w:t>
      </w: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Listas:</w:t>
      </w:r>
    </w:p>
    <w:p w:rsidR="001E4F4F" w:rsidRPr="00CB0199" w:rsidRDefault="001E4F4F" w:rsidP="001E4F4F">
      <w:pPr>
        <w:shd w:val="clear" w:color="auto" w:fill="222121"/>
        <w:spacing w:line="240" w:lineRule="auto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&lt;</w:t>
      </w:r>
      <w:proofErr w:type="spellStart"/>
      <w:proofErr w:type="gramStart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ul</w:t>
      </w:r>
      <w:proofErr w:type="spellEnd"/>
      <w:proofErr w:type="gram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&gt;: Define una lista desordenada, &lt;</w:t>
      </w:r>
      <w:proofErr w:type="spellStart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ol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&gt;: Define una lista ordenada, &lt;li&gt;: Define un elemento de la lista. </w:t>
      </w: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Formularios:</w:t>
      </w:r>
    </w:p>
    <w:p w:rsidR="001E4F4F" w:rsidRPr="00CB0199" w:rsidRDefault="001E4F4F" w:rsidP="001E4F4F">
      <w:pPr>
        <w:numPr>
          <w:ilvl w:val="0"/>
          <w:numId w:val="6"/>
        </w:numPr>
        <w:shd w:val="clear" w:color="auto" w:fill="222121"/>
        <w:spacing w:after="12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form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 formulario HTML.</w:t>
      </w:r>
    </w:p>
    <w:p w:rsidR="001E4F4F" w:rsidRPr="00CB0199" w:rsidRDefault="001E4F4F" w:rsidP="001E4F4F">
      <w:pPr>
        <w:numPr>
          <w:ilvl w:val="0"/>
          <w:numId w:val="6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&lt;input&gt;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 campo de entrada (texto, botón, etc.).</w:t>
      </w:r>
    </w:p>
    <w:p w:rsidR="001E4F4F" w:rsidRPr="00CB0199" w:rsidRDefault="001E4F4F" w:rsidP="001E4F4F">
      <w:pPr>
        <w:numPr>
          <w:ilvl w:val="0"/>
          <w:numId w:val="6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textarea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 xml:space="preserve">: Define un campo de texto </w:t>
      </w:r>
      <w:proofErr w:type="spellStart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multilinea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.</w:t>
      </w:r>
    </w:p>
    <w:p w:rsidR="001E4F4F" w:rsidRPr="00CB0199" w:rsidRDefault="001E4F4F" w:rsidP="001E4F4F">
      <w:pPr>
        <w:numPr>
          <w:ilvl w:val="0"/>
          <w:numId w:val="6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button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 botón.</w:t>
      </w:r>
    </w:p>
    <w:p w:rsidR="001E4F4F" w:rsidRPr="00CB0199" w:rsidRDefault="001E4F4F" w:rsidP="001E4F4F">
      <w:pPr>
        <w:numPr>
          <w:ilvl w:val="0"/>
          <w:numId w:val="6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label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una etiqueta para un elemento de formulario.</w:t>
      </w:r>
    </w:p>
    <w:p w:rsidR="001E4F4F" w:rsidRPr="00CB0199" w:rsidRDefault="001E4F4F" w:rsidP="001E4F4F">
      <w:pPr>
        <w:numPr>
          <w:ilvl w:val="0"/>
          <w:numId w:val="6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select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 menú desplegable.</w:t>
      </w:r>
    </w:p>
    <w:p w:rsidR="001E4F4F" w:rsidRPr="00CB0199" w:rsidRDefault="001E4F4F" w:rsidP="001E4F4F">
      <w:pPr>
        <w:numPr>
          <w:ilvl w:val="0"/>
          <w:numId w:val="6"/>
        </w:numPr>
        <w:shd w:val="clear" w:color="auto" w:fill="222121"/>
        <w:spacing w:after="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option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una opción en un menú desplegable. </w:t>
      </w: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Otros elementos de estructura:</w:t>
      </w:r>
    </w:p>
    <w:p w:rsidR="001E4F4F" w:rsidRPr="00CB0199" w:rsidRDefault="001E4F4F" w:rsidP="001E4F4F">
      <w:pPr>
        <w:numPr>
          <w:ilvl w:val="0"/>
          <w:numId w:val="7"/>
        </w:numPr>
        <w:shd w:val="clear" w:color="auto" w:fill="222121"/>
        <w:spacing w:after="12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&lt;div&gt;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una sección o división en el documento.</w:t>
      </w:r>
    </w:p>
    <w:p w:rsidR="001E4F4F" w:rsidRPr="00CB0199" w:rsidRDefault="001E4F4F" w:rsidP="001E4F4F">
      <w:pPr>
        <w:numPr>
          <w:ilvl w:val="0"/>
          <w:numId w:val="7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span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una pequeña sección en línea dentro de un elemento.</w:t>
      </w:r>
    </w:p>
    <w:p w:rsidR="001E4F4F" w:rsidRPr="00CB0199" w:rsidRDefault="001E4F4F" w:rsidP="001E4F4F">
      <w:pPr>
        <w:numPr>
          <w:ilvl w:val="0"/>
          <w:numId w:val="7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header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la cabecera de una sección o página.</w:t>
      </w:r>
    </w:p>
    <w:p w:rsidR="001E4F4F" w:rsidRPr="00CB0199" w:rsidRDefault="001E4F4F" w:rsidP="001E4F4F">
      <w:pPr>
        <w:numPr>
          <w:ilvl w:val="0"/>
          <w:numId w:val="7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footer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el pie de página de una sección o página.</w:t>
      </w:r>
    </w:p>
    <w:p w:rsidR="001E4F4F" w:rsidRPr="00CB0199" w:rsidRDefault="001E4F4F" w:rsidP="001E4F4F">
      <w:pPr>
        <w:numPr>
          <w:ilvl w:val="0"/>
          <w:numId w:val="7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nav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una sección de navegación.</w:t>
      </w:r>
    </w:p>
    <w:p w:rsidR="001E4F4F" w:rsidRPr="00CB0199" w:rsidRDefault="001E4F4F" w:rsidP="001E4F4F">
      <w:pPr>
        <w:numPr>
          <w:ilvl w:val="0"/>
          <w:numId w:val="7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article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 artículo independiente.</w:t>
      </w:r>
    </w:p>
    <w:p w:rsidR="001E4F4F" w:rsidRPr="00CB0199" w:rsidRDefault="001E4F4F" w:rsidP="001E4F4F">
      <w:pPr>
        <w:numPr>
          <w:ilvl w:val="0"/>
          <w:numId w:val="7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aside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contenido que es tangencial al contenido principal.</w:t>
      </w:r>
    </w:p>
    <w:p w:rsidR="001E4F4F" w:rsidRPr="00CB0199" w:rsidRDefault="001E4F4F" w:rsidP="001E4F4F">
      <w:pPr>
        <w:numPr>
          <w:ilvl w:val="0"/>
          <w:numId w:val="7"/>
        </w:numPr>
        <w:shd w:val="clear" w:color="auto" w:fill="222121"/>
        <w:spacing w:after="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section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una sección en un documento. </w:t>
      </w: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Etiquetas semánticas (HTML5):</w:t>
      </w:r>
    </w:p>
    <w:p w:rsidR="001E4F4F" w:rsidRPr="00CB0199" w:rsidRDefault="001E4F4F" w:rsidP="001E4F4F">
      <w:pPr>
        <w:numPr>
          <w:ilvl w:val="0"/>
          <w:numId w:val="8"/>
        </w:numPr>
        <w:shd w:val="clear" w:color="auto" w:fill="222121"/>
        <w:spacing w:after="12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header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la cabecera de una sección o página.</w:t>
      </w:r>
    </w:p>
    <w:p w:rsidR="001E4F4F" w:rsidRPr="00CB0199" w:rsidRDefault="001E4F4F" w:rsidP="001E4F4F">
      <w:pPr>
        <w:numPr>
          <w:ilvl w:val="0"/>
          <w:numId w:val="8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nav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una sección de navegación.</w:t>
      </w:r>
    </w:p>
    <w:p w:rsidR="001E4F4F" w:rsidRPr="00CB0199" w:rsidRDefault="001E4F4F" w:rsidP="001E4F4F">
      <w:pPr>
        <w:numPr>
          <w:ilvl w:val="0"/>
          <w:numId w:val="8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main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el contenido principal de un documento.</w:t>
      </w:r>
    </w:p>
    <w:p w:rsidR="001E4F4F" w:rsidRPr="00CB0199" w:rsidRDefault="001E4F4F" w:rsidP="001E4F4F">
      <w:pPr>
        <w:numPr>
          <w:ilvl w:val="0"/>
          <w:numId w:val="8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lastRenderedPageBreak/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article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 artículo independiente.</w:t>
      </w:r>
    </w:p>
    <w:p w:rsidR="001E4F4F" w:rsidRPr="00CB0199" w:rsidRDefault="001E4F4F" w:rsidP="001E4F4F">
      <w:pPr>
        <w:numPr>
          <w:ilvl w:val="0"/>
          <w:numId w:val="8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aside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contenido que es tangencial al contenido principal.</w:t>
      </w:r>
    </w:p>
    <w:p w:rsidR="001E4F4F" w:rsidRPr="00CB0199" w:rsidRDefault="001E4F4F" w:rsidP="001E4F4F">
      <w:pPr>
        <w:numPr>
          <w:ilvl w:val="0"/>
          <w:numId w:val="8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footer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el pie de página de una sección o página.</w:t>
      </w:r>
    </w:p>
    <w:p w:rsidR="001E4F4F" w:rsidRPr="00CB0199" w:rsidRDefault="001E4F4F" w:rsidP="001E4F4F">
      <w:pPr>
        <w:numPr>
          <w:ilvl w:val="0"/>
          <w:numId w:val="8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&lt;figure&gt;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una unidad de contenido independiente, como una imagen, un diagrama, etc.</w:t>
      </w:r>
    </w:p>
    <w:p w:rsidR="001E4F4F" w:rsidRPr="00CB0199" w:rsidRDefault="001E4F4F" w:rsidP="001E4F4F">
      <w:pPr>
        <w:numPr>
          <w:ilvl w:val="0"/>
          <w:numId w:val="8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figcaption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 título para un elemento </w:t>
      </w: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&lt;figure&gt;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.</w:t>
      </w:r>
    </w:p>
    <w:p w:rsidR="001E4F4F" w:rsidRPr="00CB0199" w:rsidRDefault="001E4F4F" w:rsidP="001E4F4F">
      <w:pPr>
        <w:numPr>
          <w:ilvl w:val="0"/>
          <w:numId w:val="8"/>
        </w:numPr>
        <w:shd w:val="clear" w:color="auto" w:fill="222121"/>
        <w:spacing w:after="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&lt;time&gt;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 Define una fecha u hora. </w:t>
      </w:r>
    </w:p>
    <w:p w:rsidR="001E4F4F" w:rsidRPr="00CB0199" w:rsidRDefault="001E4F4F" w:rsidP="001E4F4F">
      <w:pPr>
        <w:rPr>
          <w:color w:val="FFFFFF" w:themeColor="background1"/>
          <w:sz w:val="28"/>
          <w:szCs w:val="28"/>
        </w:rPr>
      </w:pPr>
    </w:p>
    <w:p w:rsidR="001E4F4F" w:rsidRPr="00CB0199" w:rsidRDefault="001E4F4F" w:rsidP="001E4F4F">
      <w:pPr>
        <w:rPr>
          <w:color w:val="FFFFFF" w:themeColor="background1"/>
          <w:sz w:val="28"/>
          <w:szCs w:val="28"/>
        </w:rPr>
      </w:pPr>
    </w:p>
    <w:p w:rsidR="001E4F4F" w:rsidRPr="00CB0199" w:rsidRDefault="001E4F4F" w:rsidP="001E4F4F">
      <w:pPr>
        <w:rPr>
          <w:color w:val="FFFFFF" w:themeColor="background1"/>
          <w:sz w:val="28"/>
          <w:szCs w:val="28"/>
        </w:rPr>
      </w:pPr>
    </w:p>
    <w:p w:rsidR="001E4F4F" w:rsidRPr="00CB0199" w:rsidRDefault="001E4F4F" w:rsidP="001E4F4F">
      <w:pPr>
        <w:rPr>
          <w:color w:val="FFFFFF" w:themeColor="background1"/>
          <w:sz w:val="28"/>
          <w:szCs w:val="28"/>
        </w:rPr>
      </w:pPr>
    </w:p>
    <w:p w:rsidR="001E4F4F" w:rsidRPr="00CB0199" w:rsidRDefault="001E4F4F" w:rsidP="001E4F4F">
      <w:pPr>
        <w:numPr>
          <w:ilvl w:val="0"/>
          <w:numId w:val="9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color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el color del texto.</w:t>
      </w:r>
    </w:p>
    <w:p w:rsidR="001E4F4F" w:rsidRPr="00CB0199" w:rsidRDefault="001E4F4F" w:rsidP="001E4F4F">
      <w:pPr>
        <w:numPr>
          <w:ilvl w:val="0"/>
          <w:numId w:val="10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font-family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la familia tipográfica del texto.</w:t>
      </w:r>
    </w:p>
    <w:p w:rsidR="001E4F4F" w:rsidRPr="00CB0199" w:rsidRDefault="001E4F4F" w:rsidP="001E4F4F">
      <w:pPr>
        <w:numPr>
          <w:ilvl w:val="0"/>
          <w:numId w:val="11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font-size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el tamaño del texto.</w:t>
      </w:r>
    </w:p>
    <w:p w:rsidR="001E4F4F" w:rsidRPr="00CB0199" w:rsidRDefault="001E4F4F" w:rsidP="001E4F4F">
      <w:pPr>
        <w:numPr>
          <w:ilvl w:val="0"/>
          <w:numId w:val="12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font-style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el estilo de la fuente (normal, cursiva, etc.).</w:t>
      </w:r>
    </w:p>
    <w:p w:rsidR="001E4F4F" w:rsidRPr="00CB0199" w:rsidRDefault="001E4F4F" w:rsidP="001E4F4F">
      <w:pPr>
        <w:numPr>
          <w:ilvl w:val="0"/>
          <w:numId w:val="13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font-weight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el grosor de la fuente (normal, negrita, etc.).</w:t>
      </w:r>
    </w:p>
    <w:p w:rsidR="001E4F4F" w:rsidRPr="00CB0199" w:rsidRDefault="001E4F4F" w:rsidP="001E4F4F">
      <w:pPr>
        <w:numPr>
          <w:ilvl w:val="0"/>
          <w:numId w:val="14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text-align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la alineación horizontal del texto.</w:t>
      </w:r>
    </w:p>
    <w:p w:rsidR="001E4F4F" w:rsidRPr="00CB0199" w:rsidRDefault="001E4F4F" w:rsidP="001E4F4F">
      <w:pPr>
        <w:numPr>
          <w:ilvl w:val="0"/>
          <w:numId w:val="15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text-decoration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Añade subrayado, tachado, etc. al texto.</w:t>
      </w:r>
    </w:p>
    <w:p w:rsidR="001E4F4F" w:rsidRPr="00CB0199" w:rsidRDefault="001E4F4F" w:rsidP="001E4F4F">
      <w:pPr>
        <w:numPr>
          <w:ilvl w:val="0"/>
          <w:numId w:val="16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background</w:t>
      </w:r>
      <w:proofErr w:type="spellEnd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-color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el color de fondo del elemento.</w:t>
      </w:r>
    </w:p>
    <w:p w:rsidR="001E4F4F" w:rsidRPr="00CB0199" w:rsidRDefault="001E4F4F" w:rsidP="001E4F4F">
      <w:pPr>
        <w:numPr>
          <w:ilvl w:val="0"/>
          <w:numId w:val="17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background-image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una imagen de fondo para el elemento.</w:t>
      </w:r>
    </w:p>
    <w:p w:rsidR="001E4F4F" w:rsidRPr="00CB0199" w:rsidRDefault="001E4F4F" w:rsidP="001E4F4F">
      <w:pPr>
        <w:numPr>
          <w:ilvl w:val="0"/>
          <w:numId w:val="18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width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el ancho del elemento.</w:t>
      </w:r>
    </w:p>
    <w:p w:rsidR="001E4F4F" w:rsidRPr="00CB0199" w:rsidRDefault="001E4F4F" w:rsidP="001E4F4F">
      <w:pPr>
        <w:numPr>
          <w:ilvl w:val="0"/>
          <w:numId w:val="19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height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la altura del elemento.</w:t>
      </w:r>
    </w:p>
    <w:p w:rsidR="001E4F4F" w:rsidRPr="00CB0199" w:rsidRDefault="001E4F4F" w:rsidP="001E4F4F">
      <w:pPr>
        <w:numPr>
          <w:ilvl w:val="0"/>
          <w:numId w:val="20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padding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el espacio entre el contenido y el borde del elemento.</w:t>
      </w:r>
    </w:p>
    <w:p w:rsidR="001E4F4F" w:rsidRPr="00CB0199" w:rsidRDefault="001E4F4F" w:rsidP="001E4F4F">
      <w:pPr>
        <w:numPr>
          <w:ilvl w:val="0"/>
          <w:numId w:val="21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margin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el espacio alrededor del elemento.</w:t>
      </w:r>
    </w:p>
    <w:p w:rsidR="001E4F4F" w:rsidRPr="00CB0199" w:rsidRDefault="001E4F4F" w:rsidP="001E4F4F">
      <w:pPr>
        <w:numPr>
          <w:ilvl w:val="0"/>
          <w:numId w:val="22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border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el borde del elemento (color, estilo, ancho).</w:t>
      </w:r>
    </w:p>
    <w:p w:rsidR="001E4F4F" w:rsidRPr="00CB0199" w:rsidRDefault="001E4F4F" w:rsidP="001E4F4F">
      <w:pPr>
        <w:numPr>
          <w:ilvl w:val="0"/>
          <w:numId w:val="23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border-radius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el redondeo de las esquinas del borde.</w:t>
      </w:r>
    </w:p>
    <w:p w:rsidR="001E4F4F" w:rsidRPr="00CB0199" w:rsidRDefault="001E4F4F" w:rsidP="001E4F4F">
      <w:pPr>
        <w:numPr>
          <w:ilvl w:val="0"/>
          <w:numId w:val="24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display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cómo se muestra el elemento (bloque, en línea, etc.).</w:t>
      </w:r>
    </w:p>
    <w:p w:rsidR="001E4F4F" w:rsidRPr="00CB0199" w:rsidRDefault="001E4F4F" w:rsidP="001E4F4F">
      <w:pPr>
        <w:numPr>
          <w:ilvl w:val="0"/>
          <w:numId w:val="25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position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la posición del elemento (relativa, absoluta, fija, etc.).</w:t>
      </w:r>
    </w:p>
    <w:p w:rsidR="001E4F4F" w:rsidRPr="00CB0199" w:rsidRDefault="001E4F4F" w:rsidP="001E4F4F">
      <w:pPr>
        <w:numPr>
          <w:ilvl w:val="0"/>
          <w:numId w:val="26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lastRenderedPageBreak/>
        <w:t>top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, 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right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, 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bottom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, </w:t>
      </w: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left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la posición del elemento en relación a su contenedor, cuando se usa </w:t>
      </w:r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position</w:t>
      </w: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.</w:t>
      </w:r>
    </w:p>
    <w:p w:rsidR="001E4F4F" w:rsidRPr="00CB0199" w:rsidRDefault="001E4F4F" w:rsidP="001E4F4F">
      <w:pPr>
        <w:numPr>
          <w:ilvl w:val="0"/>
          <w:numId w:val="27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opacity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la transparencia del elemento.</w:t>
      </w:r>
    </w:p>
    <w:p w:rsidR="001E4F4F" w:rsidRPr="00CB0199" w:rsidRDefault="001E4F4F" w:rsidP="001E4F4F">
      <w:pPr>
        <w:numPr>
          <w:ilvl w:val="0"/>
          <w:numId w:val="28"/>
        </w:numPr>
        <w:shd w:val="clear" w:color="auto" w:fill="222121"/>
        <w:spacing w:after="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proofErr w:type="spellStart"/>
      <w:r w:rsidRPr="00CB0199"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s-ES"/>
        </w:rPr>
        <w:t>visibility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: Define si el elemento es visible o no.</w:t>
      </w:r>
    </w:p>
    <w:p w:rsidR="001E4F4F" w:rsidRPr="00CB0199" w:rsidRDefault="001E4F4F" w:rsidP="001E4F4F">
      <w:pPr>
        <w:rPr>
          <w:color w:val="FFFFFF" w:themeColor="background1"/>
          <w:sz w:val="28"/>
          <w:szCs w:val="28"/>
        </w:rPr>
      </w:pPr>
    </w:p>
    <w:p w:rsidR="001E4F4F" w:rsidRPr="00CB0199" w:rsidRDefault="001E4F4F" w:rsidP="001E4F4F">
      <w:pPr>
        <w:rPr>
          <w:color w:val="FFFFFF" w:themeColor="background1"/>
          <w:sz w:val="28"/>
          <w:szCs w:val="28"/>
        </w:rPr>
      </w:pPr>
    </w:p>
    <w:p w:rsidR="001E4F4F" w:rsidRPr="00CB0199" w:rsidRDefault="001E4F4F" w:rsidP="001E4F4F">
      <w:pPr>
        <w:rPr>
          <w:color w:val="FFFFFF" w:themeColor="background1"/>
          <w:sz w:val="28"/>
          <w:szCs w:val="28"/>
        </w:rPr>
      </w:pPr>
    </w:p>
    <w:p w:rsidR="001E4F4F" w:rsidRPr="00CB0199" w:rsidRDefault="001E4F4F" w:rsidP="001E4F4F">
      <w:pPr>
        <w:rPr>
          <w:color w:val="FFFFFF" w:themeColor="background1"/>
          <w:sz w:val="28"/>
          <w:szCs w:val="28"/>
        </w:rPr>
      </w:pPr>
    </w:p>
    <w:p w:rsidR="001E4F4F" w:rsidRPr="00CB0199" w:rsidRDefault="001E4F4F" w:rsidP="001E4F4F">
      <w:pPr>
        <w:rPr>
          <w:color w:val="FFFFFF" w:themeColor="background1"/>
          <w:sz w:val="28"/>
          <w:szCs w:val="28"/>
        </w:rPr>
      </w:pPr>
    </w:p>
    <w:p w:rsidR="001E4F4F" w:rsidRPr="00CB0199" w:rsidRDefault="001E4F4F" w:rsidP="001E4F4F">
      <w:pPr>
        <w:rPr>
          <w:color w:val="FFFFFF" w:themeColor="background1"/>
          <w:sz w:val="28"/>
          <w:szCs w:val="28"/>
        </w:rPr>
      </w:pPr>
    </w:p>
    <w:p w:rsidR="001E4F4F" w:rsidRPr="00CB0199" w:rsidRDefault="001E4F4F" w:rsidP="001E4F4F">
      <w:pPr>
        <w:rPr>
          <w:rStyle w:val="oxzekf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</w:pPr>
      <w:r w:rsidRPr="00CB0199">
        <w:rPr>
          <w:rStyle w:val="oxzekf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 xml:space="preserve">El </w:t>
      </w:r>
      <w:proofErr w:type="spellStart"/>
      <w:r w:rsidRPr="00CB0199">
        <w:rPr>
          <w:rStyle w:val="oxzekf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Document</w:t>
      </w:r>
      <w:proofErr w:type="spellEnd"/>
      <w:r w:rsidRPr="00CB0199">
        <w:rPr>
          <w:rStyle w:val="oxzekf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 xml:space="preserve"> </w:t>
      </w:r>
      <w:proofErr w:type="spellStart"/>
      <w:r w:rsidRPr="00CB0199">
        <w:rPr>
          <w:rStyle w:val="oxzekf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Object</w:t>
      </w:r>
      <w:proofErr w:type="spellEnd"/>
      <w:r w:rsidRPr="00CB0199">
        <w:rPr>
          <w:rStyle w:val="oxzekf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 xml:space="preserve"> </w:t>
      </w:r>
      <w:proofErr w:type="spellStart"/>
      <w:r w:rsidRPr="00CB0199">
        <w:rPr>
          <w:rStyle w:val="oxzekf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>Model</w:t>
      </w:r>
      <w:proofErr w:type="spellEnd"/>
      <w:r w:rsidRPr="00CB0199">
        <w:rPr>
          <w:rStyle w:val="oxzekf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  <w:t xml:space="preserve"> (DOM) es una representación en memoria de la estructura de un documento HTML o XML, que permite a los lenguajes de programación, como JavaScript, acceder y manipular dinámicamente el contenido, la estructura y el estilo de la página web. En esencia, el DOM actúa como un puente entre el código y la página web, permitiendo la creación de páginas interactivas y aplicaciones web complejas</w:t>
      </w:r>
    </w:p>
    <w:p w:rsidR="001E4F4F" w:rsidRPr="00CB0199" w:rsidRDefault="001E4F4F" w:rsidP="001E4F4F">
      <w:pPr>
        <w:rPr>
          <w:rStyle w:val="oxzekf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</w:pPr>
    </w:p>
    <w:p w:rsidR="001E4F4F" w:rsidRPr="00CB0199" w:rsidRDefault="001E4F4F" w:rsidP="001E4F4F">
      <w:pPr>
        <w:rPr>
          <w:rStyle w:val="oxzekf"/>
          <w:rFonts w:ascii="Arial" w:hAnsi="Arial" w:cs="Arial"/>
          <w:color w:val="FFFFFF" w:themeColor="background1"/>
          <w:sz w:val="28"/>
          <w:szCs w:val="28"/>
          <w:shd w:val="clear" w:color="auto" w:fill="222121"/>
        </w:rPr>
      </w:pP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¿Para qué se usa el DOM?</w:t>
      </w:r>
    </w:p>
    <w:p w:rsidR="001E4F4F" w:rsidRPr="00CB0199" w:rsidRDefault="001E4F4F" w:rsidP="001E4F4F">
      <w:pPr>
        <w:shd w:val="clear" w:color="auto" w:fill="222121"/>
        <w:spacing w:after="150" w:line="390" w:lineRule="atLeast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El DOM se utiliza principalmente para:</w:t>
      </w:r>
    </w:p>
    <w:p w:rsidR="001E4F4F" w:rsidRPr="00CB0199" w:rsidRDefault="001E4F4F" w:rsidP="001E4F4F">
      <w:pPr>
        <w:numPr>
          <w:ilvl w:val="0"/>
          <w:numId w:val="29"/>
        </w:numPr>
        <w:shd w:val="clear" w:color="auto" w:fill="222121"/>
        <w:spacing w:after="120" w:line="330" w:lineRule="atLeast"/>
        <w:ind w:left="0"/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s-ES"/>
        </w:rPr>
        <w:t>Acceder a elementos de la página:</w:t>
      </w:r>
    </w:p>
    <w:p w:rsidR="001E4F4F" w:rsidRPr="00CB0199" w:rsidRDefault="001E4F4F" w:rsidP="001E4F4F">
      <w:pPr>
        <w:shd w:val="clear" w:color="auto" w:fill="222121"/>
        <w:spacing w:after="120" w:line="330" w:lineRule="atLeast"/>
        <w:rPr>
          <w:rFonts w:ascii="Times New Roman" w:eastAsia="Times New Roman" w:hAnsi="Times New Roman" w:cs="Times New Roman"/>
          <w:color w:val="FFFFFF" w:themeColor="background1"/>
          <w:spacing w:val="2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pacing w:val="2"/>
          <w:sz w:val="28"/>
          <w:szCs w:val="28"/>
          <w:lang w:eastAsia="es-ES"/>
        </w:rPr>
        <w:t xml:space="preserve">Permite identificar y seleccionar elementos HTML específicos (como párrafos, imágenes, </w:t>
      </w:r>
      <w:proofErr w:type="spellStart"/>
      <w:r w:rsidRPr="00CB0199">
        <w:rPr>
          <w:rFonts w:ascii="Arial" w:eastAsia="Times New Roman" w:hAnsi="Arial" w:cs="Arial"/>
          <w:color w:val="FFFFFF" w:themeColor="background1"/>
          <w:spacing w:val="2"/>
          <w:sz w:val="28"/>
          <w:szCs w:val="28"/>
          <w:lang w:eastAsia="es-ES"/>
        </w:rPr>
        <w:t>divs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pacing w:val="2"/>
          <w:sz w:val="28"/>
          <w:szCs w:val="28"/>
          <w:lang w:eastAsia="es-ES"/>
        </w:rPr>
        <w:t xml:space="preserve">, etc.) mediante sus etiquetas, </w:t>
      </w:r>
      <w:proofErr w:type="spellStart"/>
      <w:r w:rsidRPr="00CB0199">
        <w:rPr>
          <w:rFonts w:ascii="Arial" w:eastAsia="Times New Roman" w:hAnsi="Arial" w:cs="Arial"/>
          <w:color w:val="FFFFFF" w:themeColor="background1"/>
          <w:spacing w:val="2"/>
          <w:sz w:val="28"/>
          <w:szCs w:val="28"/>
          <w:lang w:eastAsia="es-ES"/>
        </w:rPr>
        <w:t>IDs</w:t>
      </w:r>
      <w:proofErr w:type="spellEnd"/>
      <w:r w:rsidRPr="00CB0199">
        <w:rPr>
          <w:rFonts w:ascii="Arial" w:eastAsia="Times New Roman" w:hAnsi="Arial" w:cs="Arial"/>
          <w:color w:val="FFFFFF" w:themeColor="background1"/>
          <w:spacing w:val="2"/>
          <w:sz w:val="28"/>
          <w:szCs w:val="28"/>
          <w:lang w:eastAsia="es-ES"/>
        </w:rPr>
        <w:t>, clases, etc. </w:t>
      </w:r>
    </w:p>
    <w:p w:rsidR="001E4F4F" w:rsidRPr="00CB0199" w:rsidRDefault="001E4F4F" w:rsidP="001E4F4F">
      <w:pPr>
        <w:numPr>
          <w:ilvl w:val="0"/>
          <w:numId w:val="29"/>
        </w:numPr>
        <w:shd w:val="clear" w:color="auto" w:fill="222121"/>
        <w:spacing w:after="12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s-ES"/>
        </w:rPr>
        <w:t>Modificar contenido:</w:t>
      </w:r>
    </w:p>
    <w:p w:rsidR="001E4F4F" w:rsidRPr="00CB0199" w:rsidRDefault="001E4F4F" w:rsidP="001E4F4F">
      <w:pPr>
        <w:shd w:val="clear" w:color="auto" w:fill="222121"/>
        <w:spacing w:after="120" w:line="330" w:lineRule="atLeast"/>
        <w:rPr>
          <w:rFonts w:ascii="Times New Roman" w:eastAsia="Times New Roman" w:hAnsi="Times New Roman" w:cs="Times New Roman"/>
          <w:color w:val="FFFFFF" w:themeColor="background1"/>
          <w:spacing w:val="2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pacing w:val="2"/>
          <w:sz w:val="28"/>
          <w:szCs w:val="28"/>
          <w:lang w:eastAsia="es-ES"/>
        </w:rPr>
        <w:t>Una vez que se ha accedido a un elemento, se puede cambiar su contenido textual, atributos (como la URL de una imagen) o añadir o eliminar elementos hijos. </w:t>
      </w:r>
    </w:p>
    <w:p w:rsidR="001E4F4F" w:rsidRPr="00CB0199" w:rsidRDefault="001E4F4F" w:rsidP="001E4F4F">
      <w:pPr>
        <w:numPr>
          <w:ilvl w:val="0"/>
          <w:numId w:val="29"/>
        </w:numPr>
        <w:shd w:val="clear" w:color="auto" w:fill="222121"/>
        <w:spacing w:after="12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s-ES"/>
        </w:rPr>
        <w:t>Modificar estilo:</w:t>
      </w:r>
    </w:p>
    <w:p w:rsidR="001E4F4F" w:rsidRPr="00CB0199" w:rsidRDefault="001E4F4F" w:rsidP="001E4F4F">
      <w:pPr>
        <w:shd w:val="clear" w:color="auto" w:fill="222121"/>
        <w:spacing w:after="120" w:line="330" w:lineRule="atLeast"/>
        <w:rPr>
          <w:rFonts w:ascii="Times New Roman" w:eastAsia="Times New Roman" w:hAnsi="Times New Roman" w:cs="Times New Roman"/>
          <w:color w:val="FFFFFF" w:themeColor="background1"/>
          <w:spacing w:val="2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pacing w:val="2"/>
          <w:sz w:val="28"/>
          <w:szCs w:val="28"/>
          <w:lang w:eastAsia="es-ES"/>
        </w:rPr>
        <w:t>Permite cambiar las propiedades de estilo de los elementos, como el color, el tamaño de la fuente, la posición, etc. </w:t>
      </w:r>
    </w:p>
    <w:p w:rsidR="001E4F4F" w:rsidRPr="00CB0199" w:rsidRDefault="001E4F4F" w:rsidP="001E4F4F">
      <w:pPr>
        <w:numPr>
          <w:ilvl w:val="0"/>
          <w:numId w:val="29"/>
        </w:numPr>
        <w:shd w:val="clear" w:color="auto" w:fill="222121"/>
        <w:spacing w:after="12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s-ES"/>
        </w:rPr>
        <w:lastRenderedPageBreak/>
        <w:t>Gestionar eventos:</w:t>
      </w:r>
    </w:p>
    <w:p w:rsidR="001E4F4F" w:rsidRPr="00CB0199" w:rsidRDefault="001E4F4F" w:rsidP="001E4F4F">
      <w:pPr>
        <w:shd w:val="clear" w:color="auto" w:fill="222121"/>
        <w:spacing w:after="120" w:line="330" w:lineRule="atLeast"/>
        <w:rPr>
          <w:rFonts w:ascii="Times New Roman" w:eastAsia="Times New Roman" w:hAnsi="Times New Roman" w:cs="Times New Roman"/>
          <w:color w:val="FFFFFF" w:themeColor="background1"/>
          <w:spacing w:val="2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pacing w:val="2"/>
          <w:sz w:val="28"/>
          <w:szCs w:val="28"/>
          <w:lang w:eastAsia="es-ES"/>
        </w:rPr>
        <w:t>El DOM permite adjuntar controladores de eventos (como clics, movimientos del ratón, pulsaciones de teclas) a los elementos, de modo que se puedan ejecutar acciones específicas cuando ocurran esos eventos. </w:t>
      </w:r>
    </w:p>
    <w:p w:rsidR="001E4F4F" w:rsidRPr="00CB0199" w:rsidRDefault="001E4F4F" w:rsidP="001E4F4F">
      <w:pPr>
        <w:numPr>
          <w:ilvl w:val="0"/>
          <w:numId w:val="29"/>
        </w:numPr>
        <w:shd w:val="clear" w:color="auto" w:fill="222121"/>
        <w:spacing w:after="0" w:line="330" w:lineRule="atLeast"/>
        <w:ind w:left="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s-ES"/>
        </w:rPr>
        <w:t>Crear aplicaciones web dinámicas:</w:t>
      </w:r>
    </w:p>
    <w:p w:rsidR="001E4F4F" w:rsidRPr="00CB0199" w:rsidRDefault="001E4F4F" w:rsidP="001E4F4F">
      <w:pPr>
        <w:shd w:val="clear" w:color="auto" w:fill="222121"/>
        <w:spacing w:after="0" w:line="330" w:lineRule="atLeast"/>
        <w:rPr>
          <w:rFonts w:ascii="Times New Roman" w:eastAsia="Times New Roman" w:hAnsi="Times New Roman" w:cs="Times New Roman"/>
          <w:color w:val="FFFFFF" w:themeColor="background1"/>
          <w:spacing w:val="2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pacing w:val="2"/>
          <w:sz w:val="28"/>
          <w:szCs w:val="28"/>
          <w:lang w:eastAsia="es-ES"/>
        </w:rPr>
        <w:t>Al permitir la modificación del contenido y la estructura de la página en tiempo real, el DOM es fundamental para la creación de aplicaciones web interactivas, como redes sociales, juegos online, o cualquier página que requiera actualizaciones dinámicas. </w:t>
      </w:r>
    </w:p>
    <w:p w:rsidR="001E4F4F" w:rsidRPr="00CB0199" w:rsidRDefault="001E4F4F" w:rsidP="001E4F4F">
      <w:pPr>
        <w:shd w:val="clear" w:color="auto" w:fill="222121"/>
        <w:spacing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s-ES"/>
        </w:rPr>
      </w:pPr>
      <w:r w:rsidRPr="00CB0199">
        <w:rPr>
          <w:rFonts w:ascii="Arial" w:eastAsia="Times New Roman" w:hAnsi="Arial" w:cs="Arial"/>
          <w:color w:val="FFFFFF" w:themeColor="background1"/>
          <w:sz w:val="28"/>
          <w:szCs w:val="28"/>
          <w:lang w:eastAsia="es-ES"/>
        </w:rPr>
        <w:t>En resumen, el DOM es una herramienta esencial para el desarrollo web moderno, ya que proporciona la interfaz necesaria para interactuar con el contenido de una página web de forma dinámica y crear experiencias interactivas. </w:t>
      </w:r>
    </w:p>
    <w:p w:rsidR="00762476" w:rsidRDefault="00762476"/>
    <w:sectPr w:rsidR="0076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1D24"/>
    <w:multiLevelType w:val="multilevel"/>
    <w:tmpl w:val="3D54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A0EFA"/>
    <w:multiLevelType w:val="multilevel"/>
    <w:tmpl w:val="9B5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910AD"/>
    <w:multiLevelType w:val="multilevel"/>
    <w:tmpl w:val="BA58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F5C6C"/>
    <w:multiLevelType w:val="multilevel"/>
    <w:tmpl w:val="BDEA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26F74"/>
    <w:multiLevelType w:val="multilevel"/>
    <w:tmpl w:val="E4E6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C0E4E"/>
    <w:multiLevelType w:val="multilevel"/>
    <w:tmpl w:val="E15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F44F9"/>
    <w:multiLevelType w:val="multilevel"/>
    <w:tmpl w:val="A668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5A71D0"/>
    <w:multiLevelType w:val="multilevel"/>
    <w:tmpl w:val="2B5C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E16CA7"/>
    <w:multiLevelType w:val="multilevel"/>
    <w:tmpl w:val="1982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9B45D5"/>
    <w:multiLevelType w:val="multilevel"/>
    <w:tmpl w:val="713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2"/>
    </w:lvlOverride>
  </w:num>
  <w:num w:numId="11">
    <w:abstractNumId w:val="5"/>
    <w:lvlOverride w:ilvl="0">
      <w:startOverride w:val="3"/>
    </w:lvlOverride>
  </w:num>
  <w:num w:numId="12">
    <w:abstractNumId w:val="5"/>
    <w:lvlOverride w:ilvl="0">
      <w:startOverride w:val="4"/>
    </w:lvlOverride>
  </w:num>
  <w:num w:numId="13">
    <w:abstractNumId w:val="5"/>
    <w:lvlOverride w:ilvl="0">
      <w:startOverride w:val="5"/>
    </w:lvlOverride>
  </w:num>
  <w:num w:numId="14">
    <w:abstractNumId w:val="5"/>
    <w:lvlOverride w:ilvl="0">
      <w:startOverride w:val="6"/>
    </w:lvlOverride>
  </w:num>
  <w:num w:numId="15">
    <w:abstractNumId w:val="5"/>
    <w:lvlOverride w:ilvl="0">
      <w:startOverride w:val="7"/>
    </w:lvlOverride>
  </w:num>
  <w:num w:numId="16">
    <w:abstractNumId w:val="5"/>
    <w:lvlOverride w:ilvl="0">
      <w:startOverride w:val="8"/>
    </w:lvlOverride>
  </w:num>
  <w:num w:numId="17">
    <w:abstractNumId w:val="5"/>
    <w:lvlOverride w:ilvl="0">
      <w:startOverride w:val="9"/>
    </w:lvlOverride>
  </w:num>
  <w:num w:numId="18">
    <w:abstractNumId w:val="5"/>
    <w:lvlOverride w:ilvl="0">
      <w:startOverride w:val="10"/>
    </w:lvlOverride>
  </w:num>
  <w:num w:numId="19">
    <w:abstractNumId w:val="5"/>
    <w:lvlOverride w:ilvl="0">
      <w:startOverride w:val="11"/>
    </w:lvlOverride>
  </w:num>
  <w:num w:numId="20">
    <w:abstractNumId w:val="5"/>
    <w:lvlOverride w:ilvl="0">
      <w:startOverride w:val="12"/>
    </w:lvlOverride>
  </w:num>
  <w:num w:numId="21">
    <w:abstractNumId w:val="5"/>
    <w:lvlOverride w:ilvl="0">
      <w:startOverride w:val="13"/>
    </w:lvlOverride>
  </w:num>
  <w:num w:numId="22">
    <w:abstractNumId w:val="5"/>
    <w:lvlOverride w:ilvl="0">
      <w:startOverride w:val="14"/>
    </w:lvlOverride>
  </w:num>
  <w:num w:numId="23">
    <w:abstractNumId w:val="5"/>
    <w:lvlOverride w:ilvl="0">
      <w:startOverride w:val="15"/>
    </w:lvlOverride>
  </w:num>
  <w:num w:numId="24">
    <w:abstractNumId w:val="5"/>
    <w:lvlOverride w:ilvl="0">
      <w:startOverride w:val="16"/>
    </w:lvlOverride>
  </w:num>
  <w:num w:numId="25">
    <w:abstractNumId w:val="5"/>
    <w:lvlOverride w:ilvl="0">
      <w:startOverride w:val="17"/>
    </w:lvlOverride>
  </w:num>
  <w:num w:numId="26">
    <w:abstractNumId w:val="5"/>
    <w:lvlOverride w:ilvl="0">
      <w:startOverride w:val="18"/>
    </w:lvlOverride>
  </w:num>
  <w:num w:numId="27">
    <w:abstractNumId w:val="5"/>
    <w:lvlOverride w:ilvl="0">
      <w:startOverride w:val="19"/>
    </w:lvlOverride>
  </w:num>
  <w:num w:numId="28">
    <w:abstractNumId w:val="5"/>
    <w:lvlOverride w:ilvl="0">
      <w:startOverride w:val="20"/>
    </w:lvlOverride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4F"/>
    <w:rsid w:val="001E4F4F"/>
    <w:rsid w:val="004E2584"/>
    <w:rsid w:val="00762476"/>
    <w:rsid w:val="00AB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7CB1E-B17C-48E2-979B-75C96337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F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E4F4F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Fuentedeprrafopredeter"/>
    <w:rsid w:val="001E4F4F"/>
  </w:style>
  <w:style w:type="character" w:customStyle="1" w:styleId="oxzekf">
    <w:name w:val="oxzekf"/>
    <w:basedOn w:val="Fuentedeprrafopredeter"/>
    <w:rsid w:val="001E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Carvajal</dc:creator>
  <cp:keywords/>
  <dc:description/>
  <cp:lastModifiedBy>Manuel Carvajal</cp:lastModifiedBy>
  <cp:revision>2</cp:revision>
  <dcterms:created xsi:type="dcterms:W3CDTF">2025-07-26T18:23:00Z</dcterms:created>
  <dcterms:modified xsi:type="dcterms:W3CDTF">2025-07-26T18:26:00Z</dcterms:modified>
</cp:coreProperties>
</file>