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8E254" w14:textId="77777777" w:rsidR="004A3C15" w:rsidRDefault="004A3C15">
      <w:pPr>
        <w:spacing w:before="1440"/>
      </w:pPr>
    </w:p>
    <w:p w14:paraId="49C7C84B" w14:textId="29DC784E" w:rsidR="005211E5" w:rsidRPr="005211E5" w:rsidRDefault="00000000" w:rsidP="005211E5">
      <w:pPr>
        <w:spacing w:after="600"/>
        <w:jc w:val="center"/>
        <w:rPr>
          <w:i/>
          <w:iCs/>
          <w:color w:val="555555"/>
          <w:sz w:val="24"/>
          <w:szCs w:val="24"/>
        </w:rPr>
      </w:pPr>
      <w:r>
        <w:rPr>
          <w:i/>
          <w:iCs/>
          <w:color w:val="555555"/>
          <w:sz w:val="24"/>
          <w:szCs w:val="24"/>
        </w:rPr>
        <w:t>Instituto Tecnológico Autónomo de México</w:t>
      </w:r>
    </w:p>
    <w:p w14:paraId="354F66BF" w14:textId="43FA60C2" w:rsidR="004A3C15" w:rsidRPr="0006554E" w:rsidRDefault="00000000" w:rsidP="00FC18E4">
      <w:pPr>
        <w:pBdr>
          <w:top w:val="single" w:sz="6" w:space="1" w:color="1B3A6B"/>
          <w:bottom w:val="single" w:sz="6" w:space="0" w:color="1B3A6B"/>
        </w:pBdr>
        <w:spacing w:before="200" w:after="200"/>
        <w:jc w:val="center"/>
        <w:rPr>
          <w:color w:val="2E6A60"/>
        </w:rPr>
      </w:pPr>
      <w:r w:rsidRPr="0006554E">
        <w:rPr>
          <w:b/>
          <w:bCs/>
          <w:color w:val="2E6A60"/>
          <w:sz w:val="52"/>
          <w:szCs w:val="52"/>
        </w:rPr>
        <w:t xml:space="preserve">CARPETA </w:t>
      </w:r>
    </w:p>
    <w:p w14:paraId="42256BBA" w14:textId="77777777" w:rsidR="004A3C15" w:rsidRPr="0006554E" w:rsidRDefault="00000000">
      <w:pPr>
        <w:spacing w:before="200" w:after="600"/>
        <w:jc w:val="center"/>
        <w:rPr>
          <w:color w:val="2E6A60"/>
        </w:rPr>
      </w:pPr>
      <w:r w:rsidRPr="0006554E">
        <w:rPr>
          <w:color w:val="2E6A60"/>
          <w:sz w:val="32"/>
          <w:szCs w:val="32"/>
        </w:rPr>
        <w:t>Comunicación Profesional</w:t>
      </w:r>
    </w:p>
    <w:p w14:paraId="30A29D35" w14:textId="77777777" w:rsidR="004A3C15" w:rsidRDefault="004A3C15">
      <w:pPr>
        <w:spacing w:before="600"/>
      </w:pPr>
    </w:p>
    <w:p w14:paraId="76FF75C7" w14:textId="77777777" w:rsidR="005211E5" w:rsidRDefault="005211E5">
      <w:pPr>
        <w:spacing w:before="600"/>
      </w:pPr>
    </w:p>
    <w:p w14:paraId="26021594" w14:textId="77777777" w:rsidR="005211E5" w:rsidRDefault="005211E5">
      <w:pPr>
        <w:spacing w:before="600"/>
      </w:pPr>
    </w:p>
    <w:p w14:paraId="32595E88" w14:textId="77777777" w:rsidR="005211E5" w:rsidRDefault="005211E5">
      <w:pPr>
        <w:spacing w:before="600"/>
      </w:pPr>
    </w:p>
    <w:p w14:paraId="05A18BEC" w14:textId="77777777" w:rsidR="005211E5" w:rsidRDefault="005211E5">
      <w:pPr>
        <w:spacing w:before="600"/>
      </w:pPr>
    </w:p>
    <w:p w14:paraId="0191E449" w14:textId="77777777" w:rsidR="005211E5" w:rsidRDefault="005211E5">
      <w:pPr>
        <w:spacing w:before="600"/>
      </w:pPr>
    </w:p>
    <w:p w14:paraId="028A9B6D" w14:textId="77777777" w:rsidR="005211E5" w:rsidRDefault="005211E5">
      <w:pPr>
        <w:spacing w:before="600"/>
      </w:pPr>
    </w:p>
    <w:p w14:paraId="3AADB42A" w14:textId="77777777" w:rsidR="005211E5" w:rsidRDefault="005211E5">
      <w:pPr>
        <w:spacing w:before="600"/>
      </w:pPr>
    </w:p>
    <w:p w14:paraId="6975BD8A" w14:textId="77777777" w:rsidR="004A3C15" w:rsidRDefault="00000000">
      <w:pPr>
        <w:spacing w:before="100" w:after="100"/>
        <w:jc w:val="center"/>
      </w:pPr>
      <w:r>
        <w:rPr>
          <w:b/>
          <w:bCs/>
          <w:color w:val="2D2D2D"/>
          <w:sz w:val="28"/>
          <w:szCs w:val="28"/>
        </w:rPr>
        <w:t>Manuel Aguilar Cruz</w:t>
      </w:r>
    </w:p>
    <w:p w14:paraId="64F53551" w14:textId="77777777" w:rsidR="004A3C15" w:rsidRDefault="00000000">
      <w:pPr>
        <w:spacing w:before="100" w:after="100"/>
        <w:jc w:val="center"/>
      </w:pPr>
      <w:r>
        <w:rPr>
          <w:color w:val="555555"/>
          <w:sz w:val="24"/>
          <w:szCs w:val="24"/>
        </w:rPr>
        <w:t>Matrícula: 181646</w:t>
      </w:r>
    </w:p>
    <w:p w14:paraId="2E0B4AA1" w14:textId="77777777" w:rsidR="004A3C15" w:rsidRDefault="004A3C15">
      <w:pPr>
        <w:spacing w:before="400"/>
      </w:pPr>
    </w:p>
    <w:p w14:paraId="25BEE43A" w14:textId="25D6FED1" w:rsidR="004A3C15" w:rsidRDefault="004A3C15" w:rsidP="00890C61">
      <w:pPr>
        <w:spacing w:before="100" w:after="100"/>
        <w:jc w:val="center"/>
        <w:sectPr w:rsidR="004A3C15">
          <w:pgSz w:w="12240" w:h="15840"/>
          <w:pgMar w:top="1008" w:right="1008" w:bottom="1008" w:left="1008" w:header="708" w:footer="708" w:gutter="0"/>
          <w:cols w:space="720"/>
          <w:docGrid w:linePitch="360"/>
        </w:sectPr>
      </w:pPr>
    </w:p>
    <w:p w14:paraId="031221D2" w14:textId="77777777" w:rsidR="004A3C15" w:rsidRDefault="004A3C15">
      <w:pPr>
        <w:spacing w:before="200"/>
      </w:pPr>
    </w:p>
    <w:sdt>
      <w:sdtPr>
        <w:rPr>
          <w:rFonts w:asciiTheme="minorHAnsi" w:eastAsia="Calibri" w:hAnsiTheme="minorHAnsi" w:cs="Calibri"/>
          <w:i/>
          <w:iCs/>
          <w:color w:val="auto"/>
          <w:sz w:val="24"/>
          <w:szCs w:val="24"/>
          <w:lang w:val="es-ES"/>
        </w:rPr>
        <w:id w:val="-850871512"/>
        <w:docPartObj>
          <w:docPartGallery w:val="Table of Contents"/>
          <w:docPartUnique/>
        </w:docPartObj>
      </w:sdtPr>
      <w:sdtEndPr>
        <w:rPr>
          <w:b w:val="0"/>
          <w:bCs w:val="0"/>
          <w:noProof/>
          <w:lang w:val="es-MX"/>
        </w:rPr>
      </w:sdtEndPr>
      <w:sdtContent>
        <w:p w14:paraId="3E0FE583" w14:textId="77777777" w:rsidR="0096722B" w:rsidRPr="006E6977" w:rsidRDefault="0096722B" w:rsidP="0096722B">
          <w:pPr>
            <w:pStyle w:val="TtuloTDC"/>
            <w:rPr>
              <w:color w:val="2E6A60"/>
            </w:rPr>
          </w:pPr>
          <w:r w:rsidRPr="006E6977">
            <w:rPr>
              <w:color w:val="2E6A60"/>
              <w:lang w:val="es-ES"/>
            </w:rPr>
            <w:t>Tabla de contenido</w:t>
          </w:r>
        </w:p>
        <w:p w14:paraId="630C0EFA" w14:textId="343FD82C" w:rsidR="006C7333" w:rsidRDefault="0096722B">
          <w:pPr>
            <w:pStyle w:val="TDC1"/>
            <w:tabs>
              <w:tab w:val="right" w:leader="dot" w:pos="10214"/>
            </w:tabs>
            <w:rPr>
              <w:rFonts w:eastAsiaTheme="minorEastAsia" w:cstheme="minorBidi"/>
              <w:b w:val="0"/>
              <w:bCs w:val="0"/>
              <w:i w:val="0"/>
              <w:iCs w:val="0"/>
              <w:noProof/>
              <w:kern w:val="2"/>
              <w14:ligatures w14:val="standardContextual"/>
            </w:rPr>
          </w:pPr>
          <w:r>
            <w:rPr>
              <w:b w:val="0"/>
              <w:bCs w:val="0"/>
            </w:rPr>
            <w:fldChar w:fldCharType="begin"/>
          </w:r>
          <w:r>
            <w:instrText>TOC \o "1-3" \h \z \u</w:instrText>
          </w:r>
          <w:r>
            <w:rPr>
              <w:b w:val="0"/>
              <w:bCs w:val="0"/>
            </w:rPr>
            <w:fldChar w:fldCharType="separate"/>
          </w:r>
          <w:hyperlink w:anchor="_Toc229400591" w:history="1">
            <w:r w:rsidR="006C7333" w:rsidRPr="00FA2DF2">
              <w:rPr>
                <w:rStyle w:val="Hipervnculo"/>
                <w:noProof/>
              </w:rPr>
              <w:t>Reflexión</w:t>
            </w:r>
            <w:r w:rsidR="006C7333">
              <w:rPr>
                <w:noProof/>
                <w:webHidden/>
              </w:rPr>
              <w:tab/>
            </w:r>
            <w:r w:rsidR="006C7333">
              <w:rPr>
                <w:noProof/>
                <w:webHidden/>
              </w:rPr>
              <w:t>3</w:t>
            </w:r>
          </w:hyperlink>
        </w:p>
        <w:p w14:paraId="60A773FF" w14:textId="24EB91B4" w:rsidR="006C7333" w:rsidRDefault="006C7333">
          <w:pPr>
            <w:pStyle w:val="TDC1"/>
            <w:tabs>
              <w:tab w:val="right" w:leader="dot" w:pos="10214"/>
            </w:tabs>
            <w:rPr>
              <w:rFonts w:eastAsiaTheme="minorEastAsia" w:cstheme="minorBidi"/>
              <w:b w:val="0"/>
              <w:bCs w:val="0"/>
              <w:i w:val="0"/>
              <w:iCs w:val="0"/>
              <w:noProof/>
              <w:kern w:val="2"/>
              <w14:ligatures w14:val="standardContextual"/>
            </w:rPr>
          </w:pPr>
          <w:hyperlink w:anchor="_Toc229400592" w:history="1">
            <w:r w:rsidRPr="00FA2DF2">
              <w:rPr>
                <w:rStyle w:val="Hipervnculo"/>
                <w:noProof/>
              </w:rPr>
              <w:t>Elección del Proyecto</w:t>
            </w:r>
            <w:r>
              <w:rPr>
                <w:noProof/>
                <w:webHidden/>
              </w:rPr>
              <w:tab/>
              <w:t>4</w:t>
            </w:r>
          </w:hyperlink>
        </w:p>
        <w:p w14:paraId="06C0080D" w14:textId="77C46A65" w:rsidR="006C7333" w:rsidRDefault="006C7333">
          <w:pPr>
            <w:pStyle w:val="TDC1"/>
            <w:tabs>
              <w:tab w:val="right" w:leader="dot" w:pos="10214"/>
            </w:tabs>
            <w:rPr>
              <w:rFonts w:eastAsiaTheme="minorEastAsia" w:cstheme="minorBidi"/>
              <w:b w:val="0"/>
              <w:bCs w:val="0"/>
              <w:i w:val="0"/>
              <w:iCs w:val="0"/>
              <w:noProof/>
              <w:kern w:val="2"/>
              <w14:ligatures w14:val="standardContextual"/>
            </w:rPr>
          </w:pPr>
          <w:hyperlink w:anchor="_Toc229400599" w:history="1">
            <w:r w:rsidRPr="00FA2DF2">
              <w:rPr>
                <w:rStyle w:val="Hipervnculo"/>
                <w:noProof/>
              </w:rPr>
              <w:t>Aplicación Profesional de la Norma ISO 24495-1:2023</w:t>
            </w:r>
            <w:r>
              <w:rPr>
                <w:noProof/>
                <w:webHidden/>
              </w:rPr>
              <w:tab/>
              <w:t>5</w:t>
            </w:r>
          </w:hyperlink>
        </w:p>
        <w:p w14:paraId="100180F0" w14:textId="4348B2CD" w:rsidR="006C7333" w:rsidRDefault="006C7333">
          <w:pPr>
            <w:pStyle w:val="TDC1"/>
            <w:tabs>
              <w:tab w:val="right" w:leader="dot" w:pos="10214"/>
            </w:tabs>
            <w:rPr>
              <w:rFonts w:eastAsiaTheme="minorEastAsia" w:cstheme="minorBidi"/>
              <w:b w:val="0"/>
              <w:bCs w:val="0"/>
              <w:i w:val="0"/>
              <w:iCs w:val="0"/>
              <w:noProof/>
              <w:kern w:val="2"/>
              <w14:ligatures w14:val="standardContextual"/>
            </w:rPr>
          </w:pPr>
          <w:hyperlink w:anchor="_Toc229400600" w:history="1">
            <w:r w:rsidRPr="00FA2DF2">
              <w:rPr>
                <w:rStyle w:val="Hipervnculo"/>
                <w:noProof/>
              </w:rPr>
              <w:t>Guía para preparar reuniones</w:t>
            </w:r>
            <w:r>
              <w:rPr>
                <w:noProof/>
                <w:webHidden/>
              </w:rPr>
              <w:tab/>
              <w:t>6</w:t>
            </w:r>
          </w:hyperlink>
        </w:p>
        <w:p w14:paraId="24BC4318" w14:textId="3D8CCC74" w:rsidR="006C7333" w:rsidRDefault="006C7333">
          <w:pPr>
            <w:pStyle w:val="TDC1"/>
            <w:tabs>
              <w:tab w:val="right" w:leader="dot" w:pos="10214"/>
            </w:tabs>
            <w:rPr>
              <w:rFonts w:eastAsiaTheme="minorEastAsia" w:cstheme="minorBidi"/>
              <w:b w:val="0"/>
              <w:bCs w:val="0"/>
              <w:i w:val="0"/>
              <w:iCs w:val="0"/>
              <w:noProof/>
              <w:kern w:val="2"/>
              <w14:ligatures w14:val="standardContextual"/>
            </w:rPr>
          </w:pPr>
          <w:hyperlink w:anchor="_Toc229400601" w:history="1">
            <w:r w:rsidRPr="00FA2DF2">
              <w:rPr>
                <w:rStyle w:val="Hipervnculo"/>
                <w:noProof/>
              </w:rPr>
              <w:t>La Negociación</w:t>
            </w:r>
            <w:r>
              <w:rPr>
                <w:noProof/>
                <w:webHidden/>
              </w:rPr>
              <w:tab/>
              <w:t>7</w:t>
            </w:r>
          </w:hyperlink>
        </w:p>
        <w:p w14:paraId="6566A344" w14:textId="6A65FD62" w:rsidR="006C7333" w:rsidRDefault="006C7333">
          <w:pPr>
            <w:pStyle w:val="TDC1"/>
            <w:tabs>
              <w:tab w:val="right" w:leader="dot" w:pos="10214"/>
            </w:tabs>
            <w:rPr>
              <w:rFonts w:eastAsiaTheme="minorEastAsia" w:cstheme="minorBidi"/>
              <w:b w:val="0"/>
              <w:bCs w:val="0"/>
              <w:i w:val="0"/>
              <w:iCs w:val="0"/>
              <w:noProof/>
              <w:kern w:val="2"/>
              <w14:ligatures w14:val="standardContextual"/>
            </w:rPr>
          </w:pPr>
          <w:hyperlink w:anchor="_Toc229400602" w:history="1">
            <w:r>
              <w:rPr>
                <w:rStyle w:val="Hipervnculo"/>
                <w:noProof/>
              </w:rPr>
              <w:t>Solución de Negocios</w:t>
            </w:r>
            <w:r>
              <w:rPr>
                <w:noProof/>
                <w:webHidden/>
              </w:rPr>
              <w:tab/>
            </w:r>
            <w:r>
              <w:rPr>
                <w:noProof/>
                <w:webHidden/>
              </w:rPr>
              <w:t>9</w:t>
            </w:r>
          </w:hyperlink>
        </w:p>
        <w:p w14:paraId="4CD83D1D" w14:textId="134F16E7" w:rsidR="006C7333" w:rsidRDefault="006C7333">
          <w:pPr>
            <w:pStyle w:val="TDC1"/>
            <w:tabs>
              <w:tab w:val="right" w:leader="dot" w:pos="10214"/>
            </w:tabs>
            <w:rPr>
              <w:rFonts w:eastAsiaTheme="minorEastAsia" w:cstheme="minorBidi"/>
              <w:b w:val="0"/>
              <w:bCs w:val="0"/>
              <w:i w:val="0"/>
              <w:iCs w:val="0"/>
              <w:noProof/>
              <w:kern w:val="2"/>
              <w14:ligatures w14:val="standardContextual"/>
            </w:rPr>
          </w:pPr>
          <w:hyperlink w:anchor="_Toc229400628" w:history="1">
            <w:r w:rsidRPr="00FA2DF2">
              <w:rPr>
                <w:rStyle w:val="Hipervnculo"/>
                <w:noProof/>
              </w:rPr>
              <w:t>Examen departamental</w:t>
            </w:r>
            <w:r>
              <w:rPr>
                <w:noProof/>
                <w:webHidden/>
              </w:rPr>
              <w:tab/>
              <w:t>25</w:t>
            </w:r>
          </w:hyperlink>
        </w:p>
        <w:p w14:paraId="53DE5A15" w14:textId="06711AE4" w:rsidR="0096722B" w:rsidRDefault="0096722B" w:rsidP="0096722B">
          <w:pPr>
            <w:pStyle w:val="TDC1"/>
            <w:tabs>
              <w:tab w:val="right" w:leader="dot" w:pos="10214"/>
            </w:tabs>
            <w:rPr>
              <w:rFonts w:ascii="Calibri" w:hAnsi="Calibri"/>
              <w:i w:val="0"/>
              <w:iCs w:val="0"/>
              <w:noProof/>
              <w:sz w:val="22"/>
              <w:szCs w:val="22"/>
            </w:rPr>
          </w:pPr>
          <w:r>
            <w:rPr>
              <w:b w:val="0"/>
              <w:bCs w:val="0"/>
              <w:noProof/>
            </w:rPr>
            <w:fldChar w:fldCharType="end"/>
          </w:r>
        </w:p>
      </w:sdtContent>
    </w:sdt>
    <w:p w14:paraId="35E14E88" w14:textId="77777777" w:rsidR="006C7333" w:rsidRDefault="006C7333"/>
    <w:p w14:paraId="59687032" w14:textId="463F15FF" w:rsidR="006C7333" w:rsidRDefault="006C7333">
      <w:pPr>
        <w:sectPr w:rsidR="006C7333">
          <w:pgSz w:w="12240" w:h="15840"/>
          <w:pgMar w:top="1008" w:right="1008" w:bottom="1008" w:left="1008" w:header="708" w:footer="708" w:gutter="0"/>
          <w:cols w:space="720"/>
          <w:docGrid w:linePitch="360"/>
        </w:sectPr>
      </w:pPr>
    </w:p>
    <w:p w14:paraId="53DD83C9" w14:textId="4EF7F15F" w:rsidR="004A3C15" w:rsidRPr="006E6977" w:rsidRDefault="00000000" w:rsidP="00890C61">
      <w:pPr>
        <w:pStyle w:val="Ttulo1"/>
        <w:jc w:val="center"/>
        <w:rPr>
          <w:color w:val="2E6A60"/>
        </w:rPr>
      </w:pPr>
      <w:bookmarkStart w:id="0" w:name="_Toc229400591"/>
      <w:r w:rsidRPr="006E6977">
        <w:rPr>
          <w:color w:val="2E6A60"/>
        </w:rPr>
        <w:lastRenderedPageBreak/>
        <w:t>Reflexión</w:t>
      </w:r>
      <w:bookmarkEnd w:id="0"/>
    </w:p>
    <w:p w14:paraId="741593D4" w14:textId="77777777" w:rsidR="004A3C15" w:rsidRDefault="004A3C15">
      <w:pPr>
        <w:spacing w:before="120"/>
      </w:pPr>
    </w:p>
    <w:p w14:paraId="7AD515BC" w14:textId="77777777" w:rsidR="004A3C15" w:rsidRDefault="00000000" w:rsidP="00890C61">
      <w:pPr>
        <w:spacing w:before="80" w:after="80"/>
        <w:jc w:val="both"/>
      </w:pPr>
      <w:r>
        <w:rPr>
          <w:color w:val="2D2D2D"/>
        </w:rPr>
        <w:t>Muchas veces, en carreras como Ingeniería y Negocios, se piensa que si un trabajo está bien hecho, eso debería ser suficiente. Que un buen análisis, un modelo financiero sólido o una solución bien diseñada "hablan por sí solos". Pero en la práctica no siempre pasa así. Una idea puede ser muy buena, pero si no se comunica de forma clara, difícilmente va a generar impacto o convencer a las personas que toman decisiones.</w:t>
      </w:r>
    </w:p>
    <w:p w14:paraId="5BAFD8E3" w14:textId="77777777" w:rsidR="004A3C15" w:rsidRDefault="004A3C15" w:rsidP="00890C61">
      <w:pPr>
        <w:spacing w:before="80"/>
        <w:jc w:val="both"/>
      </w:pPr>
    </w:p>
    <w:p w14:paraId="04206598" w14:textId="77777777" w:rsidR="004A3C15" w:rsidRDefault="00000000" w:rsidP="00890C61">
      <w:pPr>
        <w:spacing w:before="80" w:after="80"/>
        <w:jc w:val="both"/>
      </w:pPr>
      <w:r>
        <w:rPr>
          <w:color w:val="2D2D2D"/>
        </w:rPr>
        <w:t>Por eso, la comunicación estratégica es una parte importante del trabajo de un Ingeniero de Negocios. No basta con saber hacer análisis o entender números; también es necesario explicar ideas de manera sencilla, clara y útil para distintas personas. Muchas veces el trabajo no se presenta frente a expertos técnicos, sino frente a directivos, inversionistas, clientes o equipos de trabajo que necesitan entender rápidamente qué problema existe, cuál es la solución y por qué vale la pena tomar acción.</w:t>
      </w:r>
    </w:p>
    <w:p w14:paraId="69E625A0" w14:textId="77777777" w:rsidR="004A3C15" w:rsidRDefault="004A3C15" w:rsidP="00890C61">
      <w:pPr>
        <w:spacing w:before="80"/>
        <w:jc w:val="both"/>
      </w:pPr>
    </w:p>
    <w:p w14:paraId="3D3E47D0" w14:textId="77777777" w:rsidR="004A3C15" w:rsidRDefault="00000000" w:rsidP="00890C61">
      <w:pPr>
        <w:spacing w:before="80" w:after="80"/>
        <w:jc w:val="both"/>
      </w:pPr>
      <w:r>
        <w:rPr>
          <w:color w:val="2D2D2D"/>
        </w:rPr>
        <w:t>Comunicar estratégicamente no significa solamente hablar bien o redactar correctamente. También implica saber qué información es importante, cómo organizarla y cómo adaptarla según la persona que la recibe. Un proyecto puede estar muy bien hecho técnicamente, pero si no logra conectar con las necesidades de quien lo escucha, pierde fuerza. Ahí es donde la comunicación hace la diferencia entre solo presentar información y realmente convencer.</w:t>
      </w:r>
    </w:p>
    <w:p w14:paraId="1955C47E" w14:textId="77777777" w:rsidR="004A3C15" w:rsidRDefault="004A3C15" w:rsidP="00890C61">
      <w:pPr>
        <w:spacing w:before="80"/>
        <w:jc w:val="both"/>
      </w:pPr>
    </w:p>
    <w:p w14:paraId="0A5FC5A8" w14:textId="77777777" w:rsidR="004A3C15" w:rsidRDefault="00000000" w:rsidP="00890C61">
      <w:pPr>
        <w:spacing w:before="80" w:after="80"/>
        <w:jc w:val="both"/>
      </w:pPr>
      <w:r>
        <w:rPr>
          <w:color w:val="2D2D2D"/>
        </w:rPr>
        <w:t>Durante este semestre, eso fue algo que pude notar especialmente con el desarrollo del proyecto Nexo. Desde el inicio tenía clara la problemática que quería resolver, relacionada con la administración de reservas en hoteles independientes. Sin embargo, al principio explicaba la idea de una manera demasiado técnica y enfocada en la solución, no tanto en la necesidad del cliente. Conforme avanzó el proyecto, entendí que debía pensar más en la perspectiva de quien iba a leer o escuchar la propuesta: qué necesita entender primero, qué le genera confianza y qué elementos realmente lo ayudan a tomar una decisión.</w:t>
      </w:r>
    </w:p>
    <w:p w14:paraId="172E7422" w14:textId="77777777" w:rsidR="004A3C15" w:rsidRDefault="004A3C15" w:rsidP="00890C61">
      <w:pPr>
        <w:spacing w:before="80"/>
        <w:jc w:val="both"/>
      </w:pPr>
    </w:p>
    <w:p w14:paraId="6C29F55F" w14:textId="77777777" w:rsidR="004A3C15" w:rsidRDefault="00000000" w:rsidP="00890C61">
      <w:pPr>
        <w:spacing w:before="80" w:after="80"/>
        <w:jc w:val="both"/>
      </w:pPr>
      <w:r>
        <w:rPr>
          <w:color w:val="2D2D2D"/>
        </w:rPr>
        <w:t>Creo que ese fue uno de los aprendizajes más importantes para mí. También me di cuenta de que todavía tengo aspectos por mejorar, especialmente en la capacidad de sintetizar ideas. A veces existe la intención de incluir demasiada información para demostrar conocimiento, cuando en realidad una buena comunicación profesional requiere seleccionar lo más importante y transmitirlo de forma clara y directa. En la propuesta comercial del proyecto fue donde más entendí esto, porque cada parte del texto debía aportar valor y tener un propósito claro.</w:t>
      </w:r>
    </w:p>
    <w:p w14:paraId="20B7201F" w14:textId="77777777" w:rsidR="004A3C15" w:rsidRDefault="004A3C15" w:rsidP="00890C61">
      <w:pPr>
        <w:spacing w:before="80"/>
        <w:jc w:val="both"/>
      </w:pPr>
    </w:p>
    <w:p w14:paraId="2C57FA3D" w14:textId="77777777" w:rsidR="004A3C15" w:rsidRDefault="00000000" w:rsidP="00890C61">
      <w:pPr>
        <w:spacing w:before="80" w:after="80"/>
        <w:jc w:val="both"/>
      </w:pPr>
      <w:r>
        <w:rPr>
          <w:color w:val="2D2D2D"/>
        </w:rPr>
        <w:t>En conclusión, la comunicación estratégica no es algo separado de la formación técnica, sino una parte esencial de ella. Un Ingeniero de Negocios no solo debe analizar y desarrollar soluciones, también debe lograr que esas ideas sean entendidas y generen confianza en otras personas. Considero que durante este semestre avancé bastante en ese aspecto, aunque todavía hay mucho por seguir aprendiendo y mejorando.</w:t>
      </w:r>
    </w:p>
    <w:p w14:paraId="4627B9BF" w14:textId="77777777" w:rsidR="004A3C15" w:rsidRDefault="004A3C15" w:rsidP="00890C61">
      <w:pPr>
        <w:jc w:val="both"/>
        <w:sectPr w:rsidR="004A3C15">
          <w:pgSz w:w="12240" w:h="15840"/>
          <w:pgMar w:top="1008" w:right="1008" w:bottom="1008" w:left="1008" w:header="708" w:footer="708" w:gutter="0"/>
          <w:cols w:space="720"/>
          <w:docGrid w:linePitch="360"/>
        </w:sectPr>
      </w:pPr>
    </w:p>
    <w:p w14:paraId="0FF6035A" w14:textId="20396AE7" w:rsidR="004A3C15" w:rsidRPr="006E6977" w:rsidRDefault="00000000" w:rsidP="00890C61">
      <w:pPr>
        <w:pStyle w:val="Ttulo1"/>
        <w:jc w:val="center"/>
        <w:rPr>
          <w:color w:val="2E6A60"/>
        </w:rPr>
      </w:pPr>
      <w:bookmarkStart w:id="1" w:name="_Toc229400592"/>
      <w:r w:rsidRPr="006E6977">
        <w:rPr>
          <w:color w:val="2E6A60"/>
        </w:rPr>
        <w:lastRenderedPageBreak/>
        <w:t>Elección del Proyecto</w:t>
      </w:r>
      <w:bookmarkEnd w:id="1"/>
    </w:p>
    <w:p w14:paraId="3AEB421B" w14:textId="77777777" w:rsidR="004A3C15" w:rsidRPr="006E6977" w:rsidRDefault="00000000">
      <w:pPr>
        <w:pStyle w:val="Ttulo2"/>
        <w:rPr>
          <w:color w:val="2E6A60"/>
        </w:rPr>
      </w:pPr>
      <w:bookmarkStart w:id="2" w:name="_Toc229141476"/>
      <w:bookmarkStart w:id="3" w:name="_Toc229400593"/>
      <w:r w:rsidRPr="006E6977">
        <w:rPr>
          <w:color w:val="2E6A60"/>
        </w:rPr>
        <w:t>¿Cuál es la idea del proyecto?</w:t>
      </w:r>
      <w:bookmarkEnd w:id="2"/>
      <w:bookmarkEnd w:id="3"/>
    </w:p>
    <w:p w14:paraId="6E53E5F0" w14:textId="77777777" w:rsidR="004A3C15" w:rsidRDefault="00000000" w:rsidP="00890C61">
      <w:pPr>
        <w:spacing w:before="80" w:after="80"/>
        <w:jc w:val="both"/>
      </w:pPr>
      <w:r>
        <w:rPr>
          <w:color w:val="2D2D2D"/>
        </w:rPr>
        <w:t>El proyecto consiste en el diseño de un motor de reservas accesible para hoteles pequeños e independientes en México, cuyo objetivo principal es mejorar la eficiencia en la gestión de reservaciones. La idea es que los hoteles puedan concentrar en un solo sistema las reservas provenientes de distintas plataformas, optimizando su operación diaria y reduciendo errores, tiempos de gestión y dependencia operativa. De manera adicional, el motor de reservas también facilita la recepción de reservas directas, aunque este no es el fin principal, sino un beneficio complementario de la solución.</w:t>
      </w:r>
    </w:p>
    <w:p w14:paraId="2BC1732D" w14:textId="77777777" w:rsidR="004A3C15" w:rsidRPr="006E6977" w:rsidRDefault="00000000" w:rsidP="00890C61">
      <w:pPr>
        <w:pStyle w:val="Ttulo2"/>
        <w:jc w:val="both"/>
        <w:rPr>
          <w:color w:val="2E6A60"/>
        </w:rPr>
      </w:pPr>
      <w:bookmarkStart w:id="4" w:name="_Toc229141477"/>
      <w:bookmarkStart w:id="5" w:name="_Toc229400594"/>
      <w:r w:rsidRPr="006E6977">
        <w:rPr>
          <w:color w:val="2E6A60"/>
        </w:rPr>
        <w:t>¿Qué me motiva a emprender este proyecto?</w:t>
      </w:r>
      <w:bookmarkEnd w:id="4"/>
      <w:bookmarkEnd w:id="5"/>
    </w:p>
    <w:p w14:paraId="376C5A9E" w14:textId="77777777" w:rsidR="004A3C15" w:rsidRDefault="00000000" w:rsidP="00890C61">
      <w:pPr>
        <w:spacing w:before="80" w:after="80"/>
        <w:jc w:val="both"/>
      </w:pPr>
      <w:r>
        <w:rPr>
          <w:color w:val="2D2D2D"/>
        </w:rPr>
        <w:t>La motivación surge de la experiencia directa en la operación hotelera y de observar las dificultades que enfrentan muchos hoteles pequeños para administrar sus reservaciones cuando utilizan múltiples plataformas. En muchos casos, la falta de un sistema centralizado genera ineficiencias, errores operativos y una carga administrativa elevada. Este proyecto nace del interés por plantear una solución accesible que ayude a los hoteles a ordenar su operación, mejorar su control y tomar mejores decisiones.</w:t>
      </w:r>
    </w:p>
    <w:p w14:paraId="0A3A7E3C" w14:textId="77777777" w:rsidR="004A3C15" w:rsidRPr="006E6977" w:rsidRDefault="00000000" w:rsidP="00890C61">
      <w:pPr>
        <w:pStyle w:val="Ttulo2"/>
        <w:jc w:val="both"/>
        <w:rPr>
          <w:color w:val="2E6A60"/>
        </w:rPr>
      </w:pPr>
      <w:bookmarkStart w:id="6" w:name="_Toc229141478"/>
      <w:bookmarkStart w:id="7" w:name="_Toc229400595"/>
      <w:r w:rsidRPr="006E6977">
        <w:rPr>
          <w:color w:val="2E6A60"/>
        </w:rPr>
        <w:t>¿Cuentas con elementos base o previos para el desarrollo del proyecto?</w:t>
      </w:r>
      <w:bookmarkEnd w:id="6"/>
      <w:bookmarkEnd w:id="7"/>
    </w:p>
    <w:p w14:paraId="01097B2C" w14:textId="77777777" w:rsidR="004A3C15" w:rsidRDefault="00000000" w:rsidP="00890C61">
      <w:pPr>
        <w:spacing w:before="80" w:after="80"/>
        <w:jc w:val="both"/>
      </w:pPr>
      <w:r>
        <w:rPr>
          <w:color w:val="2D2D2D"/>
        </w:rPr>
        <w:t>Sí. Cuento con experiencia práctica en la operación hotelera y conocimiento general sobre el uso de motores de reserva y plataformas de intermediación. Tengo familiaridad con los procesos básicos de gestión de reservaciones, la interacción con distintas plataformas y la operación cotidiana de hoteles independientes, lo que permite partir de una base realista para el desarrollo de la Solución de Negocio.</w:t>
      </w:r>
    </w:p>
    <w:p w14:paraId="64D96326" w14:textId="77777777" w:rsidR="004A3C15" w:rsidRPr="006E6977" w:rsidRDefault="00000000" w:rsidP="00890C61">
      <w:pPr>
        <w:pStyle w:val="Ttulo2"/>
        <w:jc w:val="both"/>
        <w:rPr>
          <w:color w:val="2E6A60"/>
        </w:rPr>
      </w:pPr>
      <w:bookmarkStart w:id="8" w:name="_Toc229141479"/>
      <w:bookmarkStart w:id="9" w:name="_Toc229400596"/>
      <w:r w:rsidRPr="006E6977">
        <w:rPr>
          <w:color w:val="2E6A60"/>
        </w:rPr>
        <w:t>¿Es un proyecto ya en marcha?</w:t>
      </w:r>
      <w:bookmarkEnd w:id="8"/>
      <w:bookmarkEnd w:id="9"/>
    </w:p>
    <w:p w14:paraId="02BD95FB" w14:textId="77777777" w:rsidR="004A3C15" w:rsidRDefault="00000000" w:rsidP="00890C61">
      <w:pPr>
        <w:spacing w:before="80" w:after="80"/>
        <w:jc w:val="both"/>
      </w:pPr>
      <w:r>
        <w:rPr>
          <w:color w:val="2D2D2D"/>
        </w:rPr>
        <w:t>No. El proyecto se encuentra en una etapa inicial de conceptualización, en la que se está definiendo la problemática, el enfoque y el alcance que tendrá la solución a lo largo del semestre.</w:t>
      </w:r>
    </w:p>
    <w:p w14:paraId="3B25A938" w14:textId="77777777" w:rsidR="004A3C15" w:rsidRPr="006E6977" w:rsidRDefault="00000000" w:rsidP="00890C61">
      <w:pPr>
        <w:pStyle w:val="Ttulo2"/>
        <w:jc w:val="both"/>
        <w:rPr>
          <w:color w:val="2E6A60"/>
        </w:rPr>
      </w:pPr>
      <w:bookmarkStart w:id="10" w:name="_Toc229141480"/>
      <w:bookmarkStart w:id="11" w:name="_Toc229400597"/>
      <w:r w:rsidRPr="006E6977">
        <w:rPr>
          <w:color w:val="2E6A60"/>
        </w:rPr>
        <w:t>¿Es un emprendimiento individual o con otras personas involucradas?</w:t>
      </w:r>
      <w:bookmarkEnd w:id="10"/>
      <w:bookmarkEnd w:id="11"/>
    </w:p>
    <w:p w14:paraId="2ED99C24" w14:textId="77777777" w:rsidR="004A3C15" w:rsidRDefault="00000000" w:rsidP="00890C61">
      <w:pPr>
        <w:spacing w:before="80" w:after="80"/>
        <w:jc w:val="both"/>
      </w:pPr>
      <w:r>
        <w:rPr>
          <w:color w:val="2D2D2D"/>
        </w:rPr>
        <w:t>En esta etapa, el proyecto se plantea como un emprendimiento individual, con la posibilidad de integrar otros perfiles en fases posteriores conforme avance el desarrollo del proyecto.</w:t>
      </w:r>
    </w:p>
    <w:p w14:paraId="79657E0D" w14:textId="77777777" w:rsidR="004A3C15" w:rsidRPr="006E6977" w:rsidRDefault="00000000" w:rsidP="00890C61">
      <w:pPr>
        <w:pStyle w:val="Ttulo2"/>
        <w:jc w:val="both"/>
        <w:rPr>
          <w:color w:val="2E6A60"/>
        </w:rPr>
      </w:pPr>
      <w:bookmarkStart w:id="12" w:name="_Toc229141481"/>
      <w:bookmarkStart w:id="13" w:name="_Toc229400598"/>
      <w:r w:rsidRPr="006E6977">
        <w:rPr>
          <w:color w:val="2E6A60"/>
        </w:rPr>
        <w:t>¿Cuál sería el resultado esperado y qué contribución tendría?</w:t>
      </w:r>
      <w:bookmarkEnd w:id="12"/>
      <w:bookmarkEnd w:id="13"/>
    </w:p>
    <w:p w14:paraId="45A1B088" w14:textId="77777777" w:rsidR="004A3C15" w:rsidRDefault="00000000" w:rsidP="00890C61">
      <w:pPr>
        <w:spacing w:before="80" w:after="80"/>
        <w:jc w:val="both"/>
      </w:pPr>
      <w:r>
        <w:rPr>
          <w:color w:val="2D2D2D"/>
        </w:rPr>
        <w:t>El resultado esperado es el diseño estructurado de una Solución de Negocio viable enfocada en un motor de reservas accesible y eficiente. Este proyecto puede convertirse en la base de un emprendimiento real.</w:t>
      </w:r>
    </w:p>
    <w:p w14:paraId="66FE3C54" w14:textId="77777777" w:rsidR="004A3C15" w:rsidRDefault="00000000">
      <w:r>
        <w:br w:type="page"/>
      </w:r>
    </w:p>
    <w:p w14:paraId="425D4413" w14:textId="4D4D0EB1" w:rsidR="004A3C15" w:rsidRPr="006E6977" w:rsidRDefault="00000000" w:rsidP="00890C61">
      <w:pPr>
        <w:pStyle w:val="Ttulo1"/>
        <w:jc w:val="center"/>
        <w:rPr>
          <w:color w:val="2E6A60"/>
        </w:rPr>
      </w:pPr>
      <w:bookmarkStart w:id="14" w:name="_Toc229400599"/>
      <w:r w:rsidRPr="006E6977">
        <w:rPr>
          <w:color w:val="2E6A60"/>
        </w:rPr>
        <w:lastRenderedPageBreak/>
        <w:t>Aplicación Profesional de la Norma ISO 24495-1:2023 en la Ingeniería en Negocios</w:t>
      </w:r>
      <w:bookmarkEnd w:id="14"/>
    </w:p>
    <w:p w14:paraId="0F09536A" w14:textId="77777777" w:rsidR="004A3C15" w:rsidRDefault="004A3C15">
      <w:pPr>
        <w:spacing w:before="120"/>
      </w:pPr>
    </w:p>
    <w:p w14:paraId="73D1BA0F" w14:textId="77777777" w:rsidR="004A3C15" w:rsidRDefault="00000000" w:rsidP="00890C61">
      <w:pPr>
        <w:spacing w:before="80" w:after="80"/>
        <w:jc w:val="both"/>
      </w:pPr>
      <w:r>
        <w:rPr>
          <w:color w:val="2D2D2D"/>
        </w:rPr>
        <w:t>La norma ISO 24495-1:2023, centrada en los principios del Lenguaje Claro, tiene una aplicación directa en la práctica profesional de la Ingeniería en Negocios, ya que esta disciplina exige comunicar información compleja de manera efectiva a públicos muy diversos. En el ámbito empresarial, una mala comunicación puede generar errores operativos, malas decisiones o incluso pérdida de confianza, por lo que contar con lineamientos claros para redactar documentos resulta fundamental.</w:t>
      </w:r>
    </w:p>
    <w:p w14:paraId="4FDBC643" w14:textId="77777777" w:rsidR="004A3C15" w:rsidRDefault="004A3C15" w:rsidP="00890C61">
      <w:pPr>
        <w:spacing w:before="80"/>
        <w:jc w:val="both"/>
      </w:pPr>
    </w:p>
    <w:p w14:paraId="3D51D913" w14:textId="77777777" w:rsidR="004A3C15" w:rsidRDefault="00000000" w:rsidP="00890C61">
      <w:pPr>
        <w:spacing w:before="80" w:after="80"/>
        <w:jc w:val="both"/>
      </w:pPr>
      <w:r>
        <w:rPr>
          <w:color w:val="2D2D2D"/>
        </w:rPr>
        <w:t>Los cuatro principios de la norma —relevancia, localización, comprensibilidad y usabilidad— no operan de forma aislada, sino de manera integrada e interdependiente. Cada uno posee un fundamento y una motivación propios, pero su verdadero valor emerge cuando se aplican en conjunto. La usabilidad, en particular, actúa como el núcleo articulador de los demás: un documento es verdaderamente útil solo cuando los otros tres principios convergen para permitir que el lector alcance su objetivo.</w:t>
      </w:r>
    </w:p>
    <w:p w14:paraId="0801747D" w14:textId="77777777" w:rsidR="004A3C15" w:rsidRDefault="004A3C15" w:rsidP="00890C61">
      <w:pPr>
        <w:spacing w:before="80"/>
        <w:jc w:val="both"/>
      </w:pPr>
    </w:p>
    <w:p w14:paraId="3ADE96EF" w14:textId="77777777" w:rsidR="004A3C15" w:rsidRDefault="00000000" w:rsidP="00890C61">
      <w:pPr>
        <w:spacing w:before="80" w:after="80"/>
        <w:jc w:val="both"/>
      </w:pPr>
      <w:r>
        <w:rPr>
          <w:color w:val="2D2D2D"/>
        </w:rPr>
        <w:t>En un contexto profesional, esta integración se hace evidente al elaborar reportes ejecutivos, propuestas comerciales o planes de negocio. La relevancia orienta la selección de información; la localización organiza esa información mediante encabezados, listas y secciones bien definidas para que el lector la encuentre con facilidad; la comprensibilidad garantiza que el lenguaje sea accesible para equipos multidisciplinarios con distintos niveles técnicos; y la usabilidad evalúa si el conjunto del documento realmente permite al lector actuar, decidir o implementar lo que se le comunica.</w:t>
      </w:r>
    </w:p>
    <w:p w14:paraId="08511928" w14:textId="77777777" w:rsidR="004A3C15" w:rsidRDefault="004A3C15" w:rsidP="00890C61">
      <w:pPr>
        <w:spacing w:before="80"/>
        <w:jc w:val="both"/>
      </w:pPr>
    </w:p>
    <w:p w14:paraId="2A3ECE34" w14:textId="77777777" w:rsidR="004A3C15" w:rsidRDefault="00000000" w:rsidP="00890C61">
      <w:pPr>
        <w:spacing w:before="80" w:after="80"/>
        <w:jc w:val="both"/>
      </w:pPr>
      <w:r>
        <w:rPr>
          <w:color w:val="2D2D2D"/>
        </w:rPr>
        <w:t>Aplicar estos principios de forma articulada fortalece la comunicación escrita en el ámbito de los negocios y contribuye a organizaciones más eficientes, claras y centradas en las necesidades reales de sus usuarios.</w:t>
      </w:r>
    </w:p>
    <w:p w14:paraId="46795CFC" w14:textId="77777777" w:rsidR="004A3C15" w:rsidRDefault="00000000" w:rsidP="00890C61">
      <w:pPr>
        <w:jc w:val="both"/>
      </w:pPr>
      <w:r>
        <w:br w:type="page"/>
      </w:r>
    </w:p>
    <w:p w14:paraId="38F0FCF3" w14:textId="7F6FB1CC" w:rsidR="004A3C15" w:rsidRPr="006E6977" w:rsidRDefault="00890C61" w:rsidP="00890C61">
      <w:pPr>
        <w:pStyle w:val="Ttulo1"/>
        <w:jc w:val="center"/>
        <w:rPr>
          <w:color w:val="2E6A60"/>
        </w:rPr>
      </w:pPr>
      <w:bookmarkStart w:id="15" w:name="_Toc229400600"/>
      <w:r w:rsidRPr="006E6977">
        <w:rPr>
          <w:color w:val="2E6A60"/>
        </w:rPr>
        <w:lastRenderedPageBreak/>
        <w:t>Guía para preparar reuniones</w:t>
      </w:r>
      <w:bookmarkEnd w:id="15"/>
    </w:p>
    <w:p w14:paraId="6D3758C0" w14:textId="77777777" w:rsidR="004A3C15" w:rsidRDefault="00000000">
      <w:pPr>
        <w:spacing w:before="100" w:after="100"/>
        <w:jc w:val="center"/>
      </w:pPr>
      <w:r>
        <w:rPr>
          <w:noProof/>
        </w:rPr>
        <w:drawing>
          <wp:inline distT="0" distB="0" distL="0" distR="0" wp14:anchorId="3D9B18EA" wp14:editId="3EDB66F7">
            <wp:extent cx="3457073" cy="194840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72722" cy="1957229"/>
                    </a:xfrm>
                    <a:prstGeom prst="rect">
                      <a:avLst/>
                    </a:prstGeom>
                  </pic:spPr>
                </pic:pic>
              </a:graphicData>
            </a:graphic>
          </wp:inline>
        </w:drawing>
      </w:r>
    </w:p>
    <w:p w14:paraId="36B6B451" w14:textId="77777777" w:rsidR="00890C61" w:rsidRDefault="00890C61">
      <w:pPr>
        <w:spacing w:before="100" w:after="100"/>
        <w:jc w:val="center"/>
      </w:pPr>
    </w:p>
    <w:p w14:paraId="7F54C0DF" w14:textId="77777777" w:rsidR="004A3C15" w:rsidRDefault="00000000">
      <w:pPr>
        <w:spacing w:before="100" w:after="100"/>
        <w:jc w:val="center"/>
      </w:pPr>
      <w:r>
        <w:rPr>
          <w:noProof/>
        </w:rPr>
        <w:drawing>
          <wp:inline distT="0" distB="0" distL="0" distR="0" wp14:anchorId="5DE9665C" wp14:editId="3D579511">
            <wp:extent cx="3444096" cy="1941095"/>
            <wp:effectExtent l="0" t="0" r="0" b="2540"/>
            <wp:docPr id="1976796358" name="Imagen 1976796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88042" cy="1965863"/>
                    </a:xfrm>
                    <a:prstGeom prst="rect">
                      <a:avLst/>
                    </a:prstGeom>
                  </pic:spPr>
                </pic:pic>
              </a:graphicData>
            </a:graphic>
          </wp:inline>
        </w:drawing>
      </w:r>
    </w:p>
    <w:p w14:paraId="4A196184" w14:textId="77777777" w:rsidR="00890C61" w:rsidRDefault="00890C61">
      <w:pPr>
        <w:spacing w:before="100" w:after="100"/>
        <w:jc w:val="center"/>
      </w:pPr>
    </w:p>
    <w:p w14:paraId="7178266A" w14:textId="77777777" w:rsidR="004A3C15" w:rsidRDefault="00000000">
      <w:pPr>
        <w:spacing w:before="100" w:after="100"/>
        <w:jc w:val="center"/>
      </w:pPr>
      <w:r>
        <w:rPr>
          <w:noProof/>
        </w:rPr>
        <w:drawing>
          <wp:inline distT="0" distB="0" distL="0" distR="0" wp14:anchorId="0F571694" wp14:editId="4CE7A0BF">
            <wp:extent cx="3489158" cy="1966492"/>
            <wp:effectExtent l="0" t="0" r="3810" b="2540"/>
            <wp:docPr id="2087143055" name="Imagen 208714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34820" cy="1992227"/>
                    </a:xfrm>
                    <a:prstGeom prst="rect">
                      <a:avLst/>
                    </a:prstGeom>
                  </pic:spPr>
                </pic:pic>
              </a:graphicData>
            </a:graphic>
          </wp:inline>
        </w:drawing>
      </w:r>
    </w:p>
    <w:p w14:paraId="2966B701" w14:textId="77777777" w:rsidR="004A3C15" w:rsidRDefault="00000000">
      <w:r>
        <w:br w:type="page"/>
      </w:r>
    </w:p>
    <w:p w14:paraId="64877D00" w14:textId="3C1E4E34" w:rsidR="004A3C15" w:rsidRPr="006E6977" w:rsidRDefault="001E369C" w:rsidP="00890C61">
      <w:pPr>
        <w:pStyle w:val="Ttulo1"/>
        <w:jc w:val="center"/>
        <w:rPr>
          <w:color w:val="2E6A60"/>
        </w:rPr>
      </w:pPr>
      <w:bookmarkStart w:id="16" w:name="_Toc229400601"/>
      <w:r w:rsidRPr="006E6977">
        <w:rPr>
          <w:color w:val="2E6A60"/>
        </w:rPr>
        <w:lastRenderedPageBreak/>
        <w:t>La Negociación</w:t>
      </w:r>
      <w:bookmarkEnd w:id="16"/>
    </w:p>
    <w:p w14:paraId="108F9A15" w14:textId="77777777" w:rsidR="004A3C15" w:rsidRDefault="00000000">
      <w:pPr>
        <w:spacing w:before="100" w:after="100"/>
        <w:jc w:val="center"/>
      </w:pPr>
      <w:r>
        <w:rPr>
          <w:noProof/>
        </w:rPr>
        <w:drawing>
          <wp:inline distT="0" distB="0" distL="0" distR="0" wp14:anchorId="6441E524" wp14:editId="266DD02A">
            <wp:extent cx="3264568" cy="1836719"/>
            <wp:effectExtent l="0" t="0" r="0" b="5080"/>
            <wp:docPr id="1064608309" name="Imagen 1064608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87056" cy="1849371"/>
                    </a:xfrm>
                    <a:prstGeom prst="rect">
                      <a:avLst/>
                    </a:prstGeom>
                  </pic:spPr>
                </pic:pic>
              </a:graphicData>
            </a:graphic>
          </wp:inline>
        </w:drawing>
      </w:r>
    </w:p>
    <w:p w14:paraId="1A74ED35" w14:textId="77777777" w:rsidR="00890C61" w:rsidRDefault="00890C61">
      <w:pPr>
        <w:spacing w:before="100" w:after="100"/>
        <w:jc w:val="center"/>
      </w:pPr>
    </w:p>
    <w:p w14:paraId="7016C87B" w14:textId="77777777" w:rsidR="004A3C15" w:rsidRDefault="00000000">
      <w:pPr>
        <w:spacing w:before="100" w:after="100"/>
        <w:jc w:val="center"/>
      </w:pPr>
      <w:r>
        <w:rPr>
          <w:noProof/>
        </w:rPr>
        <w:drawing>
          <wp:inline distT="0" distB="0" distL="0" distR="0" wp14:anchorId="642A9E7B" wp14:editId="6E9A4EAB">
            <wp:extent cx="3276908" cy="1843661"/>
            <wp:effectExtent l="0" t="0" r="0" b="0"/>
            <wp:docPr id="392220816" name="Imagen 392220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84831" cy="1848119"/>
                    </a:xfrm>
                    <a:prstGeom prst="rect">
                      <a:avLst/>
                    </a:prstGeom>
                  </pic:spPr>
                </pic:pic>
              </a:graphicData>
            </a:graphic>
          </wp:inline>
        </w:drawing>
      </w:r>
    </w:p>
    <w:p w14:paraId="6EDB7430" w14:textId="77777777" w:rsidR="00890C61" w:rsidRDefault="00890C61">
      <w:pPr>
        <w:spacing w:before="100" w:after="100"/>
        <w:jc w:val="center"/>
      </w:pPr>
    </w:p>
    <w:p w14:paraId="35160102" w14:textId="77777777" w:rsidR="004A3C15" w:rsidRDefault="00000000">
      <w:pPr>
        <w:spacing w:before="100" w:after="100"/>
        <w:jc w:val="center"/>
      </w:pPr>
      <w:r>
        <w:rPr>
          <w:noProof/>
        </w:rPr>
        <w:drawing>
          <wp:inline distT="0" distB="0" distL="0" distR="0" wp14:anchorId="1D3523B6" wp14:editId="46BEAAA1">
            <wp:extent cx="3280610" cy="1845745"/>
            <wp:effectExtent l="0" t="0" r="0" b="0"/>
            <wp:docPr id="1881695461" name="Imagen 188169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30998" cy="1874095"/>
                    </a:xfrm>
                    <a:prstGeom prst="rect">
                      <a:avLst/>
                    </a:prstGeom>
                  </pic:spPr>
                </pic:pic>
              </a:graphicData>
            </a:graphic>
          </wp:inline>
        </w:drawing>
      </w:r>
    </w:p>
    <w:p w14:paraId="2D8DB042" w14:textId="77777777" w:rsidR="00890C61" w:rsidRDefault="00890C61">
      <w:pPr>
        <w:spacing w:before="100" w:after="100"/>
        <w:jc w:val="center"/>
      </w:pPr>
    </w:p>
    <w:p w14:paraId="283179FA" w14:textId="77777777" w:rsidR="004A3C15" w:rsidRDefault="00000000">
      <w:pPr>
        <w:spacing w:before="100" w:after="100"/>
        <w:jc w:val="center"/>
      </w:pPr>
      <w:r>
        <w:rPr>
          <w:noProof/>
        </w:rPr>
        <w:drawing>
          <wp:inline distT="0" distB="0" distL="0" distR="0" wp14:anchorId="2DD28D08" wp14:editId="0D697D78">
            <wp:extent cx="3293262" cy="1852864"/>
            <wp:effectExtent l="0" t="0" r="0" b="1905"/>
            <wp:docPr id="436349901" name="Imagen 43634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13269" cy="1864120"/>
                    </a:xfrm>
                    <a:prstGeom prst="rect">
                      <a:avLst/>
                    </a:prstGeom>
                  </pic:spPr>
                </pic:pic>
              </a:graphicData>
            </a:graphic>
          </wp:inline>
        </w:drawing>
      </w:r>
    </w:p>
    <w:p w14:paraId="0D2133E8" w14:textId="77777777" w:rsidR="004A3C15" w:rsidRDefault="00000000">
      <w:pPr>
        <w:spacing w:before="100" w:after="100"/>
        <w:jc w:val="center"/>
      </w:pPr>
      <w:r>
        <w:rPr>
          <w:noProof/>
        </w:rPr>
        <w:lastRenderedPageBreak/>
        <w:drawing>
          <wp:inline distT="0" distB="0" distL="0" distR="0" wp14:anchorId="21286815" wp14:editId="70B13021">
            <wp:extent cx="3481137" cy="1958566"/>
            <wp:effectExtent l="0" t="0" r="0" b="0"/>
            <wp:docPr id="976049900" name="Imagen 97604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505295" cy="1972158"/>
                    </a:xfrm>
                    <a:prstGeom prst="rect">
                      <a:avLst/>
                    </a:prstGeom>
                  </pic:spPr>
                </pic:pic>
              </a:graphicData>
            </a:graphic>
          </wp:inline>
        </w:drawing>
      </w:r>
    </w:p>
    <w:p w14:paraId="6B9118B2" w14:textId="77777777" w:rsidR="00890C61" w:rsidRDefault="00890C61">
      <w:pPr>
        <w:spacing w:before="100" w:after="100"/>
        <w:jc w:val="center"/>
      </w:pPr>
    </w:p>
    <w:p w14:paraId="4DD0F4B7" w14:textId="77777777" w:rsidR="004A3C15" w:rsidRDefault="00000000">
      <w:pPr>
        <w:spacing w:before="100" w:after="100"/>
        <w:jc w:val="center"/>
      </w:pPr>
      <w:r>
        <w:rPr>
          <w:noProof/>
        </w:rPr>
        <w:drawing>
          <wp:inline distT="0" distB="0" distL="0" distR="0" wp14:anchorId="42D1C038" wp14:editId="0710C17D">
            <wp:extent cx="3521242" cy="1981129"/>
            <wp:effectExtent l="0" t="0" r="0" b="635"/>
            <wp:docPr id="1817180445" name="Imagen 181718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563243" cy="2004760"/>
                    </a:xfrm>
                    <a:prstGeom prst="rect">
                      <a:avLst/>
                    </a:prstGeom>
                  </pic:spPr>
                </pic:pic>
              </a:graphicData>
            </a:graphic>
          </wp:inline>
        </w:drawing>
      </w:r>
    </w:p>
    <w:p w14:paraId="5450F206" w14:textId="77777777" w:rsidR="00890C61" w:rsidRDefault="00890C61">
      <w:pPr>
        <w:spacing w:before="100" w:after="100"/>
        <w:jc w:val="center"/>
      </w:pPr>
    </w:p>
    <w:p w14:paraId="6448FB7A" w14:textId="77777777" w:rsidR="004A3C15" w:rsidRDefault="00000000">
      <w:pPr>
        <w:spacing w:before="100" w:after="100"/>
        <w:jc w:val="center"/>
      </w:pPr>
      <w:r>
        <w:rPr>
          <w:noProof/>
        </w:rPr>
        <w:drawing>
          <wp:inline distT="0" distB="0" distL="0" distR="0" wp14:anchorId="2A737297" wp14:editId="54569C87">
            <wp:extent cx="3593265" cy="2021651"/>
            <wp:effectExtent l="0" t="0" r="1270" b="0"/>
            <wp:docPr id="1627034764" name="Imagen 162703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06950" cy="2029351"/>
                    </a:xfrm>
                    <a:prstGeom prst="rect">
                      <a:avLst/>
                    </a:prstGeom>
                  </pic:spPr>
                </pic:pic>
              </a:graphicData>
            </a:graphic>
          </wp:inline>
        </w:drawing>
      </w:r>
    </w:p>
    <w:p w14:paraId="46CAE0FB" w14:textId="77777777" w:rsidR="00890C61" w:rsidRDefault="00000000" w:rsidP="00890C61">
      <w:r>
        <w:br w:type="page"/>
      </w:r>
    </w:p>
    <w:p w14:paraId="7025E8B4" w14:textId="77777777" w:rsidR="00890C61" w:rsidRDefault="00890C61" w:rsidP="00890C61"/>
    <w:p w14:paraId="795D3454" w14:textId="77777777" w:rsidR="00890C61" w:rsidRDefault="00890C61" w:rsidP="00890C61"/>
    <w:p w14:paraId="07AD6CEF" w14:textId="77777777" w:rsidR="00890C61" w:rsidRDefault="00890C61" w:rsidP="00890C61"/>
    <w:p w14:paraId="2338CE63" w14:textId="77777777" w:rsidR="00890C61" w:rsidRPr="006E6977" w:rsidRDefault="00890C61" w:rsidP="00890C61">
      <w:pPr>
        <w:pStyle w:val="Ttulo1"/>
        <w:jc w:val="center"/>
        <w:rPr>
          <w:color w:val="2E6A60"/>
          <w:sz w:val="48"/>
          <w:szCs w:val="48"/>
        </w:rPr>
      </w:pPr>
      <w:bookmarkStart w:id="17" w:name="_Toc229400602"/>
      <w:r w:rsidRPr="006E6977">
        <w:rPr>
          <w:color w:val="2E6A60"/>
          <w:sz w:val="48"/>
          <w:szCs w:val="48"/>
        </w:rPr>
        <w:t>ITAM</w:t>
      </w:r>
      <w:bookmarkEnd w:id="17"/>
    </w:p>
    <w:p w14:paraId="55528355" w14:textId="77777777" w:rsidR="00890C61" w:rsidRDefault="00890C61" w:rsidP="00890C61">
      <w:pPr>
        <w:pBdr>
          <w:bottom w:val="single" w:sz="6" w:space="1" w:color="1A6B5A"/>
        </w:pBdr>
        <w:spacing w:before="80" w:after="200"/>
        <w:jc w:val="center"/>
      </w:pPr>
    </w:p>
    <w:p w14:paraId="7D4671EE" w14:textId="77777777" w:rsidR="00890C61" w:rsidRDefault="00890C61" w:rsidP="00C43DED">
      <w:pPr>
        <w:spacing w:after="40"/>
        <w:rPr>
          <w:color w:val="555555"/>
          <w:sz w:val="32"/>
          <w:szCs w:val="32"/>
        </w:rPr>
      </w:pPr>
    </w:p>
    <w:p w14:paraId="128DAAB4" w14:textId="77777777" w:rsidR="00890C61" w:rsidRDefault="00890C61" w:rsidP="00890C61">
      <w:pPr>
        <w:spacing w:after="40"/>
        <w:jc w:val="center"/>
        <w:rPr>
          <w:color w:val="555555"/>
          <w:sz w:val="32"/>
          <w:szCs w:val="32"/>
        </w:rPr>
      </w:pPr>
    </w:p>
    <w:p w14:paraId="5FDA7CF4" w14:textId="77777777" w:rsidR="00890C61" w:rsidRDefault="00890C61" w:rsidP="00890C61">
      <w:pPr>
        <w:spacing w:after="40"/>
        <w:rPr>
          <w:color w:val="555555"/>
          <w:sz w:val="32"/>
          <w:szCs w:val="32"/>
        </w:rPr>
      </w:pPr>
    </w:p>
    <w:p w14:paraId="5BF87401" w14:textId="77777777" w:rsidR="00890C61" w:rsidRDefault="00890C61" w:rsidP="00890C61"/>
    <w:p w14:paraId="6587429F" w14:textId="77777777" w:rsidR="00890C61" w:rsidRDefault="00890C61" w:rsidP="00C43DED">
      <w:pPr>
        <w:jc w:val="center"/>
      </w:pPr>
      <w:r>
        <w:rPr>
          <w:noProof/>
        </w:rPr>
        <w:drawing>
          <wp:inline distT="114300" distB="114300" distL="114300" distR="114300" wp14:anchorId="04B88D71" wp14:editId="3716D6CF">
            <wp:extent cx="5943600" cy="2794000"/>
            <wp:effectExtent l="0" t="0" r="0" b="0"/>
            <wp:docPr id="7652018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t="26496" b="26496"/>
                    <a:stretch>
                      <a:fillRect/>
                    </a:stretch>
                  </pic:blipFill>
                  <pic:spPr>
                    <a:xfrm>
                      <a:off x="0" y="0"/>
                      <a:ext cx="5943600" cy="2794000"/>
                    </a:xfrm>
                    <a:prstGeom prst="rect">
                      <a:avLst/>
                    </a:prstGeom>
                    <a:ln/>
                  </pic:spPr>
                </pic:pic>
              </a:graphicData>
            </a:graphic>
          </wp:inline>
        </w:drawing>
      </w:r>
    </w:p>
    <w:p w14:paraId="1113BC0F" w14:textId="77777777" w:rsidR="00890C61" w:rsidRDefault="00890C61" w:rsidP="00890C61"/>
    <w:p w14:paraId="3D224D50" w14:textId="77777777" w:rsidR="00890C61" w:rsidRDefault="00890C61" w:rsidP="00890C61"/>
    <w:p w14:paraId="67FCC2F0" w14:textId="77777777" w:rsidR="00890C61" w:rsidRDefault="00890C61" w:rsidP="00890C61"/>
    <w:p w14:paraId="66CF58F6" w14:textId="77777777" w:rsidR="00890C61" w:rsidRDefault="00890C61" w:rsidP="00890C61"/>
    <w:p w14:paraId="3B94C529" w14:textId="77777777" w:rsidR="00890C61" w:rsidRDefault="00890C61" w:rsidP="00890C61"/>
    <w:p w14:paraId="555C9008" w14:textId="77777777" w:rsidR="00890C61" w:rsidRDefault="00890C61" w:rsidP="00890C61"/>
    <w:p w14:paraId="5B0E7073" w14:textId="77777777" w:rsidR="00890C61" w:rsidRDefault="00890C61" w:rsidP="00890C61">
      <w:pPr>
        <w:pBdr>
          <w:bottom w:val="single" w:sz="4" w:space="1" w:color="CCCCCC"/>
        </w:pBdr>
        <w:spacing w:before="80" w:after="200"/>
        <w:jc w:val="center"/>
      </w:pPr>
      <w:r>
        <w:t xml:space="preserve"> </w:t>
      </w:r>
    </w:p>
    <w:p w14:paraId="53FCDB0C" w14:textId="77777777" w:rsidR="00890C61" w:rsidRPr="00C43DED" w:rsidRDefault="00890C61" w:rsidP="00890C61">
      <w:pPr>
        <w:spacing w:after="40"/>
        <w:jc w:val="center"/>
      </w:pPr>
      <w:r w:rsidRPr="00C43DED">
        <w:rPr>
          <w:rFonts w:eastAsia="Arial"/>
          <w:b/>
          <w:bCs/>
          <w:color w:val="000000"/>
          <w:sz w:val="24"/>
          <w:szCs w:val="24"/>
        </w:rPr>
        <w:t>Manuel Aguilar Cruz  |  Matrícula: 181646</w:t>
      </w:r>
    </w:p>
    <w:p w14:paraId="266C2B16" w14:textId="77777777" w:rsidR="00890C61" w:rsidRDefault="00890C61" w:rsidP="00890C61">
      <w:r>
        <w:br w:type="page"/>
      </w:r>
    </w:p>
    <w:p w14:paraId="1EBDA8A9" w14:textId="77777777" w:rsidR="00890C61" w:rsidRDefault="00890C61" w:rsidP="00890C61">
      <w:pPr>
        <w:pStyle w:val="Ttulo1"/>
      </w:pPr>
      <w:bookmarkStart w:id="18" w:name="_Toc229141486"/>
      <w:bookmarkStart w:id="19" w:name="_Toc229400603"/>
      <w:r>
        <w:rPr>
          <w:rFonts w:ascii="Arial" w:eastAsia="Arial" w:hAnsi="Arial" w:cs="Arial"/>
          <w:color w:val="1A6B5A"/>
          <w:sz w:val="32"/>
          <w:szCs w:val="32"/>
        </w:rPr>
        <w:lastRenderedPageBreak/>
        <w:t>Palabras Clave</w:t>
      </w:r>
      <w:bookmarkEnd w:id="18"/>
      <w:bookmarkEnd w:id="19"/>
      <w:r>
        <w:rPr>
          <w:rFonts w:ascii="Arial" w:eastAsia="Arial" w:hAnsi="Arial" w:cs="Arial"/>
          <w:color w:val="1A6B5A"/>
          <w:sz w:val="32"/>
          <w:szCs w:val="32"/>
        </w:rPr>
        <w:t xml:space="preserve"> </w:t>
      </w:r>
    </w:p>
    <w:p w14:paraId="6CFC21AD" w14:textId="77777777" w:rsidR="00890C61" w:rsidRPr="00C43DED" w:rsidRDefault="00890C61" w:rsidP="00C43DED">
      <w:pPr>
        <w:spacing w:before="80" w:after="80"/>
        <w:jc w:val="both"/>
      </w:pPr>
      <w:r w:rsidRPr="00C43DED">
        <w:rPr>
          <w:rFonts w:eastAsia="Arial"/>
          <w:color w:val="000000"/>
        </w:rPr>
        <w:t>Motor de reservas  •  Hoteles independientes  •  Centralización de canales  •  Tecnología hotelera  •  SaaS B2B</w:t>
      </w:r>
    </w:p>
    <w:p w14:paraId="1FA4D23A" w14:textId="77777777" w:rsidR="00890C61" w:rsidRDefault="00890C61" w:rsidP="00890C61">
      <w:r>
        <w:br w:type="page"/>
      </w:r>
    </w:p>
    <w:p w14:paraId="1E2DF877" w14:textId="77777777" w:rsidR="002421A2" w:rsidRDefault="002421A2" w:rsidP="002421A2">
      <w:pPr>
        <w:pStyle w:val="Ttulo1"/>
      </w:pPr>
      <w:bookmarkStart w:id="20" w:name="_Toc229400604"/>
      <w:r>
        <w:rPr>
          <w:rFonts w:ascii="Arial" w:eastAsia="Arial" w:hAnsi="Arial" w:cs="Arial"/>
          <w:color w:val="1A6B5A"/>
          <w:sz w:val="32"/>
          <w:szCs w:val="32"/>
        </w:rPr>
        <w:lastRenderedPageBreak/>
        <w:t>Índice de Contenidos</w:t>
      </w:r>
      <w:bookmarkEnd w:id="20"/>
    </w:p>
    <w:sdt>
      <w:sdtPr>
        <w:id w:val="905019345"/>
        <w:docPartObj>
          <w:docPartGallery w:val="Table of Contents"/>
          <w:docPartUnique/>
        </w:docPartObj>
      </w:sdtPr>
      <w:sdtContent>
        <w:p w14:paraId="64A1B2E9" w14:textId="77777777" w:rsidR="002421A2" w:rsidRDefault="002421A2" w:rsidP="002421A2">
          <w:pPr>
            <w:widowControl w:val="0"/>
            <w:tabs>
              <w:tab w:val="right" w:pos="12000"/>
            </w:tabs>
            <w:spacing w:before="60"/>
            <w:rPr>
              <w:b/>
              <w:bCs/>
              <w:color w:val="000000"/>
            </w:rPr>
          </w:pPr>
          <w:r>
            <w:fldChar w:fldCharType="begin"/>
          </w:r>
          <w:r>
            <w:instrText xml:space="preserve"> TOC \h \u \z \t "Heading 1,1,Heading 2,2,Heading 3,3,Heading 4,4,Heading 5,5,Heading 6,6,"</w:instrText>
          </w:r>
          <w:r>
            <w:fldChar w:fldCharType="separate"/>
          </w:r>
          <w:hyperlink>
            <w:r>
              <w:rPr>
                <w:rFonts w:ascii="Arial" w:eastAsia="Arial" w:hAnsi="Arial" w:cs="Arial"/>
                <w:color w:val="000000"/>
              </w:rPr>
              <w:t>Palabras Clave / Keywords</w:t>
            </w:r>
            <w:r>
              <w:rPr>
                <w:rFonts w:ascii="Arial" w:eastAsia="Arial" w:hAnsi="Arial" w:cs="Arial"/>
                <w:color w:val="000000"/>
              </w:rPr>
              <w:tab/>
              <w:t>2</w:t>
            </w:r>
          </w:hyperlink>
        </w:p>
        <w:p w14:paraId="2A599200" w14:textId="77777777" w:rsidR="002421A2" w:rsidRDefault="002421A2" w:rsidP="002421A2">
          <w:pPr>
            <w:widowControl w:val="0"/>
            <w:tabs>
              <w:tab w:val="right" w:pos="12000"/>
            </w:tabs>
            <w:spacing w:before="60"/>
            <w:rPr>
              <w:b/>
              <w:bCs/>
              <w:color w:val="000000"/>
            </w:rPr>
          </w:pPr>
          <w:hyperlink>
            <w:r>
              <w:rPr>
                <w:rFonts w:ascii="Arial" w:eastAsia="Arial" w:hAnsi="Arial" w:cs="Arial"/>
                <w:color w:val="000000"/>
              </w:rPr>
              <w:t>Índice de Contenidos</w:t>
            </w:r>
            <w:r>
              <w:rPr>
                <w:rFonts w:ascii="Arial" w:eastAsia="Arial" w:hAnsi="Arial" w:cs="Arial"/>
                <w:color w:val="000000"/>
              </w:rPr>
              <w:tab/>
              <w:t>3</w:t>
            </w:r>
          </w:hyperlink>
        </w:p>
        <w:p w14:paraId="4942DF6B" w14:textId="77777777" w:rsidR="002421A2" w:rsidRDefault="002421A2" w:rsidP="002421A2">
          <w:pPr>
            <w:widowControl w:val="0"/>
            <w:tabs>
              <w:tab w:val="right" w:pos="12000"/>
            </w:tabs>
            <w:spacing w:before="60"/>
            <w:rPr>
              <w:b/>
              <w:bCs/>
              <w:color w:val="000000"/>
            </w:rPr>
          </w:pPr>
          <w:hyperlink>
            <w:r>
              <w:rPr>
                <w:rFonts w:ascii="Arial" w:eastAsia="Arial" w:hAnsi="Arial" w:cs="Arial"/>
                <w:color w:val="000000"/>
              </w:rPr>
              <w:t>Resumen Ejecutivo</w:t>
            </w:r>
            <w:r>
              <w:rPr>
                <w:rFonts w:ascii="Arial" w:eastAsia="Arial" w:hAnsi="Arial" w:cs="Arial"/>
                <w:color w:val="000000"/>
              </w:rPr>
              <w:tab/>
              <w:t>4</w:t>
            </w:r>
          </w:hyperlink>
        </w:p>
        <w:p w14:paraId="2581E869" w14:textId="77777777" w:rsidR="002421A2" w:rsidRDefault="002421A2" w:rsidP="002421A2">
          <w:pPr>
            <w:widowControl w:val="0"/>
            <w:tabs>
              <w:tab w:val="right" w:pos="12000"/>
            </w:tabs>
            <w:spacing w:before="60"/>
            <w:rPr>
              <w:b/>
              <w:bCs/>
              <w:color w:val="000000"/>
            </w:rPr>
          </w:pPr>
          <w:hyperlink>
            <w:r>
              <w:rPr>
                <w:rFonts w:ascii="Arial" w:eastAsia="Arial" w:hAnsi="Arial" w:cs="Arial"/>
                <w:color w:val="000000"/>
              </w:rPr>
              <w:t>Executive Summary</w:t>
            </w:r>
            <w:r>
              <w:rPr>
                <w:rFonts w:ascii="Arial" w:eastAsia="Arial" w:hAnsi="Arial" w:cs="Arial"/>
                <w:color w:val="000000"/>
              </w:rPr>
              <w:tab/>
              <w:t>5</w:t>
            </w:r>
          </w:hyperlink>
        </w:p>
        <w:p w14:paraId="03BDC423" w14:textId="77777777" w:rsidR="002421A2" w:rsidRDefault="002421A2" w:rsidP="002421A2">
          <w:pPr>
            <w:widowControl w:val="0"/>
            <w:tabs>
              <w:tab w:val="right" w:pos="12000"/>
            </w:tabs>
            <w:spacing w:before="60"/>
            <w:rPr>
              <w:b/>
              <w:bCs/>
              <w:color w:val="000000"/>
            </w:rPr>
          </w:pPr>
          <w:hyperlink>
            <w:r>
              <w:rPr>
                <w:rFonts w:ascii="Arial" w:eastAsia="Arial" w:hAnsi="Arial" w:cs="Arial"/>
                <w:color w:val="000000"/>
              </w:rPr>
              <w:t>Definición del Proyecto</w:t>
            </w:r>
            <w:r>
              <w:rPr>
                <w:rFonts w:ascii="Arial" w:eastAsia="Arial" w:hAnsi="Arial" w:cs="Arial"/>
                <w:color w:val="000000"/>
              </w:rPr>
              <w:tab/>
              <w:t>6</w:t>
            </w:r>
          </w:hyperlink>
        </w:p>
        <w:p w14:paraId="221A2AD7" w14:textId="77777777" w:rsidR="002421A2" w:rsidRDefault="002421A2" w:rsidP="002421A2">
          <w:pPr>
            <w:widowControl w:val="0"/>
            <w:tabs>
              <w:tab w:val="right" w:pos="12000"/>
            </w:tabs>
            <w:spacing w:before="60"/>
            <w:ind w:left="360"/>
            <w:rPr>
              <w:color w:val="000000"/>
            </w:rPr>
          </w:pPr>
          <w:hyperlink>
            <w:r>
              <w:rPr>
                <w:rFonts w:ascii="Arial" w:eastAsia="Arial" w:hAnsi="Arial" w:cs="Arial"/>
                <w:color w:val="000000"/>
              </w:rPr>
              <w:t>1. Problema o Reto</w:t>
            </w:r>
            <w:r>
              <w:rPr>
                <w:rFonts w:ascii="Arial" w:eastAsia="Arial" w:hAnsi="Arial" w:cs="Arial"/>
                <w:color w:val="000000"/>
              </w:rPr>
              <w:tab/>
              <w:t>6</w:t>
            </w:r>
          </w:hyperlink>
        </w:p>
        <w:p w14:paraId="60EA2F74" w14:textId="77777777" w:rsidR="002421A2" w:rsidRDefault="002421A2" w:rsidP="002421A2">
          <w:pPr>
            <w:widowControl w:val="0"/>
            <w:tabs>
              <w:tab w:val="right" w:pos="12000"/>
            </w:tabs>
            <w:spacing w:before="60"/>
            <w:ind w:left="360"/>
            <w:rPr>
              <w:color w:val="000000"/>
            </w:rPr>
          </w:pPr>
          <w:hyperlink>
            <w:r>
              <w:rPr>
                <w:rFonts w:ascii="Arial" w:eastAsia="Arial" w:hAnsi="Arial" w:cs="Arial"/>
                <w:color w:val="000000"/>
              </w:rPr>
              <w:t>3. Diagnóstico de la Problemática</w:t>
            </w:r>
            <w:r>
              <w:rPr>
                <w:rFonts w:ascii="Arial" w:eastAsia="Arial" w:hAnsi="Arial" w:cs="Arial"/>
                <w:color w:val="000000"/>
              </w:rPr>
              <w:tab/>
              <w:t>6</w:t>
            </w:r>
          </w:hyperlink>
        </w:p>
        <w:p w14:paraId="132B5B92" w14:textId="77777777" w:rsidR="002421A2" w:rsidRDefault="002421A2" w:rsidP="002421A2">
          <w:pPr>
            <w:widowControl w:val="0"/>
            <w:tabs>
              <w:tab w:val="right" w:pos="12000"/>
            </w:tabs>
            <w:spacing w:before="60"/>
            <w:ind w:left="360"/>
            <w:rPr>
              <w:color w:val="000000"/>
            </w:rPr>
          </w:pPr>
          <w:hyperlink>
            <w:r>
              <w:rPr>
                <w:rFonts w:ascii="Arial" w:eastAsia="Arial" w:hAnsi="Arial" w:cs="Arial"/>
                <w:color w:val="000000"/>
              </w:rPr>
              <w:t>4. Propuesta de Solución</w:t>
            </w:r>
            <w:r>
              <w:rPr>
                <w:rFonts w:ascii="Arial" w:eastAsia="Arial" w:hAnsi="Arial" w:cs="Arial"/>
                <w:color w:val="000000"/>
              </w:rPr>
              <w:tab/>
              <w:t>6</w:t>
            </w:r>
          </w:hyperlink>
        </w:p>
        <w:p w14:paraId="0164AF22" w14:textId="77777777" w:rsidR="002421A2" w:rsidRDefault="002421A2" w:rsidP="002421A2">
          <w:pPr>
            <w:widowControl w:val="0"/>
            <w:tabs>
              <w:tab w:val="right" w:pos="12000"/>
            </w:tabs>
            <w:spacing w:before="60"/>
            <w:ind w:left="360"/>
            <w:rPr>
              <w:color w:val="000000"/>
            </w:rPr>
          </w:pPr>
          <w:hyperlink>
            <w:r>
              <w:rPr>
                <w:rFonts w:ascii="Arial" w:eastAsia="Arial" w:hAnsi="Arial" w:cs="Arial"/>
                <w:color w:val="000000"/>
              </w:rPr>
              <w:t>5. Cronograma del Proyecto</w:t>
            </w:r>
            <w:r>
              <w:rPr>
                <w:rFonts w:ascii="Arial" w:eastAsia="Arial" w:hAnsi="Arial" w:cs="Arial"/>
                <w:color w:val="000000"/>
              </w:rPr>
              <w:tab/>
              <w:t>8</w:t>
            </w:r>
          </w:hyperlink>
        </w:p>
        <w:p w14:paraId="0E9F5C95" w14:textId="77777777" w:rsidR="002421A2" w:rsidRDefault="002421A2" w:rsidP="002421A2">
          <w:pPr>
            <w:widowControl w:val="0"/>
            <w:tabs>
              <w:tab w:val="right" w:pos="12000"/>
            </w:tabs>
            <w:spacing w:before="60"/>
            <w:rPr>
              <w:b/>
              <w:bCs/>
              <w:color w:val="000000"/>
            </w:rPr>
          </w:pPr>
          <w:hyperlink>
            <w:r>
              <w:rPr>
                <w:rFonts w:ascii="Arial" w:eastAsia="Arial" w:hAnsi="Arial" w:cs="Arial"/>
                <w:color w:val="000000"/>
              </w:rPr>
              <w:t>Desarrollo de la Solución</w:t>
            </w:r>
            <w:r>
              <w:rPr>
                <w:rFonts w:ascii="Arial" w:eastAsia="Arial" w:hAnsi="Arial" w:cs="Arial"/>
                <w:color w:val="000000"/>
              </w:rPr>
              <w:tab/>
              <w:t>9</w:t>
            </w:r>
          </w:hyperlink>
        </w:p>
        <w:p w14:paraId="12AF8092" w14:textId="77777777" w:rsidR="002421A2" w:rsidRDefault="002421A2" w:rsidP="002421A2">
          <w:pPr>
            <w:widowControl w:val="0"/>
            <w:tabs>
              <w:tab w:val="right" w:pos="12000"/>
            </w:tabs>
            <w:spacing w:before="60"/>
            <w:ind w:left="360"/>
            <w:rPr>
              <w:color w:val="000000"/>
            </w:rPr>
          </w:pPr>
          <w:hyperlink>
            <w:r>
              <w:rPr>
                <w:rFonts w:ascii="Arial" w:eastAsia="Arial" w:hAnsi="Arial" w:cs="Arial"/>
                <w:color w:val="000000"/>
              </w:rPr>
              <w:t>6. Avance Físico-Financiero del Proyecto</w:t>
            </w:r>
            <w:r>
              <w:rPr>
                <w:rFonts w:ascii="Arial" w:eastAsia="Arial" w:hAnsi="Arial" w:cs="Arial"/>
                <w:color w:val="000000"/>
              </w:rPr>
              <w:tab/>
              <w:t>9</w:t>
            </w:r>
          </w:hyperlink>
        </w:p>
        <w:p w14:paraId="71E4281B" w14:textId="77777777" w:rsidR="002421A2" w:rsidRDefault="002421A2" w:rsidP="002421A2">
          <w:pPr>
            <w:widowControl w:val="0"/>
            <w:tabs>
              <w:tab w:val="right" w:pos="12000"/>
            </w:tabs>
            <w:spacing w:before="60"/>
            <w:ind w:left="360"/>
            <w:rPr>
              <w:color w:val="000000"/>
            </w:rPr>
          </w:pPr>
          <w:hyperlink>
            <w:r>
              <w:rPr>
                <w:rFonts w:ascii="Arial" w:eastAsia="Arial" w:hAnsi="Arial" w:cs="Arial"/>
                <w:color w:val="000000"/>
              </w:rPr>
              <w:t>7. Recursos Clave para el Proyecto</w:t>
            </w:r>
            <w:r>
              <w:rPr>
                <w:rFonts w:ascii="Arial" w:eastAsia="Arial" w:hAnsi="Arial" w:cs="Arial"/>
                <w:color w:val="000000"/>
              </w:rPr>
              <w:tab/>
              <w:t>9</w:t>
            </w:r>
          </w:hyperlink>
        </w:p>
        <w:p w14:paraId="58E38BCE" w14:textId="77777777" w:rsidR="002421A2" w:rsidRDefault="002421A2" w:rsidP="002421A2">
          <w:pPr>
            <w:widowControl w:val="0"/>
            <w:tabs>
              <w:tab w:val="right" w:pos="12000"/>
            </w:tabs>
            <w:spacing w:before="60"/>
            <w:ind w:left="360"/>
            <w:rPr>
              <w:color w:val="000000"/>
            </w:rPr>
          </w:pPr>
          <w:hyperlink>
            <w:r>
              <w:rPr>
                <w:rFonts w:ascii="Arial" w:eastAsia="Arial" w:hAnsi="Arial" w:cs="Arial"/>
                <w:color w:val="000000"/>
              </w:rPr>
              <w:t>8. Estructura Gerencial del Proyecto</w:t>
            </w:r>
            <w:r>
              <w:rPr>
                <w:rFonts w:ascii="Arial" w:eastAsia="Arial" w:hAnsi="Arial" w:cs="Arial"/>
                <w:color w:val="000000"/>
              </w:rPr>
              <w:tab/>
              <w:t>11</w:t>
            </w:r>
          </w:hyperlink>
        </w:p>
        <w:p w14:paraId="2C7746F6" w14:textId="77777777" w:rsidR="002421A2" w:rsidRDefault="002421A2" w:rsidP="002421A2">
          <w:pPr>
            <w:widowControl w:val="0"/>
            <w:tabs>
              <w:tab w:val="right" w:pos="12000"/>
            </w:tabs>
            <w:spacing w:before="60"/>
            <w:ind w:left="360"/>
            <w:rPr>
              <w:color w:val="000000"/>
            </w:rPr>
          </w:pPr>
          <w:hyperlink>
            <w:r>
              <w:rPr>
                <w:rFonts w:ascii="Arial" w:eastAsia="Arial" w:hAnsi="Arial" w:cs="Arial"/>
                <w:color w:val="000000"/>
              </w:rPr>
              <w:t>9. Alcances y Limitaciones</w:t>
            </w:r>
            <w:r>
              <w:rPr>
                <w:rFonts w:ascii="Arial" w:eastAsia="Arial" w:hAnsi="Arial" w:cs="Arial"/>
                <w:color w:val="000000"/>
              </w:rPr>
              <w:tab/>
              <w:t>12</w:t>
            </w:r>
          </w:hyperlink>
        </w:p>
        <w:p w14:paraId="76EA1F22" w14:textId="77777777" w:rsidR="002421A2" w:rsidRDefault="002421A2" w:rsidP="002421A2">
          <w:pPr>
            <w:widowControl w:val="0"/>
            <w:tabs>
              <w:tab w:val="right" w:pos="12000"/>
            </w:tabs>
            <w:spacing w:before="60"/>
            <w:ind w:left="360"/>
            <w:rPr>
              <w:color w:val="000000"/>
            </w:rPr>
          </w:pPr>
          <w:hyperlink>
            <w:r>
              <w:rPr>
                <w:rFonts w:ascii="Arial" w:eastAsia="Arial" w:hAnsi="Arial" w:cs="Arial"/>
                <w:color w:val="000000"/>
              </w:rPr>
              <w:t>10. Análisis de Riesgos</w:t>
            </w:r>
            <w:r>
              <w:rPr>
                <w:rFonts w:ascii="Arial" w:eastAsia="Arial" w:hAnsi="Arial" w:cs="Arial"/>
                <w:color w:val="000000"/>
              </w:rPr>
              <w:tab/>
              <w:t>13</w:t>
            </w:r>
          </w:hyperlink>
        </w:p>
        <w:p w14:paraId="0EB95E68" w14:textId="77777777" w:rsidR="002421A2" w:rsidRDefault="002421A2" w:rsidP="002421A2">
          <w:pPr>
            <w:widowControl w:val="0"/>
            <w:tabs>
              <w:tab w:val="right" w:pos="12000"/>
            </w:tabs>
            <w:spacing w:before="60"/>
            <w:rPr>
              <w:b/>
              <w:bCs/>
              <w:color w:val="000000"/>
            </w:rPr>
          </w:pPr>
          <w:hyperlink>
            <w:r>
              <w:rPr>
                <w:rFonts w:ascii="Arial" w:eastAsia="Arial" w:hAnsi="Arial" w:cs="Arial"/>
                <w:color w:val="000000"/>
              </w:rPr>
              <w:t>Propuesta de Servicios y Cotización</w:t>
            </w:r>
            <w:r>
              <w:rPr>
                <w:rFonts w:ascii="Arial" w:eastAsia="Arial" w:hAnsi="Arial" w:cs="Arial"/>
                <w:color w:val="000000"/>
              </w:rPr>
              <w:tab/>
              <w:t>15</w:t>
            </w:r>
          </w:hyperlink>
        </w:p>
        <w:p w14:paraId="7867636A" w14:textId="77777777" w:rsidR="002421A2" w:rsidRDefault="002421A2" w:rsidP="002421A2">
          <w:pPr>
            <w:widowControl w:val="0"/>
            <w:tabs>
              <w:tab w:val="right" w:pos="12000"/>
            </w:tabs>
            <w:spacing w:before="60"/>
            <w:ind w:left="360"/>
            <w:rPr>
              <w:color w:val="000000"/>
            </w:rPr>
          </w:pPr>
          <w:hyperlink>
            <w:r>
              <w:rPr>
                <w:rFonts w:ascii="Arial" w:eastAsia="Arial" w:hAnsi="Arial" w:cs="Arial"/>
                <w:color w:val="000000"/>
              </w:rPr>
              <w:t>Introducción</w:t>
            </w:r>
            <w:r>
              <w:rPr>
                <w:rFonts w:ascii="Arial" w:eastAsia="Arial" w:hAnsi="Arial" w:cs="Arial"/>
                <w:color w:val="000000"/>
              </w:rPr>
              <w:tab/>
              <w:t>15</w:t>
            </w:r>
          </w:hyperlink>
        </w:p>
        <w:p w14:paraId="315DDD15" w14:textId="77777777" w:rsidR="002421A2" w:rsidRDefault="002421A2" w:rsidP="002421A2">
          <w:pPr>
            <w:widowControl w:val="0"/>
            <w:tabs>
              <w:tab w:val="right" w:pos="12000"/>
            </w:tabs>
            <w:spacing w:before="60"/>
            <w:ind w:left="360"/>
            <w:rPr>
              <w:color w:val="000000"/>
            </w:rPr>
          </w:pPr>
          <w:hyperlink>
            <w:r>
              <w:rPr>
                <w:rFonts w:ascii="Arial" w:eastAsia="Arial" w:hAnsi="Arial" w:cs="Arial"/>
                <w:color w:val="000000"/>
              </w:rPr>
              <w:t>Servicios Propuestos</w:t>
            </w:r>
            <w:r>
              <w:rPr>
                <w:rFonts w:ascii="Arial" w:eastAsia="Arial" w:hAnsi="Arial" w:cs="Arial"/>
                <w:color w:val="000000"/>
              </w:rPr>
              <w:tab/>
              <w:t>15</w:t>
            </w:r>
          </w:hyperlink>
        </w:p>
        <w:p w14:paraId="78F746F7" w14:textId="77777777" w:rsidR="002421A2" w:rsidRDefault="002421A2" w:rsidP="002421A2">
          <w:pPr>
            <w:widowControl w:val="0"/>
            <w:tabs>
              <w:tab w:val="right" w:pos="12000"/>
            </w:tabs>
            <w:spacing w:before="60"/>
            <w:ind w:left="360"/>
            <w:rPr>
              <w:color w:val="000000"/>
            </w:rPr>
          </w:pPr>
          <w:hyperlink>
            <w:r>
              <w:rPr>
                <w:rFonts w:ascii="Arial" w:eastAsia="Arial" w:hAnsi="Arial" w:cs="Arial"/>
                <w:color w:val="000000"/>
              </w:rPr>
              <w:t>¿Qué respalda esta propuesta?</w:t>
            </w:r>
            <w:r>
              <w:rPr>
                <w:rFonts w:ascii="Arial" w:eastAsia="Arial" w:hAnsi="Arial" w:cs="Arial"/>
                <w:color w:val="000000"/>
              </w:rPr>
              <w:tab/>
              <w:t>15</w:t>
            </w:r>
          </w:hyperlink>
        </w:p>
        <w:p w14:paraId="416A77DA" w14:textId="77777777" w:rsidR="002421A2" w:rsidRDefault="002421A2" w:rsidP="002421A2">
          <w:pPr>
            <w:widowControl w:val="0"/>
            <w:tabs>
              <w:tab w:val="right" w:pos="12000"/>
            </w:tabs>
            <w:spacing w:before="60"/>
            <w:ind w:left="360"/>
            <w:rPr>
              <w:color w:val="000000"/>
            </w:rPr>
          </w:pPr>
          <w:hyperlink>
            <w:r>
              <w:rPr>
                <w:rFonts w:ascii="Arial" w:eastAsia="Arial" w:hAnsi="Arial" w:cs="Arial"/>
                <w:color w:val="000000"/>
              </w:rPr>
              <w:t>Argumentos de Decisión</w:t>
            </w:r>
            <w:r>
              <w:rPr>
                <w:rFonts w:ascii="Arial" w:eastAsia="Arial" w:hAnsi="Arial" w:cs="Arial"/>
                <w:color w:val="000000"/>
              </w:rPr>
              <w:tab/>
              <w:t>15</w:t>
            </w:r>
          </w:hyperlink>
        </w:p>
        <w:p w14:paraId="2C84C56E" w14:textId="77777777" w:rsidR="002421A2" w:rsidRDefault="002421A2" w:rsidP="002421A2">
          <w:pPr>
            <w:widowControl w:val="0"/>
            <w:tabs>
              <w:tab w:val="right" w:pos="12000"/>
            </w:tabs>
            <w:spacing w:before="60"/>
            <w:ind w:left="360"/>
            <w:rPr>
              <w:color w:val="000000"/>
            </w:rPr>
          </w:pPr>
          <w:hyperlink>
            <w:r>
              <w:rPr>
                <w:rFonts w:ascii="Arial" w:eastAsia="Arial" w:hAnsi="Arial" w:cs="Arial"/>
                <w:color w:val="000000"/>
              </w:rPr>
              <w:t>Cotización</w:t>
            </w:r>
            <w:r>
              <w:rPr>
                <w:rFonts w:ascii="Arial" w:eastAsia="Arial" w:hAnsi="Arial" w:cs="Arial"/>
                <w:color w:val="000000"/>
              </w:rPr>
              <w:tab/>
              <w:t>16</w:t>
            </w:r>
          </w:hyperlink>
        </w:p>
        <w:p w14:paraId="7C96E1A0" w14:textId="77777777" w:rsidR="002421A2" w:rsidRDefault="002421A2" w:rsidP="002421A2">
          <w:pPr>
            <w:widowControl w:val="0"/>
            <w:tabs>
              <w:tab w:val="right" w:pos="12000"/>
            </w:tabs>
            <w:spacing w:before="60"/>
            <w:ind w:left="360"/>
            <w:rPr>
              <w:color w:val="000000"/>
            </w:rPr>
          </w:pPr>
          <w:hyperlink>
            <w:r>
              <w:rPr>
                <w:rFonts w:ascii="Arial" w:eastAsia="Arial" w:hAnsi="Arial" w:cs="Arial"/>
                <w:color w:val="000000"/>
              </w:rPr>
              <w:t>Cierre</w:t>
            </w:r>
            <w:r>
              <w:rPr>
                <w:rFonts w:ascii="Arial" w:eastAsia="Arial" w:hAnsi="Arial" w:cs="Arial"/>
                <w:color w:val="000000"/>
              </w:rPr>
              <w:tab/>
              <w:t>16</w:t>
            </w:r>
          </w:hyperlink>
        </w:p>
        <w:p w14:paraId="435AC111" w14:textId="77777777" w:rsidR="002421A2" w:rsidRDefault="002421A2" w:rsidP="002421A2">
          <w:pPr>
            <w:widowControl w:val="0"/>
            <w:tabs>
              <w:tab w:val="right" w:pos="12000"/>
            </w:tabs>
            <w:spacing w:before="60"/>
            <w:rPr>
              <w:b/>
              <w:bCs/>
              <w:color w:val="000000"/>
            </w:rPr>
          </w:pPr>
          <w:hyperlink>
            <w:r>
              <w:rPr>
                <w:rFonts w:ascii="Arial" w:eastAsia="Arial" w:hAnsi="Arial" w:cs="Arial"/>
                <w:color w:val="000000"/>
              </w:rPr>
              <w:t>Conclusiones</w:t>
            </w:r>
            <w:r>
              <w:rPr>
                <w:rFonts w:ascii="Arial" w:eastAsia="Arial" w:hAnsi="Arial" w:cs="Arial"/>
                <w:color w:val="000000"/>
              </w:rPr>
              <w:tab/>
              <w:t>17</w:t>
            </w:r>
          </w:hyperlink>
        </w:p>
        <w:p w14:paraId="0BAD9274" w14:textId="77777777" w:rsidR="002421A2" w:rsidRDefault="002421A2" w:rsidP="002421A2">
          <w:pPr>
            <w:widowControl w:val="0"/>
            <w:tabs>
              <w:tab w:val="right" w:pos="12000"/>
            </w:tabs>
            <w:spacing w:before="60"/>
            <w:ind w:left="360"/>
            <w:rPr>
              <w:color w:val="000000"/>
            </w:rPr>
          </w:pPr>
          <w:hyperlink>
            <w:r>
              <w:rPr>
                <w:rFonts w:ascii="Arial" w:eastAsia="Arial" w:hAnsi="Arial" w:cs="Arial"/>
                <w:color w:val="000000"/>
              </w:rPr>
              <w:t>Proyecto</w:t>
            </w:r>
            <w:r>
              <w:rPr>
                <w:rFonts w:ascii="Arial" w:eastAsia="Arial" w:hAnsi="Arial" w:cs="Arial"/>
                <w:color w:val="000000"/>
              </w:rPr>
              <w:tab/>
              <w:t>17</w:t>
            </w:r>
          </w:hyperlink>
        </w:p>
        <w:p w14:paraId="1CD8277C" w14:textId="77777777" w:rsidR="002421A2" w:rsidRDefault="002421A2" w:rsidP="002421A2">
          <w:pPr>
            <w:widowControl w:val="0"/>
            <w:tabs>
              <w:tab w:val="right" w:pos="12000"/>
            </w:tabs>
            <w:spacing w:before="60"/>
            <w:ind w:left="360"/>
            <w:rPr>
              <w:color w:val="000000"/>
            </w:rPr>
          </w:pPr>
          <w:hyperlink>
            <w:r>
              <w:rPr>
                <w:rFonts w:ascii="Arial" w:eastAsia="Arial" w:hAnsi="Arial" w:cs="Arial"/>
                <w:color w:val="000000"/>
              </w:rPr>
              <w:t>Curso</w:t>
            </w:r>
            <w:r>
              <w:rPr>
                <w:rFonts w:ascii="Arial" w:eastAsia="Arial" w:hAnsi="Arial" w:cs="Arial"/>
                <w:color w:val="000000"/>
              </w:rPr>
              <w:tab/>
              <w:t>17</w:t>
            </w:r>
          </w:hyperlink>
          <w:r>
            <w:fldChar w:fldCharType="end"/>
          </w:r>
        </w:p>
      </w:sdtContent>
    </w:sdt>
    <w:p w14:paraId="059A1766" w14:textId="7E3602D3" w:rsidR="00890C61" w:rsidRPr="00A64B02" w:rsidRDefault="00890C61" w:rsidP="00A64B02">
      <w:pPr>
        <w:pStyle w:val="TDC1"/>
        <w:tabs>
          <w:tab w:val="right" w:leader="dot" w:pos="10214"/>
        </w:tabs>
        <w:rPr>
          <w:rFonts w:eastAsiaTheme="minorEastAsia" w:cstheme="minorBidi"/>
          <w:b w:val="0"/>
          <w:bCs w:val="0"/>
          <w:i w:val="0"/>
          <w:iCs w:val="0"/>
          <w:noProof/>
          <w:kern w:val="2"/>
          <w14:ligatures w14:val="standardContextual"/>
        </w:rPr>
      </w:pPr>
      <w:r w:rsidRPr="00C43DED">
        <w:br w:type="page"/>
      </w:r>
    </w:p>
    <w:p w14:paraId="0380513E" w14:textId="77777777" w:rsidR="00890C61" w:rsidRPr="00C43DED" w:rsidRDefault="00890C61" w:rsidP="00C43DED">
      <w:pPr>
        <w:pStyle w:val="Ttulo1"/>
        <w:jc w:val="both"/>
      </w:pPr>
      <w:bookmarkStart w:id="21" w:name="_Toc229141488"/>
      <w:bookmarkStart w:id="22" w:name="_Toc229400605"/>
      <w:r w:rsidRPr="00C43DED">
        <w:rPr>
          <w:rFonts w:eastAsia="Arial"/>
          <w:color w:val="1A6B5A"/>
          <w:sz w:val="32"/>
          <w:szCs w:val="32"/>
        </w:rPr>
        <w:lastRenderedPageBreak/>
        <w:t>Resumen Ejecutivo</w:t>
      </w:r>
      <w:bookmarkEnd w:id="21"/>
      <w:bookmarkEnd w:id="22"/>
    </w:p>
    <w:p w14:paraId="6CB958F0" w14:textId="77777777" w:rsidR="00890C61" w:rsidRPr="00C43DED" w:rsidRDefault="00890C61" w:rsidP="00C43DED">
      <w:pPr>
        <w:spacing w:before="240" w:after="240"/>
        <w:jc w:val="both"/>
      </w:pPr>
      <w:r w:rsidRPr="00C43DED">
        <w:t>Nexo es una solución pensada para resolver un problema muy común en los hoteles independientes en México: el desorden en la gestión de reservaciones. Muchos hoteles pequeños manejan todo de forma manual desde distintas plataformas como Booking, Airbnb o redes sociales, lo que provoca errores, sobreventas y una carga administrativa innecesaria.</w:t>
      </w:r>
    </w:p>
    <w:p w14:paraId="1D95EFD8" w14:textId="77777777" w:rsidR="00890C61" w:rsidRPr="00C43DED" w:rsidRDefault="00890C61" w:rsidP="00C43DED">
      <w:pPr>
        <w:spacing w:before="240" w:after="240"/>
        <w:jc w:val="both"/>
      </w:pPr>
      <w:r w:rsidRPr="00C43DED">
        <w:t>La propuesta es un sistema de reservas centralizado, fácil de usar y adaptado al contexto mexicano. A diferencia de otros sistemas más complejos y costosos, Nexo busca ser accesible, simple y con soporte en español.</w:t>
      </w:r>
    </w:p>
    <w:p w14:paraId="1C1EE04D" w14:textId="77777777" w:rsidR="00890C61" w:rsidRPr="00C43DED" w:rsidRDefault="00890C61" w:rsidP="00C43DED">
      <w:pPr>
        <w:spacing w:before="240" w:after="240"/>
        <w:jc w:val="both"/>
      </w:pPr>
      <w:r w:rsidRPr="00C43DED">
        <w:t>El modelo funciona con una suscripción mensual y requiere una inversión inicial estimada de $174,300 MXN para desarrollar el prototipo. Se espera que los hoteles aumenten al menos un 15% sus reservas y reduzcan un 30% su carga administrativa en el primer año, alcanzando el punto de equilibrio alrededor del mes siete.</w:t>
      </w:r>
    </w:p>
    <w:p w14:paraId="678FB19A" w14:textId="77777777" w:rsidR="00890C61" w:rsidRPr="00C43DED" w:rsidRDefault="00890C61" w:rsidP="00C43DED">
      <w:pPr>
        <w:spacing w:before="240" w:after="240"/>
        <w:jc w:val="both"/>
      </w:pPr>
      <w:r w:rsidRPr="00C43DED">
        <w:t>El equipo es pequeño y enfocado, y la validación se hará con dos o tres hoteles piloto. Nexo no busca reemplazar a las grandes plataformas, sino ayudar a los hoteles independientes a tener mayor control sobre su operación.</w:t>
      </w:r>
    </w:p>
    <w:p w14:paraId="0E9D53AA" w14:textId="77777777" w:rsidR="00890C61" w:rsidRPr="00C43DED" w:rsidRDefault="00890C61" w:rsidP="00C43DED">
      <w:pPr>
        <w:spacing w:before="80" w:after="80"/>
        <w:jc w:val="both"/>
      </w:pPr>
    </w:p>
    <w:p w14:paraId="449F57C1" w14:textId="77777777" w:rsidR="00890C61" w:rsidRPr="00C43DED" w:rsidRDefault="00890C61" w:rsidP="00C43DED">
      <w:pPr>
        <w:jc w:val="both"/>
      </w:pPr>
      <w:r w:rsidRPr="00C43DED">
        <w:br w:type="page"/>
      </w:r>
    </w:p>
    <w:p w14:paraId="2FF66D64" w14:textId="77777777" w:rsidR="00890C61" w:rsidRPr="00C43DED" w:rsidRDefault="00890C61" w:rsidP="00C43DED">
      <w:pPr>
        <w:pStyle w:val="Ttulo1"/>
        <w:jc w:val="both"/>
      </w:pPr>
      <w:bookmarkStart w:id="23" w:name="_Toc229141489"/>
      <w:bookmarkStart w:id="24" w:name="_Toc229400606"/>
      <w:r w:rsidRPr="00C43DED">
        <w:rPr>
          <w:rFonts w:eastAsia="Arial"/>
          <w:color w:val="1A6B5A"/>
          <w:sz w:val="32"/>
          <w:szCs w:val="32"/>
        </w:rPr>
        <w:lastRenderedPageBreak/>
        <w:t>Executive Summary</w:t>
      </w:r>
      <w:bookmarkEnd w:id="23"/>
      <w:bookmarkEnd w:id="24"/>
    </w:p>
    <w:p w14:paraId="1BCF6CD9" w14:textId="77777777" w:rsidR="00890C61" w:rsidRPr="00C43DED" w:rsidRDefault="00890C61" w:rsidP="00C43DED">
      <w:pPr>
        <w:spacing w:before="240" w:after="240"/>
        <w:jc w:val="both"/>
      </w:pPr>
      <w:r w:rsidRPr="00C43DED">
        <w:t>Nexo is a solution designed to address a common problem among independent hotels in Mexico: disorganized reservation management. Many small hotels handle bookings manually across different platforms like Booking, Airbnb, or social media, which often leads to errors, overbookings, and unnecessary administrative workload.</w:t>
      </w:r>
    </w:p>
    <w:p w14:paraId="7F8F7A4C" w14:textId="77777777" w:rsidR="00890C61" w:rsidRPr="00C43DED" w:rsidRDefault="00890C61" w:rsidP="00C43DED">
      <w:pPr>
        <w:spacing w:before="240" w:after="240"/>
        <w:jc w:val="both"/>
      </w:pPr>
      <w:r w:rsidRPr="00C43DED">
        <w:t>The proposal is a centralized reservation system that is easy to use and tailored to the Mexican context. Unlike more complex and expensive systems, Nexo focuses on being accessible, simple, and offering support in Spanish.</w:t>
      </w:r>
    </w:p>
    <w:p w14:paraId="3E53C207" w14:textId="77777777" w:rsidR="00890C61" w:rsidRPr="00C43DED" w:rsidRDefault="00890C61" w:rsidP="00C43DED">
      <w:pPr>
        <w:spacing w:before="240" w:after="240"/>
        <w:jc w:val="both"/>
      </w:pPr>
      <w:r w:rsidRPr="00C43DED">
        <w:t>The business model operates on a monthly subscription and requires an estimated initial investment of $174,300 MXN to develop the prototype. The goal is to help hotels increase reservations by at least 15% and reduce administrative workload by 30% within the first year, reaching break-even around month seven.</w:t>
      </w:r>
    </w:p>
    <w:p w14:paraId="2E47494E" w14:textId="77777777" w:rsidR="00890C61" w:rsidRPr="00C43DED" w:rsidRDefault="00890C61" w:rsidP="00C43DED">
      <w:pPr>
        <w:spacing w:before="240" w:after="240"/>
        <w:jc w:val="both"/>
      </w:pPr>
      <w:r w:rsidRPr="00C43DED">
        <w:t>The team is small and focused, and validation will be carried out with two or three pilot hotels. Nexo does not aim to replace major platforms, but to help independent hotels gain better control over their operations.</w:t>
      </w:r>
    </w:p>
    <w:p w14:paraId="7FD4091A" w14:textId="77777777" w:rsidR="00890C61" w:rsidRPr="00C43DED" w:rsidRDefault="00890C61" w:rsidP="00C43DED">
      <w:pPr>
        <w:spacing w:before="80" w:after="80"/>
        <w:jc w:val="both"/>
      </w:pPr>
    </w:p>
    <w:p w14:paraId="046E2D80" w14:textId="77777777" w:rsidR="00890C61" w:rsidRPr="00C43DED" w:rsidRDefault="00890C61" w:rsidP="00C43DED">
      <w:pPr>
        <w:jc w:val="both"/>
      </w:pPr>
      <w:r w:rsidRPr="00C43DED">
        <w:br w:type="page"/>
      </w:r>
    </w:p>
    <w:p w14:paraId="11D42F24" w14:textId="77777777" w:rsidR="00890C61" w:rsidRPr="00C43DED" w:rsidRDefault="00890C61" w:rsidP="00C43DED">
      <w:pPr>
        <w:pStyle w:val="Ttulo1"/>
        <w:jc w:val="both"/>
      </w:pPr>
      <w:bookmarkStart w:id="25" w:name="_Toc229141490"/>
      <w:bookmarkStart w:id="26" w:name="_Toc229400607"/>
      <w:r w:rsidRPr="00C43DED">
        <w:rPr>
          <w:rFonts w:eastAsia="Arial"/>
          <w:color w:val="1A6B5A"/>
          <w:sz w:val="32"/>
          <w:szCs w:val="32"/>
        </w:rPr>
        <w:lastRenderedPageBreak/>
        <w:t>Definición del Proyecto</w:t>
      </w:r>
      <w:bookmarkEnd w:id="25"/>
      <w:bookmarkEnd w:id="26"/>
    </w:p>
    <w:p w14:paraId="14212EEE" w14:textId="77777777" w:rsidR="00890C61" w:rsidRPr="00C43DED" w:rsidRDefault="00890C61" w:rsidP="00C43DED">
      <w:pPr>
        <w:pStyle w:val="Ttulo2"/>
        <w:jc w:val="both"/>
      </w:pPr>
      <w:bookmarkStart w:id="27" w:name="_Toc229141491"/>
      <w:bookmarkStart w:id="28" w:name="_Toc229400608"/>
      <w:r w:rsidRPr="00C43DED">
        <w:rPr>
          <w:rFonts w:eastAsia="Arial"/>
          <w:color w:val="1A6B5A"/>
        </w:rPr>
        <w:t>1. Problema o Reto</w:t>
      </w:r>
      <w:bookmarkEnd w:id="27"/>
      <w:bookmarkEnd w:id="28"/>
    </w:p>
    <w:p w14:paraId="58121270" w14:textId="77777777" w:rsidR="00890C61" w:rsidRDefault="00890C61" w:rsidP="00C43DED">
      <w:pPr>
        <w:spacing w:before="80" w:after="80"/>
        <w:jc w:val="both"/>
        <w:rPr>
          <w:rFonts w:eastAsia="Arial"/>
          <w:color w:val="000000"/>
        </w:rPr>
      </w:pPr>
      <w:r w:rsidRPr="00C43DED">
        <w:rPr>
          <w:rFonts w:eastAsia="Arial"/>
          <w:color w:val="000000"/>
        </w:rPr>
        <w:t xml:space="preserve">El proyecto surge de algo muy concreto: observar cómo operan realmente los hoteles independientes. En el día a día, la recepción no solo </w:t>
      </w:r>
      <w:r w:rsidRPr="00C43DED">
        <w:t>atiende a los huéspedes</w:t>
      </w:r>
      <w:r w:rsidRPr="00C43DED">
        <w:rPr>
          <w:rFonts w:eastAsia="Arial"/>
          <w:color w:val="000000"/>
        </w:rPr>
        <w:t>. También responde mensajes, revisa distintas plataformas, confirma pagos, bloquea fechas y actualiza disponibilidad manualmente. Cuando las reservas llegan desde varios canales, el proceso se vuelve más complejo de lo que parece.</w:t>
      </w:r>
    </w:p>
    <w:p w14:paraId="0BF6CE45" w14:textId="77777777" w:rsidR="00137D08" w:rsidRPr="00C43DED" w:rsidRDefault="00137D08" w:rsidP="00C43DED">
      <w:pPr>
        <w:spacing w:before="80" w:after="80"/>
        <w:jc w:val="both"/>
      </w:pPr>
    </w:p>
    <w:p w14:paraId="2B552833" w14:textId="7CF3EA1D" w:rsidR="00137D08" w:rsidRPr="00137D08" w:rsidRDefault="00890C61" w:rsidP="00C43DED">
      <w:pPr>
        <w:spacing w:before="80" w:after="80"/>
        <w:jc w:val="both"/>
        <w:rPr>
          <w:rFonts w:eastAsia="Arial"/>
          <w:color w:val="000000"/>
        </w:rPr>
      </w:pPr>
      <w:r w:rsidRPr="00C43DED">
        <w:rPr>
          <w:rFonts w:eastAsia="Arial"/>
          <w:color w:val="000000"/>
        </w:rPr>
        <w:t>Los problemas más comunes que enfrentan los hoteles pequeños son:</w:t>
      </w:r>
    </w:p>
    <w:p w14:paraId="474E1E7F"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Actualización manual de disponibilidad en cada plataforma.</w:t>
      </w:r>
    </w:p>
    <w:p w14:paraId="1AF4DB3C"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Riesgo constante de sobreventa por falta de sincronización.</w:t>
      </w:r>
    </w:p>
    <w:p w14:paraId="3E8B5241"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Pérdida de tiempo en tareas administrativas repetitivas.</w:t>
      </w:r>
    </w:p>
    <w:p w14:paraId="01DF7011"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Dependencia elevada de intermediarios que cobran comisión.</w:t>
      </w:r>
    </w:p>
    <w:p w14:paraId="73DAF797" w14:textId="77777777" w:rsidR="00890C61" w:rsidRPr="00137D08"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Falta de información clara para tomar decisiones operativas.</w:t>
      </w:r>
    </w:p>
    <w:p w14:paraId="7AE950C3" w14:textId="77777777" w:rsidR="00137D08" w:rsidRPr="00C43DED" w:rsidRDefault="00137D08" w:rsidP="00C43DED">
      <w:pPr>
        <w:numPr>
          <w:ilvl w:val="0"/>
          <w:numId w:val="3"/>
        </w:numPr>
        <w:pBdr>
          <w:top w:val="nil"/>
          <w:left w:val="nil"/>
          <w:bottom w:val="nil"/>
          <w:right w:val="nil"/>
          <w:between w:val="nil"/>
        </w:pBdr>
        <w:spacing w:before="40" w:after="40"/>
        <w:jc w:val="both"/>
      </w:pPr>
    </w:p>
    <w:p w14:paraId="32595DA3" w14:textId="77777777" w:rsidR="00890C61" w:rsidRPr="00C43DED" w:rsidRDefault="00890C61" w:rsidP="00C43DED">
      <w:pPr>
        <w:spacing w:before="80" w:after="80"/>
        <w:jc w:val="both"/>
      </w:pPr>
      <w:r w:rsidRPr="00C43DED">
        <w:rPr>
          <w:rFonts w:eastAsia="Arial"/>
          <w:color w:val="000000"/>
        </w:rPr>
        <w:t>Además, existe un elemento que pocas veces se considera: el soporte tecnológico. Muchos sistemas internacionales ofrecen atención en inglés o con tiempos de respuesta poco eficientes para el contexto mexicano. Cuando un hotel tiene un problema operativo, necesita una solución inmediata. El reto es claro: ¿cómo diseñar una solución que centralice y simplifique la gestión de reservas sin requerir una inversión imposible ni un equipo técnico complejo?</w:t>
      </w:r>
    </w:p>
    <w:p w14:paraId="2969F17C" w14:textId="77777777" w:rsidR="00890C61" w:rsidRPr="00C43DED" w:rsidRDefault="00890C61" w:rsidP="00C43DED">
      <w:pPr>
        <w:jc w:val="both"/>
      </w:pPr>
    </w:p>
    <w:p w14:paraId="6061EF85" w14:textId="77777777" w:rsidR="00890C61" w:rsidRPr="00C43DED" w:rsidRDefault="00890C61" w:rsidP="00C43DED">
      <w:pPr>
        <w:pStyle w:val="Ttulo2"/>
        <w:jc w:val="both"/>
      </w:pPr>
      <w:bookmarkStart w:id="29" w:name="_Toc229141492"/>
      <w:bookmarkStart w:id="30" w:name="_Toc229400609"/>
      <w:r w:rsidRPr="00C43DED">
        <w:rPr>
          <w:rFonts w:eastAsia="Arial"/>
          <w:color w:val="1A6B5A"/>
        </w:rPr>
        <w:t>3. Diagnóstico de la Problemática</w:t>
      </w:r>
      <w:bookmarkEnd w:id="29"/>
      <w:bookmarkEnd w:id="30"/>
    </w:p>
    <w:p w14:paraId="282EBA7A" w14:textId="77777777" w:rsidR="00890C61" w:rsidRDefault="00890C61" w:rsidP="00C43DED">
      <w:pPr>
        <w:spacing w:before="80" w:after="80"/>
        <w:jc w:val="both"/>
        <w:rPr>
          <w:rFonts w:eastAsia="Arial"/>
          <w:color w:val="000000"/>
        </w:rPr>
      </w:pPr>
      <w:r w:rsidRPr="00C43DED">
        <w:rPr>
          <w:rFonts w:eastAsia="Arial"/>
          <w:color w:val="000000"/>
        </w:rPr>
        <w:t>El problema no es solo tecnológico. Es estructural. La mayoría de los hoteles independientes operan con recursos limitados. No tienen un departamento de sistemas ni un equipo de análisis de datos. La operación depende muchas veces de una o dos personas que hacen todo: recepción, administración, cobranza y gestión de plataformas.</w:t>
      </w:r>
    </w:p>
    <w:p w14:paraId="2DBFA4CE" w14:textId="77777777" w:rsidR="00137D08" w:rsidRPr="00C43DED" w:rsidRDefault="00137D08" w:rsidP="00C43DED">
      <w:pPr>
        <w:spacing w:before="80" w:after="80"/>
        <w:jc w:val="both"/>
      </w:pPr>
    </w:p>
    <w:p w14:paraId="23B4A926" w14:textId="77777777" w:rsidR="00890C61" w:rsidRPr="00C43DED" w:rsidRDefault="00890C61" w:rsidP="00C43DED">
      <w:pPr>
        <w:spacing w:before="80" w:after="80"/>
        <w:jc w:val="both"/>
      </w:pPr>
      <w:r w:rsidRPr="00C43DED">
        <w:rPr>
          <w:rFonts w:eastAsia="Arial"/>
          <w:color w:val="000000"/>
        </w:rPr>
        <w:t>Cuando las reservas llegan desde distintos canales, el hotel debe ejecutar secuencialmente:</w:t>
      </w:r>
    </w:p>
    <w:p w14:paraId="64C9CD93" w14:textId="77777777" w:rsidR="00890C61" w:rsidRPr="00C43DED" w:rsidRDefault="00890C61" w:rsidP="00C43DED">
      <w:pPr>
        <w:numPr>
          <w:ilvl w:val="0"/>
          <w:numId w:val="4"/>
        </w:numPr>
        <w:pBdr>
          <w:top w:val="nil"/>
          <w:left w:val="nil"/>
          <w:bottom w:val="nil"/>
          <w:right w:val="nil"/>
          <w:between w:val="nil"/>
        </w:pBdr>
        <w:spacing w:before="40" w:after="40"/>
        <w:jc w:val="both"/>
      </w:pPr>
      <w:r w:rsidRPr="00C43DED">
        <w:rPr>
          <w:rFonts w:eastAsia="Arial"/>
          <w:color w:val="000000"/>
        </w:rPr>
        <w:t>Revisar disponibilidad en cada plataforma.</w:t>
      </w:r>
    </w:p>
    <w:p w14:paraId="2CE07824" w14:textId="77777777" w:rsidR="00890C61" w:rsidRPr="00C43DED" w:rsidRDefault="00890C61" w:rsidP="00C43DED">
      <w:pPr>
        <w:numPr>
          <w:ilvl w:val="0"/>
          <w:numId w:val="4"/>
        </w:numPr>
        <w:pBdr>
          <w:top w:val="nil"/>
          <w:left w:val="nil"/>
          <w:bottom w:val="nil"/>
          <w:right w:val="nil"/>
          <w:between w:val="nil"/>
        </w:pBdr>
        <w:spacing w:before="40" w:after="40"/>
        <w:jc w:val="both"/>
      </w:pPr>
      <w:r w:rsidRPr="00C43DED">
        <w:rPr>
          <w:rFonts w:eastAsia="Arial"/>
          <w:color w:val="000000"/>
        </w:rPr>
        <w:t>Confirmar la reserva.</w:t>
      </w:r>
    </w:p>
    <w:p w14:paraId="3A6DBA98" w14:textId="77777777" w:rsidR="00890C61" w:rsidRPr="00C43DED" w:rsidRDefault="00890C61" w:rsidP="00C43DED">
      <w:pPr>
        <w:numPr>
          <w:ilvl w:val="0"/>
          <w:numId w:val="4"/>
        </w:numPr>
        <w:pBdr>
          <w:top w:val="nil"/>
          <w:left w:val="nil"/>
          <w:bottom w:val="nil"/>
          <w:right w:val="nil"/>
          <w:between w:val="nil"/>
        </w:pBdr>
        <w:spacing w:before="40" w:after="40"/>
        <w:jc w:val="both"/>
      </w:pPr>
      <w:r w:rsidRPr="00C43DED">
        <w:rPr>
          <w:rFonts w:eastAsia="Arial"/>
          <w:color w:val="000000"/>
        </w:rPr>
        <w:t>Actualizar las otras plataformas para evitar sobreventa.</w:t>
      </w:r>
    </w:p>
    <w:p w14:paraId="1E9C37EE" w14:textId="77777777" w:rsidR="00890C61" w:rsidRPr="00C43DED" w:rsidRDefault="00890C61" w:rsidP="00C43DED">
      <w:pPr>
        <w:numPr>
          <w:ilvl w:val="0"/>
          <w:numId w:val="4"/>
        </w:numPr>
        <w:pBdr>
          <w:top w:val="nil"/>
          <w:left w:val="nil"/>
          <w:bottom w:val="nil"/>
          <w:right w:val="nil"/>
          <w:between w:val="nil"/>
        </w:pBdr>
        <w:spacing w:before="40" w:after="40"/>
        <w:jc w:val="both"/>
      </w:pPr>
      <w:r w:rsidRPr="00C43DED">
        <w:rPr>
          <w:rFonts w:eastAsia="Arial"/>
          <w:color w:val="000000"/>
        </w:rPr>
        <w:t>Registrar pagos en sistema propio.</w:t>
      </w:r>
    </w:p>
    <w:p w14:paraId="6A1A6FB6" w14:textId="77777777" w:rsidR="00890C61" w:rsidRPr="00137D08" w:rsidRDefault="00890C61" w:rsidP="00C43DED">
      <w:pPr>
        <w:numPr>
          <w:ilvl w:val="0"/>
          <w:numId w:val="4"/>
        </w:numPr>
        <w:pBdr>
          <w:top w:val="nil"/>
          <w:left w:val="nil"/>
          <w:bottom w:val="nil"/>
          <w:right w:val="nil"/>
          <w:between w:val="nil"/>
        </w:pBdr>
        <w:spacing w:before="40" w:after="40"/>
        <w:jc w:val="both"/>
      </w:pPr>
      <w:r w:rsidRPr="00C43DED">
        <w:rPr>
          <w:rFonts w:eastAsia="Arial"/>
          <w:color w:val="000000"/>
        </w:rPr>
        <w:t>Gestionar cambios o cancelaciones.</w:t>
      </w:r>
    </w:p>
    <w:p w14:paraId="36B70AA1" w14:textId="77777777" w:rsidR="00137D08" w:rsidRPr="00C43DED" w:rsidRDefault="00137D08" w:rsidP="00137D08">
      <w:pPr>
        <w:pBdr>
          <w:top w:val="nil"/>
          <w:left w:val="nil"/>
          <w:bottom w:val="nil"/>
          <w:right w:val="nil"/>
          <w:between w:val="nil"/>
        </w:pBdr>
        <w:spacing w:before="40" w:after="40"/>
        <w:ind w:left="720"/>
        <w:jc w:val="both"/>
      </w:pPr>
    </w:p>
    <w:p w14:paraId="133C998C" w14:textId="77777777" w:rsidR="00890C61" w:rsidRDefault="00890C61" w:rsidP="00C43DED">
      <w:pPr>
        <w:spacing w:before="80" w:after="80"/>
        <w:jc w:val="both"/>
        <w:rPr>
          <w:rFonts w:eastAsia="Arial"/>
          <w:color w:val="000000"/>
        </w:rPr>
      </w:pPr>
      <w:r w:rsidRPr="00C43DED">
        <w:rPr>
          <w:rFonts w:eastAsia="Arial"/>
          <w:color w:val="000000"/>
        </w:rPr>
        <w:t>Cada paso representa tiempo y posibilidad de error. Existe también una dependencia importante de plataformas intermediarias. Estas ayudan a generar visibilidad, pero también reducen el margen de ganancia. Otro punto relevante es que muchos hoteles no tienen métricas claras sobre su operación.</w:t>
      </w:r>
    </w:p>
    <w:p w14:paraId="7438401E" w14:textId="77777777" w:rsidR="00137D08" w:rsidRPr="00C43DED" w:rsidRDefault="00137D08" w:rsidP="00C43DED">
      <w:pPr>
        <w:spacing w:before="80" w:after="80"/>
        <w:jc w:val="both"/>
      </w:pPr>
    </w:p>
    <w:p w14:paraId="16DB5013" w14:textId="77777777" w:rsidR="00890C61" w:rsidRPr="00C43DED" w:rsidRDefault="00890C61" w:rsidP="00C43DED">
      <w:pPr>
        <w:spacing w:before="80" w:after="80"/>
        <w:jc w:val="both"/>
      </w:pPr>
      <w:r w:rsidRPr="00C43DED">
        <w:rPr>
          <w:rFonts w:eastAsia="Arial"/>
          <w:color w:val="000000"/>
        </w:rPr>
        <w:t>El diagnóstico identifica tres grandes áreas de oportunidad:</w:t>
      </w:r>
    </w:p>
    <w:p w14:paraId="769BB5ED"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Centralización de información en un solo sistema.</w:t>
      </w:r>
    </w:p>
    <w:p w14:paraId="4E9F3ACF"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Reducción de carga administrativa por automatización.</w:t>
      </w:r>
    </w:p>
    <w:p w14:paraId="4D9FFED3"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Mejora en el desempeño comercial mediante datos propios.</w:t>
      </w:r>
    </w:p>
    <w:p w14:paraId="0DFFC683" w14:textId="77777777" w:rsidR="00890C61" w:rsidRPr="00C43DED" w:rsidRDefault="00890C61" w:rsidP="00C43DED">
      <w:pPr>
        <w:jc w:val="both"/>
      </w:pPr>
    </w:p>
    <w:p w14:paraId="286F4B9C" w14:textId="77777777" w:rsidR="00890C61" w:rsidRPr="00C43DED" w:rsidRDefault="00890C61" w:rsidP="00C43DED">
      <w:pPr>
        <w:pStyle w:val="Ttulo2"/>
        <w:jc w:val="both"/>
      </w:pPr>
      <w:bookmarkStart w:id="31" w:name="_Toc229141493"/>
      <w:bookmarkStart w:id="32" w:name="_Toc229400610"/>
      <w:r w:rsidRPr="00C43DED">
        <w:rPr>
          <w:rFonts w:eastAsia="Arial"/>
          <w:color w:val="1A6B5A"/>
        </w:rPr>
        <w:t>4. Propuesta de Solución</w:t>
      </w:r>
      <w:bookmarkEnd w:id="31"/>
      <w:bookmarkEnd w:id="32"/>
    </w:p>
    <w:p w14:paraId="50B4661B" w14:textId="77777777" w:rsidR="00890C61" w:rsidRDefault="00890C61" w:rsidP="00C43DED">
      <w:pPr>
        <w:spacing w:before="80" w:after="80"/>
        <w:jc w:val="both"/>
        <w:rPr>
          <w:rFonts w:eastAsia="Arial"/>
          <w:color w:val="000000"/>
        </w:rPr>
      </w:pPr>
      <w:r w:rsidRPr="00C43DED">
        <w:rPr>
          <w:rFonts w:eastAsia="Arial"/>
          <w:color w:val="000000"/>
        </w:rPr>
        <w:lastRenderedPageBreak/>
        <w:t>Nexo se plantea como un motor de reservas diseñado específicamente para hoteles independientes. No busca competir con sistemas complejos pensados para cadenas internacionales, sino resolver un problema concreto: ordenar la operación diaria. La plataforma permitirá:</w:t>
      </w:r>
    </w:p>
    <w:p w14:paraId="0F62A932" w14:textId="77777777" w:rsidR="00137D08" w:rsidRPr="00C43DED" w:rsidRDefault="00137D08" w:rsidP="00C43DED">
      <w:pPr>
        <w:spacing w:before="80" w:after="80"/>
        <w:jc w:val="both"/>
      </w:pPr>
    </w:p>
    <w:p w14:paraId="33BDE9C2"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Concentrar reservas de distintas plataformas en un solo lugar.</w:t>
      </w:r>
    </w:p>
    <w:p w14:paraId="17BD8A0D"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Sincronizar disponibilidad automáticamente entre canales.</w:t>
      </w:r>
    </w:p>
    <w:p w14:paraId="5D65CEA4"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Reducir errores por actualización manual.</w:t>
      </w:r>
    </w:p>
    <w:p w14:paraId="25B55314"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Facilitar reservas directas desde la página del hotel.</w:t>
      </w:r>
    </w:p>
    <w:p w14:paraId="3840F684"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Generar reportes sencillos de ocupación, ingresos y reservas por canal.</w:t>
      </w:r>
    </w:p>
    <w:p w14:paraId="2F3DEE09" w14:textId="77777777" w:rsidR="00890C61" w:rsidRPr="00C43DED" w:rsidRDefault="00890C61" w:rsidP="00C43DED">
      <w:pPr>
        <w:spacing w:before="180" w:after="60"/>
        <w:jc w:val="both"/>
      </w:pPr>
    </w:p>
    <w:p w14:paraId="75E19F11" w14:textId="77777777" w:rsidR="00890C61" w:rsidRPr="00C43DED" w:rsidRDefault="00890C61" w:rsidP="00C43DED">
      <w:pPr>
        <w:spacing w:before="80" w:after="80"/>
        <w:jc w:val="both"/>
      </w:pPr>
      <w:r w:rsidRPr="00C43DED">
        <w:rPr>
          <w:color w:val="000000"/>
        </w:rPr>
        <w:t>Objetivo general:</w:t>
      </w:r>
    </w:p>
    <w:p w14:paraId="6BA03A2C" w14:textId="77777777" w:rsidR="00890C61" w:rsidRPr="00C43DED" w:rsidRDefault="00890C61" w:rsidP="00C43DED">
      <w:pPr>
        <w:spacing w:before="80" w:after="80"/>
        <w:jc w:val="both"/>
        <w:rPr>
          <w:color w:val="000000"/>
        </w:rPr>
      </w:pPr>
      <w:r w:rsidRPr="00C43DED">
        <w:rPr>
          <w:rFonts w:eastAsia="Arial"/>
          <w:color w:val="000000"/>
        </w:rPr>
        <w:t>Diseñar y estructurar, durante el semestre, un modelo de negocio viable para Nexo que permita a hoteles independientes incrementar al menos 15% sus reservas totales y reducir 30% el tiempo dedicado a gestión manual durante el primer año de implementación.</w:t>
      </w:r>
    </w:p>
    <w:p w14:paraId="7CE49282" w14:textId="77777777" w:rsidR="00890C61" w:rsidRPr="00C43DED" w:rsidRDefault="00890C61" w:rsidP="00C43DED">
      <w:pPr>
        <w:spacing w:before="80" w:after="80"/>
        <w:jc w:val="both"/>
      </w:pPr>
    </w:p>
    <w:p w14:paraId="67D56E0D" w14:textId="77777777" w:rsidR="00890C61" w:rsidRPr="00C43DED" w:rsidRDefault="00890C61" w:rsidP="00C43DED">
      <w:pPr>
        <w:spacing w:before="80" w:after="80"/>
        <w:jc w:val="both"/>
      </w:pPr>
      <w:r w:rsidRPr="00C43DED">
        <w:rPr>
          <w:color w:val="000000"/>
        </w:rPr>
        <w:t>Objetivos específicos:</w:t>
      </w:r>
    </w:p>
    <w:p w14:paraId="01EBC710" w14:textId="77777777" w:rsidR="00890C61" w:rsidRPr="00C43DED" w:rsidRDefault="00890C61" w:rsidP="00C43DED">
      <w:pPr>
        <w:numPr>
          <w:ilvl w:val="0"/>
          <w:numId w:val="4"/>
        </w:numPr>
        <w:pBdr>
          <w:top w:val="nil"/>
          <w:left w:val="nil"/>
          <w:bottom w:val="nil"/>
          <w:right w:val="nil"/>
          <w:between w:val="nil"/>
        </w:pBdr>
        <w:spacing w:before="40" w:after="40"/>
        <w:jc w:val="both"/>
      </w:pPr>
      <w:r w:rsidRPr="00C43DED">
        <w:rPr>
          <w:rFonts w:eastAsia="Arial"/>
          <w:color w:val="000000"/>
        </w:rPr>
        <w:t>Validar la necesidad del mercado mediante entrevistas con al menos 10 hoteles independientes.</w:t>
      </w:r>
    </w:p>
    <w:p w14:paraId="4D405839" w14:textId="77777777" w:rsidR="00890C61" w:rsidRPr="00C43DED" w:rsidRDefault="00890C61" w:rsidP="00C43DED">
      <w:pPr>
        <w:numPr>
          <w:ilvl w:val="0"/>
          <w:numId w:val="4"/>
        </w:numPr>
        <w:pBdr>
          <w:top w:val="nil"/>
          <w:left w:val="nil"/>
          <w:bottom w:val="nil"/>
          <w:right w:val="nil"/>
          <w:between w:val="nil"/>
        </w:pBdr>
        <w:spacing w:before="40" w:after="40"/>
        <w:jc w:val="both"/>
      </w:pPr>
      <w:r w:rsidRPr="00C43DED">
        <w:rPr>
          <w:rFonts w:eastAsia="Arial"/>
          <w:color w:val="000000"/>
        </w:rPr>
        <w:t>Diseñar un modelo financiero sostenible bajo esquema de suscripción mensual.</w:t>
      </w:r>
    </w:p>
    <w:p w14:paraId="38857161" w14:textId="77777777" w:rsidR="00890C61" w:rsidRPr="00C43DED" w:rsidRDefault="00890C61" w:rsidP="00C43DED">
      <w:pPr>
        <w:numPr>
          <w:ilvl w:val="0"/>
          <w:numId w:val="4"/>
        </w:numPr>
        <w:pBdr>
          <w:top w:val="nil"/>
          <w:left w:val="nil"/>
          <w:bottom w:val="nil"/>
          <w:right w:val="nil"/>
          <w:between w:val="nil"/>
        </w:pBdr>
        <w:spacing w:before="40" w:after="40"/>
        <w:jc w:val="both"/>
      </w:pPr>
      <w:r w:rsidRPr="00C43DED">
        <w:rPr>
          <w:rFonts w:eastAsia="Arial"/>
          <w:color w:val="000000"/>
        </w:rPr>
        <w:t>Definir las funcionalidades básicas que deberá incluir la plataforma.</w:t>
      </w:r>
    </w:p>
    <w:p w14:paraId="725B6B94" w14:textId="77777777" w:rsidR="00890C61" w:rsidRPr="00C43DED" w:rsidRDefault="00890C61" w:rsidP="00C43DED">
      <w:pPr>
        <w:numPr>
          <w:ilvl w:val="0"/>
          <w:numId w:val="4"/>
        </w:numPr>
        <w:pBdr>
          <w:top w:val="nil"/>
          <w:left w:val="nil"/>
          <w:bottom w:val="nil"/>
          <w:right w:val="nil"/>
          <w:between w:val="nil"/>
        </w:pBdr>
        <w:spacing w:before="40" w:after="40"/>
        <w:jc w:val="both"/>
      </w:pPr>
      <w:r w:rsidRPr="00C43DED">
        <w:rPr>
          <w:rFonts w:eastAsia="Arial"/>
          <w:color w:val="000000"/>
        </w:rPr>
        <w:t>Presentar una propuesta integral viable al finalizar el semestre.</w:t>
      </w:r>
    </w:p>
    <w:p w14:paraId="383B08B3" w14:textId="77777777" w:rsidR="00890C61" w:rsidRPr="00C43DED" w:rsidRDefault="00890C61" w:rsidP="00C43DED">
      <w:pPr>
        <w:jc w:val="both"/>
      </w:pPr>
    </w:p>
    <w:p w14:paraId="4BC97F49" w14:textId="77777777" w:rsidR="00890C61" w:rsidRPr="00C43DED" w:rsidRDefault="00890C61" w:rsidP="00C43DED">
      <w:pPr>
        <w:spacing w:before="180" w:after="60"/>
        <w:jc w:val="both"/>
      </w:pPr>
      <w:r w:rsidRPr="00C43DED">
        <w:rPr>
          <w:rFonts w:eastAsia="Arial"/>
          <w:b/>
          <w:bCs/>
          <w:color w:val="555555"/>
          <w:sz w:val="24"/>
          <w:szCs w:val="24"/>
        </w:rPr>
        <w:t>4.</w:t>
      </w:r>
      <w:r w:rsidRPr="00C43DED">
        <w:rPr>
          <w:b/>
          <w:bCs/>
          <w:color w:val="555555"/>
          <w:sz w:val="24"/>
          <w:szCs w:val="24"/>
        </w:rPr>
        <w:t>1</w:t>
      </w:r>
      <w:r w:rsidRPr="00C43DED">
        <w:rPr>
          <w:rFonts w:eastAsia="Arial"/>
          <w:b/>
          <w:bCs/>
          <w:color w:val="555555"/>
          <w:sz w:val="24"/>
          <w:szCs w:val="24"/>
        </w:rPr>
        <w:t xml:space="preserve"> Indicadores Clave (KPI)</w:t>
      </w:r>
    </w:p>
    <w:p w14:paraId="0C24FF92" w14:textId="77777777" w:rsidR="00890C61" w:rsidRPr="00C43DED" w:rsidRDefault="00890C61" w:rsidP="00C43DED">
      <w:pPr>
        <w:spacing w:before="80" w:after="80"/>
        <w:jc w:val="both"/>
      </w:pPr>
      <w:r w:rsidRPr="00C43DED">
        <w:rPr>
          <w:rFonts w:eastAsia="Arial"/>
          <w:color w:val="000000"/>
        </w:rPr>
        <w:t>Se utilizarán tres indicadores principales para evaluar si la solución funciona:</w:t>
      </w:r>
    </w:p>
    <w:p w14:paraId="026D34AC" w14:textId="77777777" w:rsidR="00890C61" w:rsidRPr="00C43DED" w:rsidRDefault="00890C61" w:rsidP="00C43DED">
      <w:pPr>
        <w:numPr>
          <w:ilvl w:val="0"/>
          <w:numId w:val="4"/>
        </w:numPr>
        <w:pBdr>
          <w:top w:val="nil"/>
          <w:left w:val="nil"/>
          <w:bottom w:val="nil"/>
          <w:right w:val="nil"/>
          <w:between w:val="nil"/>
        </w:pBdr>
        <w:spacing w:before="40" w:after="40"/>
        <w:jc w:val="both"/>
      </w:pPr>
      <w:r w:rsidRPr="00C43DED">
        <w:rPr>
          <w:rFonts w:eastAsia="Arial"/>
          <w:color w:val="000000"/>
        </w:rPr>
        <w:t>Incremento en reservas totales — mide si la implementación genera crecimiento real.</w:t>
      </w:r>
    </w:p>
    <w:p w14:paraId="328A598A" w14:textId="77777777" w:rsidR="00890C61" w:rsidRPr="00C43DED" w:rsidRDefault="00890C61" w:rsidP="00C43DED">
      <w:pPr>
        <w:numPr>
          <w:ilvl w:val="0"/>
          <w:numId w:val="4"/>
        </w:numPr>
        <w:pBdr>
          <w:top w:val="nil"/>
          <w:left w:val="nil"/>
          <w:bottom w:val="nil"/>
          <w:right w:val="nil"/>
          <w:between w:val="nil"/>
        </w:pBdr>
        <w:spacing w:before="40" w:after="40"/>
        <w:jc w:val="both"/>
      </w:pPr>
      <w:r w:rsidRPr="00C43DED">
        <w:rPr>
          <w:rFonts w:eastAsia="Arial"/>
          <w:color w:val="000000"/>
        </w:rPr>
        <w:t>Incremento en reservas directas — evalúa si disminuye la dependencia de intermediarios y mejora el margen.</w:t>
      </w:r>
    </w:p>
    <w:p w14:paraId="0099DFAD" w14:textId="77777777" w:rsidR="00890C61" w:rsidRPr="00C43DED" w:rsidRDefault="00890C61" w:rsidP="00C43DED">
      <w:pPr>
        <w:numPr>
          <w:ilvl w:val="0"/>
          <w:numId w:val="4"/>
        </w:numPr>
        <w:pBdr>
          <w:top w:val="nil"/>
          <w:left w:val="nil"/>
          <w:bottom w:val="nil"/>
          <w:right w:val="nil"/>
          <w:between w:val="nil"/>
        </w:pBdr>
        <w:spacing w:before="40" w:after="40"/>
        <w:jc w:val="both"/>
      </w:pPr>
      <w:r w:rsidRPr="00C43DED">
        <w:rPr>
          <w:rFonts w:eastAsia="Arial"/>
          <w:color w:val="000000"/>
        </w:rPr>
        <w:t>Reducción del tiempo administrativo — cuantifica las horas mensuales liberadas por automatización.</w:t>
      </w:r>
    </w:p>
    <w:p w14:paraId="2A26A07A" w14:textId="77777777" w:rsidR="00890C61" w:rsidRPr="00C43DED" w:rsidRDefault="00890C61" w:rsidP="00C43DED">
      <w:pPr>
        <w:jc w:val="both"/>
      </w:pPr>
    </w:p>
    <w:p w14:paraId="26E73DBE" w14:textId="77777777" w:rsidR="00890C61" w:rsidRPr="00C43DED" w:rsidRDefault="00890C61" w:rsidP="00C43DED">
      <w:pPr>
        <w:spacing w:before="180" w:after="60"/>
        <w:jc w:val="both"/>
        <w:rPr>
          <w:color w:val="000000"/>
        </w:rPr>
      </w:pPr>
      <w:r w:rsidRPr="00C43DED">
        <w:rPr>
          <w:rFonts w:eastAsia="Arial"/>
          <w:b/>
          <w:bCs/>
          <w:color w:val="555555"/>
          <w:sz w:val="24"/>
          <w:szCs w:val="24"/>
        </w:rPr>
        <w:t>4.</w:t>
      </w:r>
      <w:r w:rsidRPr="00C43DED">
        <w:rPr>
          <w:b/>
          <w:bCs/>
          <w:color w:val="555555"/>
          <w:sz w:val="24"/>
          <w:szCs w:val="24"/>
        </w:rPr>
        <w:t>2</w:t>
      </w:r>
      <w:r w:rsidRPr="00C43DED">
        <w:rPr>
          <w:rFonts w:eastAsia="Arial"/>
          <w:b/>
          <w:bCs/>
          <w:color w:val="555555"/>
          <w:sz w:val="24"/>
          <w:szCs w:val="24"/>
        </w:rPr>
        <w:t xml:space="preserve"> Métodos y Herramientas</w:t>
      </w:r>
    </w:p>
    <w:p w14:paraId="103863B4" w14:textId="77777777" w:rsidR="00890C61" w:rsidRPr="00C43DED" w:rsidRDefault="00890C61" w:rsidP="00C43DED">
      <w:pPr>
        <w:numPr>
          <w:ilvl w:val="0"/>
          <w:numId w:val="4"/>
        </w:numPr>
        <w:pBdr>
          <w:top w:val="nil"/>
          <w:left w:val="nil"/>
          <w:bottom w:val="nil"/>
          <w:right w:val="nil"/>
          <w:between w:val="nil"/>
        </w:pBdr>
        <w:spacing w:before="40" w:after="40"/>
        <w:jc w:val="both"/>
      </w:pPr>
      <w:r w:rsidRPr="00C43DED">
        <w:rPr>
          <w:rFonts w:eastAsia="Arial"/>
          <w:color w:val="000000"/>
        </w:rPr>
        <w:t>Análisis FODA — para entender fortalezas, debilidades, oportunidades y riesgos del proyecto.</w:t>
      </w:r>
    </w:p>
    <w:p w14:paraId="5E5598AA" w14:textId="77777777" w:rsidR="00890C61" w:rsidRPr="00C43DED" w:rsidRDefault="00890C61" w:rsidP="00C43DED">
      <w:pPr>
        <w:numPr>
          <w:ilvl w:val="0"/>
          <w:numId w:val="4"/>
        </w:numPr>
        <w:pBdr>
          <w:top w:val="nil"/>
          <w:left w:val="nil"/>
          <w:bottom w:val="nil"/>
          <w:right w:val="nil"/>
          <w:between w:val="nil"/>
        </w:pBdr>
        <w:spacing w:before="40" w:after="40"/>
        <w:jc w:val="both"/>
      </w:pPr>
      <w:r w:rsidRPr="00C43DED">
        <w:rPr>
          <w:rFonts w:eastAsia="Arial"/>
          <w:color w:val="000000"/>
        </w:rPr>
        <w:t>Modelo financiero proyectado a tres años — para evaluar viabilidad, punto de equilibrio y sostenibilidad.</w:t>
      </w:r>
    </w:p>
    <w:p w14:paraId="14CE90A8" w14:textId="77777777" w:rsidR="00890C61" w:rsidRPr="00C43DED" w:rsidRDefault="00890C61" w:rsidP="00C43DED">
      <w:pPr>
        <w:jc w:val="both"/>
      </w:pPr>
    </w:p>
    <w:p w14:paraId="53904590" w14:textId="77777777" w:rsidR="00890C61" w:rsidRPr="00C43DED" w:rsidRDefault="00890C61" w:rsidP="00C43DED">
      <w:pPr>
        <w:spacing w:before="180" w:after="60"/>
        <w:jc w:val="both"/>
      </w:pPr>
      <w:r w:rsidRPr="00C43DED">
        <w:rPr>
          <w:rFonts w:eastAsia="Arial"/>
          <w:b/>
          <w:bCs/>
          <w:color w:val="555555"/>
          <w:sz w:val="24"/>
          <w:szCs w:val="24"/>
        </w:rPr>
        <w:t>4.</w:t>
      </w:r>
      <w:r w:rsidRPr="00C43DED">
        <w:rPr>
          <w:b/>
          <w:bCs/>
          <w:color w:val="555555"/>
          <w:sz w:val="24"/>
          <w:szCs w:val="24"/>
        </w:rPr>
        <w:t>3</w:t>
      </w:r>
      <w:r w:rsidRPr="00C43DED">
        <w:rPr>
          <w:rFonts w:eastAsia="Arial"/>
          <w:b/>
          <w:bCs/>
          <w:color w:val="555555"/>
          <w:sz w:val="24"/>
          <w:szCs w:val="24"/>
        </w:rPr>
        <w:t xml:space="preserve"> Recursos Necesarios</w:t>
      </w:r>
    </w:p>
    <w:p w14:paraId="60C9788E" w14:textId="77777777" w:rsidR="00890C61" w:rsidRPr="00C43DED" w:rsidRDefault="00890C61" w:rsidP="00C43DED">
      <w:pPr>
        <w:spacing w:before="80" w:after="80"/>
        <w:jc w:val="both"/>
      </w:pPr>
      <w:r w:rsidRPr="00C43DED">
        <w:rPr>
          <w:rFonts w:eastAsia="Arial"/>
          <w:b/>
          <w:bCs/>
          <w:color w:val="000000"/>
        </w:rPr>
        <w:t>Recursos Humanos:</w:t>
      </w:r>
    </w:p>
    <w:p w14:paraId="2C22D839"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Desarrollador externo para la parte técnica del motor de reservas.</w:t>
      </w:r>
    </w:p>
    <w:p w14:paraId="4FCDC71E"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Diseñador UI/UX para la interfaz de usuario.</w:t>
      </w:r>
    </w:p>
    <w:p w14:paraId="245C9D85"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Responsable de comercialización (desde el mes 3).</w:t>
      </w:r>
    </w:p>
    <w:p w14:paraId="1013C612"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Director estratégico del proyecto (fundador).</w:t>
      </w:r>
    </w:p>
    <w:p w14:paraId="61A25057" w14:textId="77777777" w:rsidR="00890C61" w:rsidRPr="00C43DED" w:rsidRDefault="00890C61" w:rsidP="00C43DED">
      <w:pPr>
        <w:spacing w:before="80" w:after="80"/>
        <w:jc w:val="both"/>
      </w:pPr>
      <w:r w:rsidRPr="00C43DED">
        <w:rPr>
          <w:rFonts w:eastAsia="Arial"/>
          <w:b/>
          <w:bCs/>
          <w:color w:val="000000"/>
        </w:rPr>
        <w:t>Recursos Materiales:</w:t>
      </w:r>
    </w:p>
    <w:p w14:paraId="2AF11577"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Servidor en la nube (infraestructura básica).</w:t>
      </w:r>
    </w:p>
    <w:p w14:paraId="7DD1335E"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Servicio de hosting web y dominio.</w:t>
      </w:r>
    </w:p>
    <w:p w14:paraId="5DACA5BE"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lastRenderedPageBreak/>
        <w:t>Herramientas digitales de gestión y colaboración.</w:t>
      </w:r>
    </w:p>
    <w:p w14:paraId="435F48F5" w14:textId="77777777" w:rsidR="00890C61" w:rsidRPr="00C43DED" w:rsidRDefault="00890C61" w:rsidP="00C43DED">
      <w:pPr>
        <w:pStyle w:val="Ttulo2"/>
        <w:jc w:val="both"/>
      </w:pPr>
      <w:bookmarkStart w:id="33" w:name="_Toc229141494"/>
      <w:bookmarkStart w:id="34" w:name="_Toc229400611"/>
      <w:r w:rsidRPr="00C43DED">
        <w:rPr>
          <w:rFonts w:eastAsia="Arial"/>
          <w:color w:val="1A6B5A"/>
        </w:rPr>
        <w:t>5. Cronograma del Proyecto</w:t>
      </w:r>
      <w:bookmarkEnd w:id="33"/>
      <w:bookmarkEnd w:id="34"/>
    </w:p>
    <w:p w14:paraId="397EBE2A" w14:textId="77777777" w:rsidR="00890C61" w:rsidRPr="00C43DED" w:rsidRDefault="00890C61" w:rsidP="00C43DED">
      <w:pPr>
        <w:jc w:val="both"/>
      </w:pPr>
      <w:r w:rsidRPr="00C43DED">
        <w:rPr>
          <w:noProof/>
        </w:rPr>
        <w:drawing>
          <wp:inline distT="114300" distB="114300" distL="114300" distR="114300" wp14:anchorId="023B83DE" wp14:editId="403E85C2">
            <wp:extent cx="5943600" cy="2070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943600" cy="2070100"/>
                    </a:xfrm>
                    <a:prstGeom prst="rect">
                      <a:avLst/>
                    </a:prstGeom>
                    <a:ln/>
                  </pic:spPr>
                </pic:pic>
              </a:graphicData>
            </a:graphic>
          </wp:inline>
        </w:drawing>
      </w:r>
    </w:p>
    <w:p w14:paraId="4E521EF5" w14:textId="77777777" w:rsidR="00890C61" w:rsidRPr="00C43DED" w:rsidRDefault="00890C61" w:rsidP="00C43DED">
      <w:pPr>
        <w:pStyle w:val="Ttulo1"/>
        <w:jc w:val="both"/>
      </w:pPr>
      <w:bookmarkStart w:id="35" w:name="_Toc229141495"/>
      <w:bookmarkStart w:id="36" w:name="_Toc229400612"/>
      <w:r w:rsidRPr="00C43DED">
        <w:rPr>
          <w:rFonts w:eastAsia="Arial"/>
          <w:color w:val="1A6B5A"/>
          <w:sz w:val="32"/>
          <w:szCs w:val="32"/>
        </w:rPr>
        <w:t>Desarrollo de la Solución</w:t>
      </w:r>
      <w:bookmarkEnd w:id="35"/>
      <w:bookmarkEnd w:id="36"/>
    </w:p>
    <w:p w14:paraId="3F7A84B4" w14:textId="77777777" w:rsidR="00890C61" w:rsidRPr="00C43DED" w:rsidRDefault="00890C61" w:rsidP="00C43DED">
      <w:pPr>
        <w:pStyle w:val="Ttulo2"/>
        <w:jc w:val="both"/>
      </w:pPr>
      <w:bookmarkStart w:id="37" w:name="_Toc229141496"/>
      <w:bookmarkStart w:id="38" w:name="_Toc229400613"/>
      <w:r w:rsidRPr="00C43DED">
        <w:rPr>
          <w:rFonts w:eastAsia="Arial"/>
          <w:color w:val="1A6B5A"/>
        </w:rPr>
        <w:t>6. Avance Físico-Financiero del Proyecto</w:t>
      </w:r>
      <w:bookmarkEnd w:id="37"/>
      <w:bookmarkEnd w:id="38"/>
    </w:p>
    <w:p w14:paraId="5A41D637" w14:textId="77777777" w:rsidR="00890C61" w:rsidRPr="00C43DED" w:rsidRDefault="00890C61" w:rsidP="00C43DED">
      <w:pPr>
        <w:spacing w:before="80" w:after="80"/>
        <w:jc w:val="both"/>
      </w:pPr>
      <w:r w:rsidRPr="00C43DED">
        <w:rPr>
          <w:rFonts w:eastAsia="Arial"/>
          <w:color w:val="000000"/>
        </w:rPr>
        <w:t>El análisis físico-financiero pone en paralelo lo que se ha construido con lo que se ha gastado. Cuando las dos curvas avanzan juntas, el proyecto va bien; cuando se separan, es señal de alerta. En Nexo esto es especialmente relevante porque el presupuesto es ajustado y no hay margen para gastar de más en etapas tempranas.</w:t>
      </w:r>
    </w:p>
    <w:p w14:paraId="2AC3DA3E" w14:textId="77777777" w:rsidR="00890C61" w:rsidRPr="00C43DED" w:rsidRDefault="00890C61" w:rsidP="00C43DED">
      <w:pPr>
        <w:spacing w:before="80" w:after="80"/>
        <w:jc w:val="both"/>
      </w:pPr>
      <w:r w:rsidRPr="00C43DED">
        <w:rPr>
          <w:rFonts w:eastAsia="Arial"/>
          <w:color w:val="000000"/>
        </w:rPr>
        <w:t>La inversión es constante: $40,000 MXN por mes durante cuatro meses hasta los $160,000 MXN al cierre de junio. La curva física arranca despacio en la validación, acelera con el desarrollo del prototipo y cierra en las semanas de integración y ajustes.</w:t>
      </w:r>
    </w:p>
    <w:p w14:paraId="36984355" w14:textId="77777777" w:rsidR="00890C61" w:rsidRPr="00C43DED" w:rsidRDefault="00890C61" w:rsidP="00C43DED">
      <w:pPr>
        <w:spacing w:before="180" w:after="60"/>
        <w:jc w:val="both"/>
      </w:pPr>
      <w:r w:rsidRPr="00C43DED">
        <w:rPr>
          <w:rFonts w:eastAsia="Arial"/>
          <w:b/>
          <w:bCs/>
          <w:color w:val="555555"/>
          <w:sz w:val="24"/>
          <w:szCs w:val="24"/>
        </w:rPr>
        <w:t>6.1 Tabla de Hitos vs. Inversión</w:t>
      </w:r>
    </w:p>
    <w:p w14:paraId="0A5BE04F" w14:textId="77777777" w:rsidR="00890C61" w:rsidRPr="00C43DED" w:rsidRDefault="00890C61" w:rsidP="00C43DED">
      <w:pPr>
        <w:jc w:val="both"/>
      </w:pPr>
      <w:r w:rsidRPr="00C43DED">
        <w:rPr>
          <w:noProof/>
        </w:rPr>
        <w:drawing>
          <wp:inline distT="114300" distB="114300" distL="114300" distR="114300" wp14:anchorId="399E4077" wp14:editId="071BEFAC">
            <wp:extent cx="5943600" cy="24638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600" cy="2463800"/>
                    </a:xfrm>
                    <a:prstGeom prst="rect">
                      <a:avLst/>
                    </a:prstGeom>
                    <a:ln/>
                  </pic:spPr>
                </pic:pic>
              </a:graphicData>
            </a:graphic>
          </wp:inline>
        </w:drawing>
      </w:r>
    </w:p>
    <w:p w14:paraId="01B8F4AB" w14:textId="77777777" w:rsidR="00890C61" w:rsidRPr="00C43DED" w:rsidRDefault="00890C61" w:rsidP="00C43DED">
      <w:pPr>
        <w:jc w:val="both"/>
      </w:pPr>
    </w:p>
    <w:p w14:paraId="2F8EFFEA" w14:textId="77777777" w:rsidR="00890C61" w:rsidRPr="00C43DED" w:rsidRDefault="00890C61" w:rsidP="00C43DED">
      <w:pPr>
        <w:spacing w:before="80" w:after="80"/>
        <w:jc w:val="both"/>
      </w:pPr>
      <w:r w:rsidRPr="00C43DED">
        <w:rPr>
          <w:rFonts w:eastAsia="Arial"/>
          <w:b/>
          <w:bCs/>
          <w:color w:val="000000"/>
        </w:rPr>
        <w:t>Señales de alerta:</w:t>
      </w:r>
    </w:p>
    <w:p w14:paraId="1BFC8BE7"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Al cierre del mes tres, prototipo con menos del 60% de funcionalidad: la integración de junio corre riesgo.</w:t>
      </w:r>
    </w:p>
    <w:p w14:paraId="428FE9DF"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Inversión acumulada superior a $160,000 MXN sin prototipo entregado: hay que recortar alcance o buscar financiamiento adicional.</w:t>
      </w:r>
    </w:p>
    <w:p w14:paraId="260BD865" w14:textId="77777777" w:rsidR="00890C61" w:rsidRPr="00C43DED" w:rsidRDefault="00890C61" w:rsidP="00C43DED">
      <w:pPr>
        <w:jc w:val="both"/>
      </w:pPr>
    </w:p>
    <w:p w14:paraId="2F796000" w14:textId="77777777" w:rsidR="00890C61" w:rsidRPr="00C43DED" w:rsidRDefault="00890C61" w:rsidP="00C43DED">
      <w:pPr>
        <w:pStyle w:val="Ttulo2"/>
        <w:jc w:val="both"/>
      </w:pPr>
      <w:bookmarkStart w:id="39" w:name="_Toc229141497"/>
      <w:bookmarkStart w:id="40" w:name="_Toc229400614"/>
      <w:r w:rsidRPr="00C43DED">
        <w:rPr>
          <w:rFonts w:eastAsia="Arial"/>
          <w:color w:val="1A6B5A"/>
        </w:rPr>
        <w:lastRenderedPageBreak/>
        <w:t>7. Recursos Clave para el Proyecto</w:t>
      </w:r>
      <w:bookmarkEnd w:id="39"/>
      <w:bookmarkEnd w:id="40"/>
    </w:p>
    <w:p w14:paraId="5E64BA83" w14:textId="77777777" w:rsidR="00890C61" w:rsidRPr="00C43DED" w:rsidRDefault="00890C61" w:rsidP="00C43DED">
      <w:pPr>
        <w:spacing w:before="180" w:after="60"/>
        <w:jc w:val="both"/>
      </w:pPr>
      <w:r w:rsidRPr="00C43DED">
        <w:rPr>
          <w:rFonts w:eastAsia="Arial"/>
          <w:b/>
          <w:bCs/>
          <w:color w:val="555555"/>
          <w:sz w:val="24"/>
          <w:szCs w:val="24"/>
        </w:rPr>
        <w:t>7.1 Financiamiento</w:t>
      </w:r>
    </w:p>
    <w:p w14:paraId="59541D9D" w14:textId="77777777" w:rsidR="00890C61" w:rsidRPr="00C43DED" w:rsidRDefault="00890C61" w:rsidP="00C43DED">
      <w:pPr>
        <w:spacing w:before="80" w:after="80"/>
        <w:jc w:val="both"/>
        <w:rPr>
          <w:color w:val="000000"/>
        </w:rPr>
      </w:pPr>
      <w:r w:rsidRPr="00C43DED">
        <w:rPr>
          <w:rFonts w:eastAsia="Arial"/>
          <w:color w:val="000000"/>
        </w:rPr>
        <w:t>La inversión para los primeros cuatro meses de Nexo ronda los $174,300 MXN. Las fuentes de financiamiento contempladas son: inversión propia del fundador para la totalidad de la Fase I; reinversión de los primeros ingresos en cuanto lleguen clientes de pago; y capital semilla o inversión ángel a partir del mes siete, si hay tracción suficiente.</w:t>
      </w:r>
    </w:p>
    <w:p w14:paraId="0B00EAB4" w14:textId="77777777" w:rsidR="00890C61" w:rsidRPr="00C43DED" w:rsidRDefault="00890C61" w:rsidP="00C43DED">
      <w:pPr>
        <w:spacing w:before="80" w:after="80"/>
        <w:jc w:val="both"/>
      </w:pPr>
    </w:p>
    <w:p w14:paraId="3D38A6A0" w14:textId="77777777" w:rsidR="00890C61" w:rsidRPr="00C43DED" w:rsidRDefault="00890C61" w:rsidP="00C43DED">
      <w:pPr>
        <w:jc w:val="both"/>
      </w:pPr>
      <w:r w:rsidRPr="00C43DED">
        <w:rPr>
          <w:noProof/>
        </w:rPr>
        <w:drawing>
          <wp:inline distT="114300" distB="114300" distL="114300" distR="114300" wp14:anchorId="55C6562D" wp14:editId="34E4DB22">
            <wp:extent cx="5943600" cy="34798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479800"/>
                    </a:xfrm>
                    <a:prstGeom prst="rect">
                      <a:avLst/>
                    </a:prstGeom>
                    <a:ln/>
                  </pic:spPr>
                </pic:pic>
              </a:graphicData>
            </a:graphic>
          </wp:inline>
        </w:drawing>
      </w:r>
    </w:p>
    <w:p w14:paraId="415D1A8C" w14:textId="77777777" w:rsidR="00890C61" w:rsidRPr="00C43DED" w:rsidRDefault="00890C61" w:rsidP="00C43DED">
      <w:pPr>
        <w:spacing w:before="180" w:after="60"/>
        <w:jc w:val="both"/>
        <w:rPr>
          <w:b/>
          <w:bCs/>
          <w:color w:val="555555"/>
          <w:sz w:val="24"/>
          <w:szCs w:val="24"/>
        </w:rPr>
      </w:pPr>
      <w:r w:rsidRPr="00C43DED">
        <w:rPr>
          <w:rFonts w:eastAsia="Arial"/>
          <w:b/>
          <w:bCs/>
          <w:color w:val="555555"/>
          <w:sz w:val="24"/>
          <w:szCs w:val="24"/>
        </w:rPr>
        <w:t>7.2 Recursos Humanos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800"/>
        <w:gridCol w:w="1800"/>
        <w:gridCol w:w="2560"/>
        <w:gridCol w:w="2200"/>
      </w:tblGrid>
      <w:tr w:rsidR="00890C61" w:rsidRPr="00C43DED" w14:paraId="081723F8" w14:textId="77777777" w:rsidTr="00623B35">
        <w:tc>
          <w:tcPr>
            <w:tcW w:w="200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2BD03F35" w14:textId="77777777" w:rsidR="00890C61" w:rsidRPr="00C43DED" w:rsidRDefault="00890C61" w:rsidP="00C43DED">
            <w:pPr>
              <w:jc w:val="both"/>
            </w:pPr>
            <w:r w:rsidRPr="00C43DED">
              <w:rPr>
                <w:rFonts w:eastAsia="Arial"/>
                <w:b/>
                <w:bCs/>
                <w:color w:val="FFFFFF"/>
                <w:sz w:val="20"/>
                <w:szCs w:val="20"/>
              </w:rPr>
              <w:t>Perfil</w:t>
            </w:r>
          </w:p>
        </w:tc>
        <w:tc>
          <w:tcPr>
            <w:tcW w:w="80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6F159FA1" w14:textId="77777777" w:rsidR="00890C61" w:rsidRPr="00C43DED" w:rsidRDefault="00890C61" w:rsidP="00C43DED">
            <w:pPr>
              <w:jc w:val="both"/>
            </w:pPr>
            <w:r w:rsidRPr="00C43DED">
              <w:rPr>
                <w:rFonts w:eastAsia="Arial"/>
                <w:b/>
                <w:bCs/>
                <w:color w:val="FFFFFF"/>
                <w:sz w:val="20"/>
                <w:szCs w:val="20"/>
              </w:rPr>
              <w:t>No.</w:t>
            </w:r>
          </w:p>
        </w:tc>
        <w:tc>
          <w:tcPr>
            <w:tcW w:w="180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2B99D95A" w14:textId="77777777" w:rsidR="00890C61" w:rsidRPr="00C43DED" w:rsidRDefault="00890C61" w:rsidP="00C43DED">
            <w:pPr>
              <w:jc w:val="both"/>
            </w:pPr>
            <w:r w:rsidRPr="00C43DED">
              <w:rPr>
                <w:rFonts w:eastAsia="Arial"/>
                <w:b/>
                <w:bCs/>
                <w:color w:val="FFFFFF"/>
                <w:sz w:val="20"/>
                <w:szCs w:val="20"/>
              </w:rPr>
              <w:t>Dedicación</w:t>
            </w:r>
          </w:p>
        </w:tc>
        <w:tc>
          <w:tcPr>
            <w:tcW w:w="256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483420E5" w14:textId="77777777" w:rsidR="00890C61" w:rsidRPr="00C43DED" w:rsidRDefault="00890C61" w:rsidP="00C43DED">
            <w:pPr>
              <w:jc w:val="both"/>
            </w:pPr>
            <w:r w:rsidRPr="00C43DED">
              <w:rPr>
                <w:rFonts w:eastAsia="Arial"/>
                <w:b/>
                <w:bCs/>
                <w:color w:val="FFFFFF"/>
                <w:sz w:val="20"/>
                <w:szCs w:val="20"/>
              </w:rPr>
              <w:t>Responsabilidades</w:t>
            </w:r>
          </w:p>
        </w:tc>
        <w:tc>
          <w:tcPr>
            <w:tcW w:w="220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12DECACF" w14:textId="77777777" w:rsidR="00890C61" w:rsidRPr="00C43DED" w:rsidRDefault="00890C61" w:rsidP="00C43DED">
            <w:pPr>
              <w:jc w:val="both"/>
            </w:pPr>
            <w:r w:rsidRPr="00C43DED">
              <w:rPr>
                <w:rFonts w:eastAsia="Arial"/>
                <w:b/>
                <w:bCs/>
                <w:color w:val="FFFFFF"/>
                <w:sz w:val="20"/>
                <w:szCs w:val="20"/>
              </w:rPr>
              <w:t>Costo estimado</w:t>
            </w:r>
          </w:p>
        </w:tc>
      </w:tr>
      <w:tr w:rsidR="00890C61" w:rsidRPr="00C43DED" w14:paraId="03420064" w14:textId="77777777" w:rsidTr="00623B35">
        <w:tc>
          <w:tcPr>
            <w:tcW w:w="20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7ACBA07B" w14:textId="77777777" w:rsidR="00890C61" w:rsidRPr="00C43DED" w:rsidRDefault="00890C61" w:rsidP="00C43DED">
            <w:pPr>
              <w:jc w:val="both"/>
            </w:pPr>
            <w:r w:rsidRPr="00C43DED">
              <w:rPr>
                <w:rFonts w:eastAsia="Arial"/>
                <w:color w:val="000000"/>
                <w:sz w:val="20"/>
                <w:szCs w:val="20"/>
              </w:rPr>
              <w:t>Director / Fundador</w:t>
            </w:r>
          </w:p>
        </w:tc>
        <w:tc>
          <w:tcPr>
            <w:tcW w:w="8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70D88225" w14:textId="77777777" w:rsidR="00890C61" w:rsidRPr="00C43DED" w:rsidRDefault="00890C61" w:rsidP="00C43DED">
            <w:pPr>
              <w:jc w:val="both"/>
            </w:pPr>
            <w:r w:rsidRPr="00C43DED">
              <w:rPr>
                <w:rFonts w:eastAsia="Arial"/>
                <w:color w:val="000000"/>
                <w:sz w:val="20"/>
                <w:szCs w:val="20"/>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3D05C233" w14:textId="77777777" w:rsidR="00890C61" w:rsidRPr="00C43DED" w:rsidRDefault="00890C61" w:rsidP="00C43DED">
            <w:pPr>
              <w:jc w:val="both"/>
            </w:pPr>
            <w:r w:rsidRPr="00C43DED">
              <w:rPr>
                <w:rFonts w:eastAsia="Arial"/>
                <w:color w:val="000000"/>
                <w:sz w:val="20"/>
                <w:szCs w:val="20"/>
              </w:rPr>
              <w:t>Tiempo completo</w:t>
            </w:r>
          </w:p>
        </w:tc>
        <w:tc>
          <w:tcPr>
            <w:tcW w:w="256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20F7E2A4" w14:textId="77777777" w:rsidR="00890C61" w:rsidRPr="00C43DED" w:rsidRDefault="00890C61" w:rsidP="00C43DED">
            <w:pPr>
              <w:jc w:val="both"/>
            </w:pPr>
            <w:r w:rsidRPr="00C43DED">
              <w:rPr>
                <w:rFonts w:eastAsia="Arial"/>
                <w:color w:val="000000"/>
                <w:sz w:val="20"/>
                <w:szCs w:val="20"/>
              </w:rPr>
              <w:t>Estrategia, coordinación, validación de mercado</w:t>
            </w:r>
          </w:p>
        </w:tc>
        <w:tc>
          <w:tcPr>
            <w:tcW w:w="22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60BE6553" w14:textId="77777777" w:rsidR="00890C61" w:rsidRPr="00C43DED" w:rsidRDefault="00890C61" w:rsidP="00C43DED">
            <w:pPr>
              <w:jc w:val="both"/>
            </w:pPr>
            <w:r w:rsidRPr="00C43DED">
              <w:rPr>
                <w:rFonts w:eastAsia="Arial"/>
                <w:color w:val="000000"/>
                <w:sz w:val="20"/>
                <w:szCs w:val="20"/>
              </w:rPr>
              <w:t>Inversión propia (sin sueldo Fase I)</w:t>
            </w:r>
          </w:p>
        </w:tc>
      </w:tr>
      <w:tr w:rsidR="00890C61" w:rsidRPr="00C43DED" w14:paraId="7983246B" w14:textId="77777777" w:rsidTr="00623B35">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15AAA3" w14:textId="77777777" w:rsidR="00890C61" w:rsidRPr="00C43DED" w:rsidRDefault="00890C61" w:rsidP="00C43DED">
            <w:pPr>
              <w:jc w:val="both"/>
            </w:pPr>
            <w:r w:rsidRPr="00C43DED">
              <w:rPr>
                <w:rFonts w:eastAsia="Arial"/>
                <w:color w:val="000000"/>
                <w:sz w:val="20"/>
                <w:szCs w:val="20"/>
              </w:rPr>
              <w:t>Desarrollador de Software (externo)</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3FEC6F" w14:textId="77777777" w:rsidR="00890C61" w:rsidRPr="00C43DED" w:rsidRDefault="00890C61" w:rsidP="00C43DED">
            <w:pPr>
              <w:jc w:val="both"/>
            </w:pPr>
            <w:r w:rsidRPr="00C43DED">
              <w:rPr>
                <w:rFonts w:eastAsia="Arial"/>
                <w:color w:val="000000"/>
                <w:sz w:val="20"/>
                <w:szCs w:val="20"/>
              </w:rPr>
              <w:t>1</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5E382A" w14:textId="77777777" w:rsidR="00890C61" w:rsidRPr="00C43DED" w:rsidRDefault="00890C61" w:rsidP="00C43DED">
            <w:pPr>
              <w:jc w:val="both"/>
            </w:pPr>
            <w:r w:rsidRPr="00C43DED">
              <w:rPr>
                <w:rFonts w:eastAsia="Arial"/>
                <w:color w:val="000000"/>
                <w:sz w:val="20"/>
                <w:szCs w:val="20"/>
              </w:rPr>
              <w:t>Por proyecto</w:t>
            </w:r>
          </w:p>
        </w:tc>
        <w:tc>
          <w:tcPr>
            <w:tcW w:w="2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9D74EE" w14:textId="77777777" w:rsidR="00890C61" w:rsidRPr="00C43DED" w:rsidRDefault="00890C61" w:rsidP="00C43DED">
            <w:pPr>
              <w:jc w:val="both"/>
            </w:pPr>
            <w:r w:rsidRPr="00C43DED">
              <w:rPr>
                <w:rFonts w:eastAsia="Arial"/>
                <w:color w:val="000000"/>
                <w:sz w:val="20"/>
                <w:szCs w:val="20"/>
              </w:rPr>
              <w:t>Programación del motor, API, integraciones</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9BA7DB" w14:textId="77777777" w:rsidR="00890C61" w:rsidRPr="00C43DED" w:rsidRDefault="00890C61" w:rsidP="00C43DED">
            <w:pPr>
              <w:jc w:val="both"/>
            </w:pPr>
            <w:r w:rsidRPr="00C43DED">
              <w:rPr>
                <w:rFonts w:eastAsia="Arial"/>
                <w:color w:val="000000"/>
                <w:sz w:val="20"/>
                <w:szCs w:val="20"/>
              </w:rPr>
              <w:t>$25,000 MXN/mes</w:t>
            </w:r>
          </w:p>
        </w:tc>
      </w:tr>
      <w:tr w:rsidR="00890C61" w:rsidRPr="00C43DED" w14:paraId="4267888E" w14:textId="77777777" w:rsidTr="00623B35">
        <w:tc>
          <w:tcPr>
            <w:tcW w:w="20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37190EFD" w14:textId="77777777" w:rsidR="00890C61" w:rsidRPr="00C43DED" w:rsidRDefault="00890C61" w:rsidP="00C43DED">
            <w:pPr>
              <w:jc w:val="both"/>
            </w:pPr>
            <w:r w:rsidRPr="00C43DED">
              <w:rPr>
                <w:rFonts w:eastAsia="Arial"/>
                <w:color w:val="000000"/>
                <w:sz w:val="20"/>
                <w:szCs w:val="20"/>
              </w:rPr>
              <w:t>Diseñador UI/UX (externo)</w:t>
            </w:r>
          </w:p>
        </w:tc>
        <w:tc>
          <w:tcPr>
            <w:tcW w:w="8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5760CBF6" w14:textId="77777777" w:rsidR="00890C61" w:rsidRPr="00C43DED" w:rsidRDefault="00890C61" w:rsidP="00C43DED">
            <w:pPr>
              <w:jc w:val="both"/>
            </w:pPr>
            <w:r w:rsidRPr="00C43DED">
              <w:rPr>
                <w:rFonts w:eastAsia="Arial"/>
                <w:color w:val="000000"/>
                <w:sz w:val="20"/>
                <w:szCs w:val="20"/>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377D8438" w14:textId="77777777" w:rsidR="00890C61" w:rsidRPr="00C43DED" w:rsidRDefault="00890C61" w:rsidP="00C43DED">
            <w:pPr>
              <w:jc w:val="both"/>
            </w:pPr>
            <w:r w:rsidRPr="00C43DED">
              <w:rPr>
                <w:rFonts w:eastAsia="Arial"/>
                <w:color w:val="000000"/>
                <w:sz w:val="20"/>
                <w:szCs w:val="20"/>
              </w:rPr>
              <w:t>Parcial (2 meses)</w:t>
            </w:r>
          </w:p>
        </w:tc>
        <w:tc>
          <w:tcPr>
            <w:tcW w:w="256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654628BD" w14:textId="77777777" w:rsidR="00890C61" w:rsidRPr="00C43DED" w:rsidRDefault="00890C61" w:rsidP="00C43DED">
            <w:pPr>
              <w:jc w:val="both"/>
            </w:pPr>
            <w:r w:rsidRPr="00C43DED">
              <w:rPr>
                <w:rFonts w:eastAsia="Arial"/>
                <w:color w:val="000000"/>
                <w:sz w:val="20"/>
                <w:szCs w:val="20"/>
              </w:rPr>
              <w:t>Interfaz de usuario, mockups, experiencia del hotel</w:t>
            </w:r>
          </w:p>
        </w:tc>
        <w:tc>
          <w:tcPr>
            <w:tcW w:w="22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4F95D70A" w14:textId="77777777" w:rsidR="00890C61" w:rsidRPr="00C43DED" w:rsidRDefault="00890C61" w:rsidP="00C43DED">
            <w:pPr>
              <w:jc w:val="both"/>
            </w:pPr>
            <w:r w:rsidRPr="00C43DED">
              <w:rPr>
                <w:rFonts w:eastAsia="Arial"/>
                <w:color w:val="000000"/>
                <w:sz w:val="20"/>
                <w:szCs w:val="20"/>
              </w:rPr>
              <w:t>$8,000 MXN/mes</w:t>
            </w:r>
          </w:p>
        </w:tc>
      </w:tr>
      <w:tr w:rsidR="00890C61" w:rsidRPr="00C43DED" w14:paraId="7F25E174" w14:textId="77777777" w:rsidTr="00623B35">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EE74F9" w14:textId="77777777" w:rsidR="00890C61" w:rsidRPr="00C43DED" w:rsidRDefault="00890C61" w:rsidP="00C43DED">
            <w:pPr>
              <w:jc w:val="both"/>
            </w:pPr>
            <w:r w:rsidRPr="00C43DED">
              <w:rPr>
                <w:rFonts w:eastAsia="Arial"/>
                <w:color w:val="000000"/>
                <w:sz w:val="20"/>
                <w:szCs w:val="20"/>
              </w:rPr>
              <w:t>Responsable Comercial</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0A2F94" w14:textId="77777777" w:rsidR="00890C61" w:rsidRPr="00C43DED" w:rsidRDefault="00890C61" w:rsidP="00C43DED">
            <w:pPr>
              <w:jc w:val="both"/>
            </w:pPr>
            <w:r w:rsidRPr="00C43DED">
              <w:rPr>
                <w:rFonts w:eastAsia="Arial"/>
                <w:color w:val="000000"/>
                <w:sz w:val="20"/>
                <w:szCs w:val="20"/>
              </w:rPr>
              <w:t>1</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D0004F" w14:textId="77777777" w:rsidR="00890C61" w:rsidRPr="00C43DED" w:rsidRDefault="00890C61" w:rsidP="00C43DED">
            <w:pPr>
              <w:jc w:val="both"/>
            </w:pPr>
            <w:r w:rsidRPr="00C43DED">
              <w:rPr>
                <w:rFonts w:eastAsia="Arial"/>
                <w:color w:val="000000"/>
                <w:sz w:val="20"/>
                <w:szCs w:val="20"/>
              </w:rPr>
              <w:t>Parcial (desde mes 3)</w:t>
            </w:r>
          </w:p>
        </w:tc>
        <w:tc>
          <w:tcPr>
            <w:tcW w:w="2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A88B61" w14:textId="77777777" w:rsidR="00890C61" w:rsidRPr="00C43DED" w:rsidRDefault="00890C61" w:rsidP="00C43DED">
            <w:pPr>
              <w:jc w:val="both"/>
            </w:pPr>
            <w:r w:rsidRPr="00C43DED">
              <w:rPr>
                <w:rFonts w:eastAsia="Arial"/>
                <w:color w:val="000000"/>
                <w:sz w:val="20"/>
                <w:szCs w:val="20"/>
              </w:rPr>
              <w:t>Captación de hoteles piloto, onboarding</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F7AFF2" w14:textId="77777777" w:rsidR="00890C61" w:rsidRPr="00C43DED" w:rsidRDefault="00890C61" w:rsidP="00C43DED">
            <w:pPr>
              <w:jc w:val="both"/>
            </w:pPr>
            <w:r w:rsidRPr="00C43DED">
              <w:rPr>
                <w:rFonts w:eastAsia="Arial"/>
                <w:color w:val="000000"/>
                <w:sz w:val="20"/>
                <w:szCs w:val="20"/>
              </w:rPr>
              <w:t>$6,000 MXN/mes + comisiones</w:t>
            </w:r>
          </w:p>
        </w:tc>
      </w:tr>
      <w:tr w:rsidR="00890C61" w:rsidRPr="00C43DED" w14:paraId="2B666A0C" w14:textId="77777777" w:rsidTr="00623B35">
        <w:tc>
          <w:tcPr>
            <w:tcW w:w="20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6B4719CC" w14:textId="77777777" w:rsidR="00890C61" w:rsidRPr="00C43DED" w:rsidRDefault="00890C61" w:rsidP="00C43DED">
            <w:pPr>
              <w:jc w:val="both"/>
            </w:pPr>
            <w:r w:rsidRPr="00C43DED">
              <w:rPr>
                <w:rFonts w:eastAsia="Arial"/>
                <w:color w:val="000000"/>
                <w:sz w:val="20"/>
                <w:szCs w:val="20"/>
              </w:rPr>
              <w:t>Hoteles Piloto (2-3)</w:t>
            </w:r>
          </w:p>
        </w:tc>
        <w:tc>
          <w:tcPr>
            <w:tcW w:w="8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21B58E4A" w14:textId="77777777" w:rsidR="00890C61" w:rsidRPr="00C43DED" w:rsidRDefault="00890C61" w:rsidP="00C43DED">
            <w:pPr>
              <w:jc w:val="both"/>
            </w:pPr>
            <w:r w:rsidRPr="00C43DED">
              <w:rPr>
                <w:rFonts w:eastAsia="Arial"/>
                <w:color w:val="000000"/>
                <w:sz w:val="20"/>
                <w:szCs w:val="20"/>
              </w:rPr>
              <w:t>2-3</w:t>
            </w:r>
          </w:p>
        </w:tc>
        <w:tc>
          <w:tcPr>
            <w:tcW w:w="18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4D206501" w14:textId="77777777" w:rsidR="00890C61" w:rsidRPr="00C43DED" w:rsidRDefault="00890C61" w:rsidP="00C43DED">
            <w:pPr>
              <w:jc w:val="both"/>
            </w:pPr>
            <w:r w:rsidRPr="00C43DED">
              <w:rPr>
                <w:rFonts w:eastAsia="Arial"/>
                <w:color w:val="000000"/>
                <w:sz w:val="20"/>
                <w:szCs w:val="20"/>
              </w:rPr>
              <w:t>Fase de prueba</w:t>
            </w:r>
          </w:p>
        </w:tc>
        <w:tc>
          <w:tcPr>
            <w:tcW w:w="256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6ECFB313" w14:textId="77777777" w:rsidR="00890C61" w:rsidRPr="00C43DED" w:rsidRDefault="00890C61" w:rsidP="00C43DED">
            <w:pPr>
              <w:jc w:val="both"/>
            </w:pPr>
            <w:r w:rsidRPr="00C43DED">
              <w:rPr>
                <w:rFonts w:eastAsia="Arial"/>
                <w:color w:val="000000"/>
                <w:sz w:val="20"/>
                <w:szCs w:val="20"/>
              </w:rPr>
              <w:t>Retroalimentación, validación del prototipo</w:t>
            </w:r>
          </w:p>
        </w:tc>
        <w:tc>
          <w:tcPr>
            <w:tcW w:w="22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3115C655" w14:textId="77777777" w:rsidR="00890C61" w:rsidRPr="00C43DED" w:rsidRDefault="00890C61" w:rsidP="00C43DED">
            <w:pPr>
              <w:jc w:val="both"/>
            </w:pPr>
            <w:r w:rsidRPr="00C43DED">
              <w:rPr>
                <w:rFonts w:eastAsia="Arial"/>
                <w:color w:val="000000"/>
                <w:sz w:val="20"/>
                <w:szCs w:val="20"/>
              </w:rPr>
              <w:t>Sin costo (alianza)</w:t>
            </w:r>
          </w:p>
        </w:tc>
      </w:tr>
    </w:tbl>
    <w:p w14:paraId="12FF068F" w14:textId="77777777" w:rsidR="00890C61" w:rsidRPr="00C43DED" w:rsidRDefault="00890C61" w:rsidP="00C43DED">
      <w:pPr>
        <w:jc w:val="both"/>
      </w:pPr>
    </w:p>
    <w:p w14:paraId="5CAB5844" w14:textId="77777777" w:rsidR="00890C61" w:rsidRPr="00C43DED" w:rsidRDefault="00890C61" w:rsidP="00C43DED">
      <w:pPr>
        <w:spacing w:before="180" w:after="60"/>
        <w:jc w:val="both"/>
      </w:pPr>
      <w:r w:rsidRPr="00C43DED">
        <w:rPr>
          <w:rFonts w:eastAsia="Arial"/>
          <w:b/>
          <w:bCs/>
          <w:color w:val="555555"/>
          <w:sz w:val="24"/>
          <w:szCs w:val="24"/>
        </w:rPr>
        <w:t>7.3 Recursos Materiales e Infraestructura</w:t>
      </w:r>
    </w:p>
    <w:p w14:paraId="34660B03" w14:textId="77777777" w:rsidR="00890C61" w:rsidRPr="00C43DED" w:rsidRDefault="00890C61" w:rsidP="00C43DED">
      <w:pPr>
        <w:spacing w:before="80" w:after="80"/>
        <w:jc w:val="both"/>
      </w:pPr>
      <w:r w:rsidRPr="00C43DED">
        <w:rPr>
          <w:rFonts w:eastAsia="Arial"/>
          <w:color w:val="000000"/>
        </w:rPr>
        <w:t xml:space="preserve">Nexo opera 100% en la nube. No se necesita oficina, hardware propio ni equipos físicos, lo que mantiene los costos fijos bajos desde el inicio. La infraestructura básica incluye: servidor en la nube ($1,500 MXN/mes), hosting web </w:t>
      </w:r>
      <w:r w:rsidRPr="00C43DED">
        <w:rPr>
          <w:rFonts w:eastAsia="Arial"/>
          <w:color w:val="000000"/>
        </w:rPr>
        <w:lastRenderedPageBreak/>
        <w:t>($500 MXN/mes), dominio .com.mx ($1,500 MXN/año), certificado SSL (incluido en hosting), y herramientas de gestión y colaboración (GitHub, Zoom/Meet — plan gratuito).</w:t>
      </w:r>
    </w:p>
    <w:p w14:paraId="49C1318E" w14:textId="77777777" w:rsidR="00890C61" w:rsidRPr="00C43DED" w:rsidRDefault="00890C61" w:rsidP="00C43DED">
      <w:pPr>
        <w:spacing w:before="180" w:after="60"/>
        <w:jc w:val="both"/>
      </w:pPr>
      <w:r w:rsidRPr="00C43DED">
        <w:rPr>
          <w:b/>
          <w:bCs/>
          <w:noProof/>
          <w:color w:val="555555"/>
          <w:sz w:val="24"/>
          <w:szCs w:val="24"/>
        </w:rPr>
        <w:drawing>
          <wp:inline distT="114300" distB="114300" distL="114300" distR="114300" wp14:anchorId="4AB77893" wp14:editId="7B997557">
            <wp:extent cx="5943600" cy="27559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755900"/>
                    </a:xfrm>
                    <a:prstGeom prst="rect">
                      <a:avLst/>
                    </a:prstGeom>
                    <a:ln/>
                  </pic:spPr>
                </pic:pic>
              </a:graphicData>
            </a:graphic>
          </wp:inline>
        </w:drawing>
      </w:r>
    </w:p>
    <w:p w14:paraId="1396E8A9" w14:textId="77777777" w:rsidR="00890C61" w:rsidRPr="00C43DED" w:rsidRDefault="00890C61" w:rsidP="00C43DED">
      <w:pPr>
        <w:jc w:val="both"/>
      </w:pPr>
    </w:p>
    <w:p w14:paraId="1F68473B" w14:textId="77777777" w:rsidR="00890C61" w:rsidRPr="00C43DED" w:rsidRDefault="00890C61" w:rsidP="00C43DED">
      <w:pPr>
        <w:spacing w:before="180" w:after="60"/>
        <w:jc w:val="both"/>
      </w:pPr>
      <w:r w:rsidRPr="00C43DED">
        <w:rPr>
          <w:rFonts w:eastAsia="Arial"/>
          <w:b/>
          <w:bCs/>
          <w:color w:val="555555"/>
          <w:sz w:val="24"/>
          <w:szCs w:val="24"/>
        </w:rPr>
        <w:t>7.4 Recursos Tecnológicos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000"/>
        <w:gridCol w:w="2560"/>
        <w:gridCol w:w="2300"/>
      </w:tblGrid>
      <w:tr w:rsidR="00890C61" w:rsidRPr="00C43DED" w14:paraId="5AF27EE3" w14:textId="77777777" w:rsidTr="00623B35">
        <w:tc>
          <w:tcPr>
            <w:tcW w:w="250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7E815FDF" w14:textId="77777777" w:rsidR="00890C61" w:rsidRPr="00C43DED" w:rsidRDefault="00890C61" w:rsidP="00C43DED">
            <w:pPr>
              <w:jc w:val="both"/>
            </w:pPr>
            <w:r w:rsidRPr="00C43DED">
              <w:rPr>
                <w:rFonts w:eastAsia="Arial"/>
                <w:b/>
                <w:bCs/>
                <w:color w:val="FFFFFF"/>
                <w:sz w:val="20"/>
                <w:szCs w:val="20"/>
              </w:rPr>
              <w:t>Recurso</w:t>
            </w:r>
          </w:p>
        </w:tc>
        <w:tc>
          <w:tcPr>
            <w:tcW w:w="200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4447EC1E" w14:textId="77777777" w:rsidR="00890C61" w:rsidRPr="00C43DED" w:rsidRDefault="00890C61" w:rsidP="00C43DED">
            <w:pPr>
              <w:jc w:val="both"/>
            </w:pPr>
            <w:r w:rsidRPr="00C43DED">
              <w:rPr>
                <w:rFonts w:eastAsia="Arial"/>
                <w:b/>
                <w:bCs/>
                <w:color w:val="FFFFFF"/>
                <w:sz w:val="20"/>
                <w:szCs w:val="20"/>
              </w:rPr>
              <w:t>Tecnología</w:t>
            </w:r>
          </w:p>
        </w:tc>
        <w:tc>
          <w:tcPr>
            <w:tcW w:w="256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163A095A" w14:textId="77777777" w:rsidR="00890C61" w:rsidRPr="00C43DED" w:rsidRDefault="00890C61" w:rsidP="00C43DED">
            <w:pPr>
              <w:jc w:val="both"/>
            </w:pPr>
            <w:r w:rsidRPr="00C43DED">
              <w:rPr>
                <w:rFonts w:eastAsia="Arial"/>
                <w:b/>
                <w:bCs/>
                <w:color w:val="FFFFFF"/>
                <w:sz w:val="20"/>
                <w:szCs w:val="20"/>
              </w:rPr>
              <w:t>Función</w:t>
            </w:r>
          </w:p>
        </w:tc>
        <w:tc>
          <w:tcPr>
            <w:tcW w:w="230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4B857BFD" w14:textId="77777777" w:rsidR="00890C61" w:rsidRPr="00C43DED" w:rsidRDefault="00890C61" w:rsidP="00C43DED">
            <w:pPr>
              <w:jc w:val="both"/>
            </w:pPr>
            <w:r w:rsidRPr="00C43DED">
              <w:rPr>
                <w:rFonts w:eastAsia="Arial"/>
                <w:b/>
                <w:bCs/>
                <w:color w:val="FFFFFF"/>
                <w:sz w:val="20"/>
                <w:szCs w:val="20"/>
              </w:rPr>
              <w:t>Costo estimado</w:t>
            </w:r>
          </w:p>
        </w:tc>
      </w:tr>
      <w:tr w:rsidR="00890C61" w:rsidRPr="00C43DED" w14:paraId="2B4B879A" w14:textId="77777777" w:rsidTr="00623B35">
        <w:tc>
          <w:tcPr>
            <w:tcW w:w="25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23FAAC79" w14:textId="77777777" w:rsidR="00890C61" w:rsidRPr="00C43DED" w:rsidRDefault="00890C61" w:rsidP="00C43DED">
            <w:pPr>
              <w:jc w:val="both"/>
            </w:pPr>
            <w:r w:rsidRPr="00C43DED">
              <w:rPr>
                <w:rFonts w:eastAsia="Arial"/>
                <w:color w:val="000000"/>
                <w:sz w:val="20"/>
                <w:szCs w:val="20"/>
              </w:rPr>
              <w:t>Motor de reservas (core)</w:t>
            </w:r>
          </w:p>
        </w:tc>
        <w:tc>
          <w:tcPr>
            <w:tcW w:w="20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62B767E9" w14:textId="77777777" w:rsidR="00890C61" w:rsidRPr="00C43DED" w:rsidRDefault="00890C61" w:rsidP="00C43DED">
            <w:pPr>
              <w:jc w:val="both"/>
            </w:pPr>
            <w:r w:rsidRPr="00C43DED">
              <w:rPr>
                <w:rFonts w:eastAsia="Arial"/>
                <w:color w:val="000000"/>
                <w:sz w:val="20"/>
                <w:szCs w:val="20"/>
              </w:rPr>
              <w:t>Python</w:t>
            </w:r>
          </w:p>
        </w:tc>
        <w:tc>
          <w:tcPr>
            <w:tcW w:w="256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311A3A33" w14:textId="77777777" w:rsidR="00890C61" w:rsidRPr="00C43DED" w:rsidRDefault="00890C61" w:rsidP="00C43DED">
            <w:pPr>
              <w:jc w:val="both"/>
            </w:pPr>
            <w:r w:rsidRPr="00C43DED">
              <w:rPr>
                <w:rFonts w:eastAsia="Arial"/>
                <w:color w:val="000000"/>
                <w:sz w:val="20"/>
                <w:szCs w:val="20"/>
              </w:rPr>
              <w:t>Funcionalidad central del sistema</w:t>
            </w:r>
          </w:p>
        </w:tc>
        <w:tc>
          <w:tcPr>
            <w:tcW w:w="23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56378739" w14:textId="77777777" w:rsidR="00890C61" w:rsidRPr="00C43DED" w:rsidRDefault="00890C61" w:rsidP="00C43DED">
            <w:pPr>
              <w:jc w:val="both"/>
            </w:pPr>
            <w:r w:rsidRPr="00C43DED">
              <w:rPr>
                <w:rFonts w:eastAsia="Arial"/>
                <w:color w:val="000000"/>
                <w:sz w:val="20"/>
                <w:szCs w:val="20"/>
              </w:rPr>
              <w:t>Incluido en desarrollo</w:t>
            </w:r>
          </w:p>
        </w:tc>
      </w:tr>
      <w:tr w:rsidR="00890C61" w:rsidRPr="00C43DED" w14:paraId="7D7EEE94" w14:textId="77777777" w:rsidTr="00623B35">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9DD605" w14:textId="77777777" w:rsidR="00890C61" w:rsidRPr="00C43DED" w:rsidRDefault="00890C61" w:rsidP="00C43DED">
            <w:pPr>
              <w:jc w:val="both"/>
            </w:pPr>
            <w:r w:rsidRPr="00C43DED">
              <w:rPr>
                <w:rFonts w:eastAsia="Arial"/>
                <w:color w:val="000000"/>
                <w:sz w:val="20"/>
                <w:szCs w:val="20"/>
              </w:rPr>
              <w:t>Base de datos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2844B3" w14:textId="77777777" w:rsidR="00890C61" w:rsidRPr="00C43DED" w:rsidRDefault="00890C61" w:rsidP="00C43DED">
            <w:pPr>
              <w:jc w:val="both"/>
            </w:pPr>
            <w:r w:rsidRPr="00C43DED">
              <w:rPr>
                <w:rFonts w:eastAsia="Arial"/>
                <w:color w:val="000000"/>
                <w:sz w:val="20"/>
                <w:szCs w:val="20"/>
              </w:rPr>
              <w:t>PostgreSQL</w:t>
            </w:r>
          </w:p>
        </w:tc>
        <w:tc>
          <w:tcPr>
            <w:tcW w:w="2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E05A6C" w14:textId="77777777" w:rsidR="00890C61" w:rsidRPr="00C43DED" w:rsidRDefault="00890C61" w:rsidP="00C43DED">
            <w:pPr>
              <w:jc w:val="both"/>
            </w:pPr>
            <w:r w:rsidRPr="00C43DED">
              <w:rPr>
                <w:rFonts w:eastAsia="Arial"/>
                <w:color w:val="000000"/>
                <w:sz w:val="20"/>
                <w:szCs w:val="20"/>
              </w:rPr>
              <w:t>Almacenamiento de reservas</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F9C170" w14:textId="77777777" w:rsidR="00890C61" w:rsidRPr="00C43DED" w:rsidRDefault="00890C61" w:rsidP="00C43DED">
            <w:pPr>
              <w:jc w:val="both"/>
            </w:pPr>
            <w:r w:rsidRPr="00C43DED">
              <w:rPr>
                <w:rFonts w:eastAsia="Arial"/>
                <w:color w:val="000000"/>
                <w:sz w:val="20"/>
                <w:szCs w:val="20"/>
              </w:rPr>
              <w:t>~$0-$500 MXN/mes</w:t>
            </w:r>
          </w:p>
        </w:tc>
      </w:tr>
      <w:tr w:rsidR="00890C61" w:rsidRPr="00C43DED" w14:paraId="39EB718B" w14:textId="77777777" w:rsidTr="00623B35">
        <w:tc>
          <w:tcPr>
            <w:tcW w:w="25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09939E94" w14:textId="77777777" w:rsidR="00890C61" w:rsidRPr="00C43DED" w:rsidRDefault="00890C61" w:rsidP="00C43DED">
            <w:pPr>
              <w:jc w:val="both"/>
            </w:pPr>
            <w:r w:rsidRPr="00C43DED">
              <w:rPr>
                <w:rFonts w:eastAsia="Arial"/>
                <w:color w:val="000000"/>
                <w:sz w:val="20"/>
                <w:szCs w:val="20"/>
              </w:rPr>
              <w:t>Sincronización de calendarios</w:t>
            </w:r>
          </w:p>
        </w:tc>
        <w:tc>
          <w:tcPr>
            <w:tcW w:w="20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7F373C26" w14:textId="77777777" w:rsidR="00890C61" w:rsidRPr="00C43DED" w:rsidRDefault="00890C61" w:rsidP="00C43DED">
            <w:pPr>
              <w:jc w:val="both"/>
            </w:pPr>
            <w:r w:rsidRPr="00C43DED">
              <w:rPr>
                <w:rFonts w:eastAsia="Arial"/>
                <w:color w:val="000000"/>
                <w:sz w:val="20"/>
                <w:szCs w:val="20"/>
              </w:rPr>
              <w:t>API iCal + webhooks</w:t>
            </w:r>
          </w:p>
        </w:tc>
        <w:tc>
          <w:tcPr>
            <w:tcW w:w="256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050B7A57" w14:textId="77777777" w:rsidR="00890C61" w:rsidRPr="00C43DED" w:rsidRDefault="00890C61" w:rsidP="00C43DED">
            <w:pPr>
              <w:jc w:val="both"/>
            </w:pPr>
            <w:r w:rsidRPr="00C43DED">
              <w:rPr>
                <w:rFonts w:eastAsia="Arial"/>
                <w:color w:val="000000"/>
                <w:sz w:val="20"/>
                <w:szCs w:val="20"/>
              </w:rPr>
              <w:t>Integración con canales externos</w:t>
            </w:r>
          </w:p>
        </w:tc>
        <w:tc>
          <w:tcPr>
            <w:tcW w:w="23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24610AE3" w14:textId="77777777" w:rsidR="00890C61" w:rsidRPr="00C43DED" w:rsidRDefault="00890C61" w:rsidP="00C43DED">
            <w:pPr>
              <w:jc w:val="both"/>
            </w:pPr>
            <w:r w:rsidRPr="00C43DED">
              <w:rPr>
                <w:rFonts w:eastAsia="Arial"/>
                <w:color w:val="000000"/>
                <w:sz w:val="20"/>
                <w:szCs w:val="20"/>
              </w:rPr>
              <w:t>Incluido en desarrollo</w:t>
            </w:r>
          </w:p>
        </w:tc>
      </w:tr>
      <w:tr w:rsidR="00890C61" w:rsidRPr="00C43DED" w14:paraId="3AED88A6" w14:textId="77777777" w:rsidTr="00623B35">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6FBB7D" w14:textId="77777777" w:rsidR="00890C61" w:rsidRPr="00C43DED" w:rsidRDefault="00890C61" w:rsidP="00C43DED">
            <w:pPr>
              <w:jc w:val="both"/>
            </w:pPr>
            <w:r w:rsidRPr="00C43DED">
              <w:rPr>
                <w:rFonts w:eastAsia="Arial"/>
                <w:color w:val="000000"/>
                <w:sz w:val="20"/>
                <w:szCs w:val="20"/>
              </w:rPr>
              <w:t>Dashboard web</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7863A9" w14:textId="77777777" w:rsidR="00890C61" w:rsidRPr="00C43DED" w:rsidRDefault="00890C61" w:rsidP="00C43DED">
            <w:pPr>
              <w:jc w:val="both"/>
            </w:pPr>
            <w:r w:rsidRPr="00C43DED">
              <w:rPr>
                <w:rFonts w:eastAsia="Arial"/>
                <w:color w:val="000000"/>
                <w:sz w:val="20"/>
                <w:szCs w:val="20"/>
              </w:rPr>
              <w:t>React.js / Next.js</w:t>
            </w:r>
          </w:p>
        </w:tc>
        <w:tc>
          <w:tcPr>
            <w:tcW w:w="2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93F52E" w14:textId="77777777" w:rsidR="00890C61" w:rsidRPr="00C43DED" w:rsidRDefault="00890C61" w:rsidP="00C43DED">
            <w:pPr>
              <w:jc w:val="both"/>
            </w:pPr>
            <w:r w:rsidRPr="00C43DED">
              <w:rPr>
                <w:rFonts w:eastAsia="Arial"/>
                <w:color w:val="000000"/>
                <w:sz w:val="20"/>
                <w:szCs w:val="20"/>
              </w:rPr>
              <w:t>Frontend para hoteles</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31B4B0" w14:textId="77777777" w:rsidR="00890C61" w:rsidRPr="00C43DED" w:rsidRDefault="00890C61" w:rsidP="00C43DED">
            <w:pPr>
              <w:jc w:val="both"/>
            </w:pPr>
            <w:r w:rsidRPr="00C43DED">
              <w:rPr>
                <w:rFonts w:eastAsia="Arial"/>
                <w:color w:val="000000"/>
                <w:sz w:val="20"/>
                <w:szCs w:val="20"/>
              </w:rPr>
              <w:t>Incluido en desarrollo</w:t>
            </w:r>
          </w:p>
        </w:tc>
      </w:tr>
      <w:tr w:rsidR="00890C61" w:rsidRPr="00C43DED" w14:paraId="6ED1769E" w14:textId="77777777" w:rsidTr="00623B35">
        <w:tc>
          <w:tcPr>
            <w:tcW w:w="25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45A0116F" w14:textId="77777777" w:rsidR="00890C61" w:rsidRPr="00C43DED" w:rsidRDefault="00890C61" w:rsidP="00C43DED">
            <w:pPr>
              <w:jc w:val="both"/>
            </w:pPr>
            <w:r w:rsidRPr="00C43DED">
              <w:rPr>
                <w:rFonts w:eastAsia="Arial"/>
                <w:color w:val="000000"/>
                <w:sz w:val="20"/>
                <w:szCs w:val="20"/>
              </w:rPr>
              <w:t>Integración con OTAs</w:t>
            </w:r>
          </w:p>
        </w:tc>
        <w:tc>
          <w:tcPr>
            <w:tcW w:w="20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28C9B3F4" w14:textId="77777777" w:rsidR="00890C61" w:rsidRPr="00C43DED" w:rsidRDefault="00890C61" w:rsidP="00C43DED">
            <w:pPr>
              <w:jc w:val="both"/>
            </w:pPr>
            <w:r w:rsidRPr="00C43DED">
              <w:rPr>
                <w:rFonts w:eastAsia="Arial"/>
                <w:color w:val="000000"/>
                <w:sz w:val="20"/>
                <w:szCs w:val="20"/>
              </w:rPr>
              <w:t>APIs de Booking, Airbnb</w:t>
            </w:r>
          </w:p>
        </w:tc>
        <w:tc>
          <w:tcPr>
            <w:tcW w:w="256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5D096F4E" w14:textId="77777777" w:rsidR="00890C61" w:rsidRPr="00C43DED" w:rsidRDefault="00890C61" w:rsidP="00C43DED">
            <w:pPr>
              <w:jc w:val="both"/>
            </w:pPr>
            <w:r w:rsidRPr="00C43DED">
              <w:rPr>
                <w:rFonts w:eastAsia="Arial"/>
                <w:color w:val="000000"/>
                <w:sz w:val="20"/>
                <w:szCs w:val="20"/>
              </w:rPr>
              <w:t>Conectividad con plataformas</w:t>
            </w:r>
          </w:p>
        </w:tc>
        <w:tc>
          <w:tcPr>
            <w:tcW w:w="23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4DFFF11B" w14:textId="77777777" w:rsidR="00890C61" w:rsidRPr="00C43DED" w:rsidRDefault="00890C61" w:rsidP="00C43DED">
            <w:pPr>
              <w:jc w:val="both"/>
            </w:pPr>
            <w:r w:rsidRPr="00C43DED">
              <w:rPr>
                <w:rFonts w:eastAsia="Arial"/>
                <w:color w:val="000000"/>
                <w:sz w:val="20"/>
                <w:szCs w:val="20"/>
              </w:rPr>
              <w:t>$0 (APIs públicas)</w:t>
            </w:r>
          </w:p>
        </w:tc>
      </w:tr>
      <w:tr w:rsidR="00890C61" w:rsidRPr="00C43DED" w14:paraId="470794D2" w14:textId="77777777" w:rsidTr="00623B35">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C0751F" w14:textId="77777777" w:rsidR="00890C61" w:rsidRPr="00C43DED" w:rsidRDefault="00890C61" w:rsidP="00C43DED">
            <w:pPr>
              <w:jc w:val="both"/>
            </w:pPr>
            <w:r w:rsidRPr="00C43DED">
              <w:rPr>
                <w:rFonts w:eastAsia="Arial"/>
                <w:color w:val="000000"/>
                <w:sz w:val="20"/>
                <w:szCs w:val="20"/>
              </w:rPr>
              <w:t>Pasarela de pagos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5A0B7E" w14:textId="77777777" w:rsidR="00890C61" w:rsidRPr="00C43DED" w:rsidRDefault="00890C61" w:rsidP="00C43DED">
            <w:pPr>
              <w:jc w:val="both"/>
            </w:pPr>
            <w:r w:rsidRPr="00C43DED">
              <w:rPr>
                <w:rFonts w:eastAsia="Arial"/>
                <w:color w:val="000000"/>
                <w:sz w:val="20"/>
                <w:szCs w:val="20"/>
              </w:rPr>
              <w:t>Stripe o MercadoPago</w:t>
            </w:r>
          </w:p>
        </w:tc>
        <w:tc>
          <w:tcPr>
            <w:tcW w:w="2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77A38A" w14:textId="77777777" w:rsidR="00890C61" w:rsidRPr="00C43DED" w:rsidRDefault="00890C61" w:rsidP="00C43DED">
            <w:pPr>
              <w:jc w:val="both"/>
            </w:pPr>
            <w:r w:rsidRPr="00C43DED">
              <w:rPr>
                <w:rFonts w:eastAsia="Arial"/>
                <w:color w:val="000000"/>
                <w:sz w:val="20"/>
                <w:szCs w:val="20"/>
              </w:rPr>
              <w:t>Cobros y facturación</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C9928A" w14:textId="77777777" w:rsidR="00890C61" w:rsidRPr="00C43DED" w:rsidRDefault="00890C61" w:rsidP="00C43DED">
            <w:pPr>
              <w:jc w:val="both"/>
            </w:pPr>
            <w:r w:rsidRPr="00C43DED">
              <w:rPr>
                <w:rFonts w:eastAsia="Arial"/>
                <w:color w:val="000000"/>
                <w:sz w:val="20"/>
                <w:szCs w:val="20"/>
              </w:rPr>
              <w:t>Comisión por transacción</w:t>
            </w:r>
          </w:p>
        </w:tc>
      </w:tr>
      <w:tr w:rsidR="00890C61" w:rsidRPr="00C43DED" w14:paraId="5DFCE2F8" w14:textId="77777777" w:rsidTr="00623B35">
        <w:tc>
          <w:tcPr>
            <w:tcW w:w="25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08E50A38" w14:textId="77777777" w:rsidR="00890C61" w:rsidRPr="00C43DED" w:rsidRDefault="00890C61" w:rsidP="00C43DED">
            <w:pPr>
              <w:jc w:val="both"/>
            </w:pPr>
            <w:r w:rsidRPr="00C43DED">
              <w:rPr>
                <w:rFonts w:eastAsia="Arial"/>
                <w:color w:val="000000"/>
                <w:sz w:val="20"/>
                <w:szCs w:val="20"/>
              </w:rPr>
              <w:t>Notificaciones</w:t>
            </w:r>
          </w:p>
        </w:tc>
        <w:tc>
          <w:tcPr>
            <w:tcW w:w="20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55C5B639" w14:textId="77777777" w:rsidR="00890C61" w:rsidRPr="00C43DED" w:rsidRDefault="00890C61" w:rsidP="00C43DED">
            <w:pPr>
              <w:jc w:val="both"/>
            </w:pPr>
            <w:r w:rsidRPr="00C43DED">
              <w:rPr>
                <w:rFonts w:eastAsia="Arial"/>
                <w:color w:val="000000"/>
                <w:sz w:val="20"/>
                <w:szCs w:val="20"/>
              </w:rPr>
              <w:t>SendGrid</w:t>
            </w:r>
          </w:p>
        </w:tc>
        <w:tc>
          <w:tcPr>
            <w:tcW w:w="256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1CEC852C" w14:textId="77777777" w:rsidR="00890C61" w:rsidRPr="00C43DED" w:rsidRDefault="00890C61" w:rsidP="00C43DED">
            <w:pPr>
              <w:jc w:val="both"/>
            </w:pPr>
            <w:r w:rsidRPr="00C43DED">
              <w:rPr>
                <w:rFonts w:eastAsia="Arial"/>
                <w:color w:val="000000"/>
                <w:sz w:val="20"/>
                <w:szCs w:val="20"/>
              </w:rPr>
              <w:t>Comunicación automatizada</w:t>
            </w:r>
          </w:p>
        </w:tc>
        <w:tc>
          <w:tcPr>
            <w:tcW w:w="23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38BDA201" w14:textId="77777777" w:rsidR="00890C61" w:rsidRPr="00C43DED" w:rsidRDefault="00890C61" w:rsidP="00C43DED">
            <w:pPr>
              <w:jc w:val="both"/>
            </w:pPr>
            <w:r w:rsidRPr="00C43DED">
              <w:rPr>
                <w:rFonts w:eastAsia="Arial"/>
                <w:color w:val="000000"/>
                <w:sz w:val="20"/>
                <w:szCs w:val="20"/>
              </w:rPr>
              <w:t>$0-$300 MXN/mes</w:t>
            </w:r>
          </w:p>
        </w:tc>
      </w:tr>
      <w:tr w:rsidR="00890C61" w:rsidRPr="00C43DED" w14:paraId="2AC4BB34" w14:textId="77777777" w:rsidTr="00623B35">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9C1F6E" w14:textId="77777777" w:rsidR="00890C61" w:rsidRPr="00C43DED" w:rsidRDefault="00890C61" w:rsidP="00C43DED">
            <w:pPr>
              <w:jc w:val="both"/>
            </w:pPr>
            <w:r w:rsidRPr="00C43DED">
              <w:rPr>
                <w:rFonts w:eastAsia="Arial"/>
                <w:color w:val="000000"/>
                <w:sz w:val="20"/>
                <w:szCs w:val="20"/>
              </w:rPr>
              <w:t>Analítica básica</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6EA8EA" w14:textId="77777777" w:rsidR="00890C61" w:rsidRPr="00C43DED" w:rsidRDefault="00890C61" w:rsidP="00C43DED">
            <w:pPr>
              <w:jc w:val="both"/>
            </w:pPr>
            <w:r w:rsidRPr="00C43DED">
              <w:rPr>
                <w:rFonts w:eastAsia="Arial"/>
                <w:color w:val="000000"/>
                <w:sz w:val="20"/>
                <w:szCs w:val="20"/>
              </w:rPr>
              <w:t>Google Analytics</w:t>
            </w:r>
          </w:p>
        </w:tc>
        <w:tc>
          <w:tcPr>
            <w:tcW w:w="2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52C658" w14:textId="77777777" w:rsidR="00890C61" w:rsidRPr="00C43DED" w:rsidRDefault="00890C61" w:rsidP="00C43DED">
            <w:pPr>
              <w:jc w:val="both"/>
            </w:pPr>
            <w:r w:rsidRPr="00C43DED">
              <w:rPr>
                <w:rFonts w:eastAsia="Arial"/>
                <w:color w:val="000000"/>
                <w:sz w:val="20"/>
                <w:szCs w:val="20"/>
              </w:rPr>
              <w:t>Métricas de uso y desempeño</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8FCD52" w14:textId="77777777" w:rsidR="00890C61" w:rsidRPr="00C43DED" w:rsidRDefault="00890C61" w:rsidP="00C43DED">
            <w:pPr>
              <w:jc w:val="both"/>
            </w:pPr>
            <w:r w:rsidRPr="00C43DED">
              <w:rPr>
                <w:rFonts w:eastAsia="Arial"/>
                <w:color w:val="000000"/>
                <w:sz w:val="20"/>
                <w:szCs w:val="20"/>
              </w:rPr>
              <w:t>$0 plan básico</w:t>
            </w:r>
          </w:p>
        </w:tc>
      </w:tr>
    </w:tbl>
    <w:p w14:paraId="584E74DC" w14:textId="77777777" w:rsidR="00890C61" w:rsidRPr="00C43DED" w:rsidRDefault="00890C61" w:rsidP="00C43DED">
      <w:pPr>
        <w:jc w:val="both"/>
      </w:pPr>
    </w:p>
    <w:p w14:paraId="54E5F3E3" w14:textId="77777777" w:rsidR="00890C61" w:rsidRPr="00C43DED" w:rsidRDefault="00890C61" w:rsidP="00C43DED">
      <w:pPr>
        <w:pStyle w:val="Ttulo2"/>
        <w:jc w:val="both"/>
      </w:pPr>
      <w:bookmarkStart w:id="41" w:name="_Toc229141498"/>
      <w:bookmarkStart w:id="42" w:name="_Toc229400615"/>
      <w:r w:rsidRPr="00C43DED">
        <w:rPr>
          <w:rFonts w:eastAsia="Arial"/>
          <w:color w:val="1A6B5A"/>
        </w:rPr>
        <w:t>8. Estructura Gerencial del Proyecto</w:t>
      </w:r>
      <w:bookmarkEnd w:id="41"/>
      <w:bookmarkEnd w:id="42"/>
    </w:p>
    <w:p w14:paraId="14CA2EBF" w14:textId="77777777" w:rsidR="00890C61" w:rsidRPr="00C43DED" w:rsidRDefault="00890C61" w:rsidP="00C43DED">
      <w:pPr>
        <w:jc w:val="both"/>
      </w:pPr>
      <w:r w:rsidRPr="00C43DED">
        <w:t>En proyectos pequeños, los roles mal definidos cuestan más que la falta de presupuesto. Cuando nadie sabe a quién le toca qué, las decisiones se retrasan y los errores se acumulan. La estructura de NEXO es simple, y funciona precisamente por eso.</w:t>
      </w:r>
    </w:p>
    <w:p w14:paraId="2B7022B7" w14:textId="77777777" w:rsidR="00890C61" w:rsidRPr="00C43DED" w:rsidRDefault="00890C61" w:rsidP="00C43DED">
      <w:pPr>
        <w:jc w:val="both"/>
      </w:pPr>
    </w:p>
    <w:p w14:paraId="07F08B58" w14:textId="77777777" w:rsidR="00890C61" w:rsidRPr="00C43DED" w:rsidRDefault="00890C61" w:rsidP="00C43DED">
      <w:pPr>
        <w:jc w:val="both"/>
      </w:pPr>
      <w:r w:rsidRPr="00C43DED">
        <w:rPr>
          <w:b/>
          <w:bCs/>
          <w:noProof/>
        </w:rPr>
        <w:lastRenderedPageBreak/>
        <w:drawing>
          <wp:inline distT="114300" distB="114300" distL="114300" distR="114300" wp14:anchorId="493797EC" wp14:editId="74CC0263">
            <wp:extent cx="5943600" cy="15494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1549400"/>
                    </a:xfrm>
                    <a:prstGeom prst="rect">
                      <a:avLst/>
                    </a:prstGeom>
                    <a:ln/>
                  </pic:spPr>
                </pic:pic>
              </a:graphicData>
            </a:graphic>
          </wp:inline>
        </w:drawing>
      </w:r>
    </w:p>
    <w:p w14:paraId="321E5FAC" w14:textId="77777777" w:rsidR="00890C61" w:rsidRPr="00C43DED" w:rsidRDefault="00890C61" w:rsidP="00C43DED">
      <w:pPr>
        <w:jc w:val="both"/>
      </w:pPr>
    </w:p>
    <w:p w14:paraId="524925DF" w14:textId="77777777" w:rsidR="00890C61" w:rsidRPr="00C43DED" w:rsidRDefault="00890C61" w:rsidP="00C43DED">
      <w:pPr>
        <w:jc w:val="both"/>
        <w:rPr>
          <w:b/>
          <w:bCs/>
        </w:rPr>
      </w:pPr>
      <w:r w:rsidRPr="00C43DED">
        <w:rPr>
          <w:b/>
          <w:bCs/>
        </w:rPr>
        <w:t>Director del Proyecto (Fundador)</w:t>
      </w:r>
    </w:p>
    <w:p w14:paraId="5B3EB46D" w14:textId="77777777" w:rsidR="00890C61" w:rsidRPr="00C43DED" w:rsidRDefault="00890C61" w:rsidP="00C43DED">
      <w:pPr>
        <w:jc w:val="both"/>
      </w:pPr>
      <w:r w:rsidRPr="00C43DED">
        <w:t>Visión estratégica, decisiones de alcance y relación con los hoteles piloto. Como consultor, traduce las necesidades del hotelero en especificaciones ejecutables para el equipo técnico.</w:t>
      </w:r>
    </w:p>
    <w:p w14:paraId="0F9CA054" w14:textId="77777777" w:rsidR="00890C61" w:rsidRPr="00C43DED" w:rsidRDefault="00890C61" w:rsidP="00C43DED">
      <w:pPr>
        <w:jc w:val="both"/>
      </w:pPr>
    </w:p>
    <w:p w14:paraId="06BF6B1E" w14:textId="77777777" w:rsidR="00890C61" w:rsidRPr="00C43DED" w:rsidRDefault="00890C61" w:rsidP="00C43DED">
      <w:pPr>
        <w:jc w:val="both"/>
        <w:rPr>
          <w:b/>
          <w:bCs/>
        </w:rPr>
      </w:pPr>
      <w:r w:rsidRPr="00C43DED">
        <w:rPr>
          <w:b/>
          <w:bCs/>
        </w:rPr>
        <w:t>Desarrollador de Software (externo)</w:t>
      </w:r>
    </w:p>
    <w:p w14:paraId="787D2501" w14:textId="77777777" w:rsidR="00890C61" w:rsidRPr="00C43DED" w:rsidRDefault="00890C61" w:rsidP="00C43DED">
      <w:pPr>
        <w:jc w:val="both"/>
      </w:pPr>
      <w:r w:rsidRPr="00C43DED">
        <w:t>Construye el motor de reservas y las integraciones con plataformas externas. Necesita: especificaciones aprobadas, acceso a APIs de prueba y retroalimentación rápida de los hoteles.</w:t>
      </w:r>
    </w:p>
    <w:p w14:paraId="74017FA9" w14:textId="77777777" w:rsidR="00890C61" w:rsidRPr="00C43DED" w:rsidRDefault="00890C61" w:rsidP="00C43DED">
      <w:pPr>
        <w:jc w:val="both"/>
      </w:pPr>
    </w:p>
    <w:p w14:paraId="788B7099" w14:textId="77777777" w:rsidR="00890C61" w:rsidRPr="00C43DED" w:rsidRDefault="00890C61" w:rsidP="00C43DED">
      <w:pPr>
        <w:jc w:val="both"/>
        <w:rPr>
          <w:b/>
          <w:bCs/>
        </w:rPr>
      </w:pPr>
      <w:r w:rsidRPr="00C43DED">
        <w:rPr>
          <w:b/>
          <w:bCs/>
        </w:rPr>
        <w:t>Diseñador UI/UX (externo)</w:t>
      </w:r>
    </w:p>
    <w:p w14:paraId="186BA7AD" w14:textId="77777777" w:rsidR="00890C61" w:rsidRPr="00C43DED" w:rsidRDefault="00890C61" w:rsidP="00C43DED">
      <w:pPr>
        <w:jc w:val="both"/>
      </w:pPr>
      <w:r w:rsidRPr="00C43DED">
        <w:t>Garantiza que la plataforma sea operable por una recepcionista sin formación técnica. Necesita: flujos de usuario reales validados con hoteleros y observación directa de la operación en recepción.</w:t>
      </w:r>
    </w:p>
    <w:p w14:paraId="750C68B1" w14:textId="77777777" w:rsidR="00890C61" w:rsidRPr="00C43DED" w:rsidRDefault="00890C61" w:rsidP="00C43DED">
      <w:pPr>
        <w:jc w:val="both"/>
      </w:pPr>
    </w:p>
    <w:p w14:paraId="78194E20" w14:textId="77777777" w:rsidR="00890C61" w:rsidRPr="00C43DED" w:rsidRDefault="00890C61" w:rsidP="00C43DED">
      <w:pPr>
        <w:jc w:val="both"/>
        <w:rPr>
          <w:b/>
          <w:bCs/>
        </w:rPr>
      </w:pPr>
      <w:r w:rsidRPr="00C43DED">
        <w:rPr>
          <w:b/>
          <w:bCs/>
        </w:rPr>
        <w:t>Responsable Comercial</w:t>
      </w:r>
    </w:p>
    <w:p w14:paraId="7DD71D54" w14:textId="77777777" w:rsidR="00890C61" w:rsidRPr="00C43DED" w:rsidRDefault="00890C61" w:rsidP="00C43DED">
      <w:pPr>
        <w:jc w:val="both"/>
      </w:pPr>
      <w:r w:rsidRPr="00C43DED">
        <w:t>Entra en el mes tres cuando ya hay algo concreto que mostrar. Capta hoteles candidatos, hace presentaciones y acompaña el onboarding. Necesita: demo funcional, material de ventas y resultados del piloto.</w:t>
      </w:r>
    </w:p>
    <w:p w14:paraId="408D1B86" w14:textId="77777777" w:rsidR="00890C61" w:rsidRPr="00C43DED" w:rsidRDefault="00890C61" w:rsidP="00C43DED">
      <w:pPr>
        <w:jc w:val="both"/>
      </w:pPr>
    </w:p>
    <w:p w14:paraId="0065AED6" w14:textId="77777777" w:rsidR="00890C61" w:rsidRPr="00C43DED" w:rsidRDefault="00890C61" w:rsidP="00C43DED">
      <w:pPr>
        <w:jc w:val="both"/>
        <w:rPr>
          <w:b/>
          <w:bCs/>
        </w:rPr>
      </w:pPr>
      <w:r w:rsidRPr="00C43DED">
        <w:rPr>
          <w:b/>
          <w:bCs/>
        </w:rPr>
        <w:t>Hoteles Piloto</w:t>
      </w:r>
    </w:p>
    <w:p w14:paraId="57F10256" w14:textId="77777777" w:rsidR="00890C61" w:rsidRPr="00C43DED" w:rsidRDefault="00890C61" w:rsidP="00C43DED">
      <w:pPr>
        <w:jc w:val="both"/>
      </w:pPr>
      <w:r w:rsidRPr="00C43DED">
        <w:t>El recurso más valioso. Comparten datos de ocupación, dan acceso a sus calendarios y retroalimentan cada dos semanas. A cambio, usan la plataforma gratis y tienen voz directa en</w:t>
      </w:r>
    </w:p>
    <w:p w14:paraId="53F378BB" w14:textId="77777777" w:rsidR="00890C61" w:rsidRPr="00C43DED" w:rsidRDefault="00890C61" w:rsidP="00C43DED">
      <w:pPr>
        <w:jc w:val="both"/>
      </w:pPr>
      <w:r w:rsidRPr="00C43DED">
        <w:t>su desarrollo.</w:t>
      </w:r>
    </w:p>
    <w:p w14:paraId="3E6B7DD8" w14:textId="77777777" w:rsidR="00890C61" w:rsidRPr="00C43DED" w:rsidRDefault="00890C61" w:rsidP="00C43DED">
      <w:pPr>
        <w:spacing w:before="80" w:after="80"/>
        <w:jc w:val="both"/>
      </w:pPr>
    </w:p>
    <w:p w14:paraId="3CC78E20" w14:textId="77777777" w:rsidR="00890C61" w:rsidRPr="00C43DED" w:rsidRDefault="00890C61" w:rsidP="00C43DED">
      <w:pPr>
        <w:spacing w:before="80" w:after="80"/>
        <w:jc w:val="both"/>
      </w:pPr>
      <w:r w:rsidRPr="00C43DED">
        <w:rPr>
          <w:rFonts w:eastAsia="Arial"/>
          <w:b/>
          <w:bCs/>
          <w:color w:val="000000"/>
        </w:rPr>
        <w:t>Mecanismos de coordinación:</w:t>
      </w:r>
    </w:p>
    <w:p w14:paraId="4EA4467A"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Reunión semanal de 30 minutos entre el director y el desarrollador para revisar avances y despejar bloqueos.</w:t>
      </w:r>
    </w:p>
    <w:p w14:paraId="0F30A2E5"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Revisión quincenal con los hoteles piloto para ajustar prioridades.</w:t>
      </w:r>
    </w:p>
    <w:p w14:paraId="57E5E63C"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Repositorio en GitHub con documentación técnica actualizada como condición de pago al desarrollador.</w:t>
      </w:r>
    </w:p>
    <w:p w14:paraId="29BE6ABC" w14:textId="77777777" w:rsidR="00890C61" w:rsidRPr="00C43DED" w:rsidRDefault="00890C61" w:rsidP="00C43DED">
      <w:pPr>
        <w:pStyle w:val="Ttulo2"/>
        <w:jc w:val="both"/>
      </w:pPr>
      <w:bookmarkStart w:id="43" w:name="_Toc229141499"/>
      <w:bookmarkStart w:id="44" w:name="_Toc229400616"/>
      <w:r w:rsidRPr="00C43DED">
        <w:rPr>
          <w:rFonts w:eastAsia="Arial"/>
          <w:color w:val="1A6B5A"/>
        </w:rPr>
        <w:t>9. Alcances y Limitaciones</w:t>
      </w:r>
      <w:bookmarkEnd w:id="43"/>
      <w:bookmarkEnd w:id="44"/>
    </w:p>
    <w:p w14:paraId="09116719" w14:textId="77777777" w:rsidR="00890C61" w:rsidRPr="00C43DED" w:rsidRDefault="00890C61" w:rsidP="00C43DED">
      <w:pPr>
        <w:spacing w:before="80" w:after="80"/>
        <w:jc w:val="both"/>
      </w:pPr>
      <w:r w:rsidRPr="00C43DED">
        <w:rPr>
          <w:rFonts w:eastAsia="Arial"/>
          <w:color w:val="000000"/>
        </w:rPr>
        <w:t xml:space="preserve">Delimitar qué incluye y qué no el proyecto evita que el alcance se </w:t>
      </w:r>
      <w:r w:rsidRPr="00C43DED">
        <w:t>expande</w:t>
      </w:r>
      <w:r w:rsidRPr="00C43DED">
        <w:rPr>
          <w:rFonts w:eastAsia="Arial"/>
          <w:color w:val="000000"/>
        </w:rPr>
        <w:t xml:space="preserve"> sin control. La regla es simple: primero demostrar que el núcleo funciona.</w:t>
      </w:r>
    </w:p>
    <w:p w14:paraId="7BACD16B" w14:textId="77777777" w:rsidR="00890C61" w:rsidRPr="00C43DED" w:rsidRDefault="00890C61" w:rsidP="00C43DED">
      <w:pPr>
        <w:spacing w:before="80" w:after="80"/>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890C61" w:rsidRPr="00C43DED" w14:paraId="0837868C" w14:textId="77777777" w:rsidTr="00623B35">
        <w:tc>
          <w:tcPr>
            <w:tcW w:w="468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2FEADD93" w14:textId="77777777" w:rsidR="00890C61" w:rsidRPr="00C43DED" w:rsidRDefault="00890C61" w:rsidP="00C43DED">
            <w:pPr>
              <w:jc w:val="both"/>
            </w:pPr>
            <w:r w:rsidRPr="00C43DED">
              <w:rPr>
                <w:rFonts w:eastAsia="Arial"/>
                <w:b/>
                <w:bCs/>
                <w:color w:val="FFFFFF"/>
                <w:sz w:val="20"/>
                <w:szCs w:val="20"/>
              </w:rPr>
              <w:t>INCLUYE / ALCANCE</w:t>
            </w:r>
          </w:p>
        </w:tc>
        <w:tc>
          <w:tcPr>
            <w:tcW w:w="468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604312DD" w14:textId="77777777" w:rsidR="00890C61" w:rsidRPr="00C43DED" w:rsidRDefault="00890C61" w:rsidP="00C43DED">
            <w:pPr>
              <w:jc w:val="both"/>
            </w:pPr>
            <w:r w:rsidRPr="00C43DED">
              <w:rPr>
                <w:rFonts w:eastAsia="Arial"/>
                <w:b/>
                <w:bCs/>
                <w:color w:val="FFFFFF"/>
                <w:sz w:val="20"/>
                <w:szCs w:val="20"/>
              </w:rPr>
              <w:t>EXCLUYE / FUERA DE ALCANCE</w:t>
            </w:r>
          </w:p>
        </w:tc>
      </w:tr>
      <w:tr w:rsidR="00890C61" w:rsidRPr="00C43DED" w14:paraId="577B3174" w14:textId="77777777" w:rsidTr="00623B35">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316FAA" w14:textId="77777777" w:rsidR="00890C61" w:rsidRPr="00C43DED" w:rsidRDefault="00890C61" w:rsidP="00C43DED">
            <w:pPr>
              <w:spacing w:before="80" w:after="80"/>
              <w:jc w:val="both"/>
            </w:pPr>
            <w:r w:rsidRPr="00C43DED">
              <w:rPr>
                <w:rFonts w:eastAsia="Arial"/>
                <w:color w:val="000000"/>
              </w:rPr>
              <w:t>— Diseño conceptual y funcional del motor de reservas</w:t>
            </w:r>
          </w:p>
          <w:p w14:paraId="6495BF8C" w14:textId="77777777" w:rsidR="00890C61" w:rsidRPr="00C43DED" w:rsidRDefault="00890C61" w:rsidP="00C43DED">
            <w:pPr>
              <w:spacing w:before="80" w:after="80"/>
              <w:jc w:val="both"/>
            </w:pPr>
            <w:r w:rsidRPr="00C43DED">
              <w:rPr>
                <w:rFonts w:eastAsia="Arial"/>
                <w:color w:val="000000"/>
              </w:rPr>
              <w:t>— Prototipo funcional con al menos 2 integraciones de canal</w:t>
            </w:r>
          </w:p>
          <w:p w14:paraId="5FE24230" w14:textId="77777777" w:rsidR="00890C61" w:rsidRPr="00C43DED" w:rsidRDefault="00890C61" w:rsidP="00C43DED">
            <w:pPr>
              <w:spacing w:before="80" w:after="80"/>
              <w:jc w:val="both"/>
            </w:pPr>
            <w:r w:rsidRPr="00C43DED">
              <w:rPr>
                <w:rFonts w:eastAsia="Arial"/>
                <w:color w:val="000000"/>
              </w:rPr>
              <w:lastRenderedPageBreak/>
              <w:t>— Dashboard web para gestión de disponibilidad y reservas</w:t>
            </w:r>
          </w:p>
          <w:p w14:paraId="06120D99" w14:textId="77777777" w:rsidR="00890C61" w:rsidRPr="00C43DED" w:rsidRDefault="00890C61" w:rsidP="00C43DED">
            <w:pPr>
              <w:spacing w:before="80" w:after="80"/>
              <w:jc w:val="both"/>
            </w:pPr>
            <w:r w:rsidRPr="00C43DED">
              <w:rPr>
                <w:rFonts w:eastAsia="Arial"/>
                <w:color w:val="000000"/>
              </w:rPr>
              <w:t>— Reportes simples: ocupación, ingresos y reservas por canal</w:t>
            </w:r>
          </w:p>
          <w:p w14:paraId="7DA0581B" w14:textId="77777777" w:rsidR="00890C61" w:rsidRPr="00C43DED" w:rsidRDefault="00890C61" w:rsidP="00C43DED">
            <w:pPr>
              <w:spacing w:before="80" w:after="80"/>
              <w:jc w:val="both"/>
            </w:pPr>
            <w:r w:rsidRPr="00C43DED">
              <w:rPr>
                <w:rFonts w:eastAsia="Arial"/>
                <w:color w:val="000000"/>
              </w:rPr>
              <w:t>— Validación con 2-3 hoteles piloto independientes</w:t>
            </w:r>
          </w:p>
          <w:p w14:paraId="0B61067D" w14:textId="77777777" w:rsidR="00890C61" w:rsidRPr="00C43DED" w:rsidRDefault="00890C61" w:rsidP="00C43DED">
            <w:pPr>
              <w:spacing w:before="80" w:after="80"/>
              <w:jc w:val="both"/>
            </w:pPr>
            <w:r w:rsidRPr="00C43DED">
              <w:rPr>
                <w:rFonts w:eastAsia="Arial"/>
                <w:color w:val="000000"/>
              </w:rPr>
              <w:t>— Modelo financiero proyectado a 3 años con punto de equilibrio</w:t>
            </w:r>
          </w:p>
          <w:p w14:paraId="2442947F" w14:textId="77777777" w:rsidR="00890C61" w:rsidRPr="00C43DED" w:rsidRDefault="00890C61" w:rsidP="00C43DED">
            <w:pPr>
              <w:spacing w:before="80" w:after="80"/>
              <w:jc w:val="both"/>
            </w:pPr>
            <w:r w:rsidRPr="00C43DED">
              <w:rPr>
                <w:rFonts w:eastAsia="Arial"/>
                <w:color w:val="000000"/>
              </w:rPr>
              <w:t>— Propuesta comercial y estructura de precios por suscripción</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47909F" w14:textId="77777777" w:rsidR="00890C61" w:rsidRPr="00C43DED" w:rsidRDefault="00890C61" w:rsidP="00C43DED">
            <w:pPr>
              <w:spacing w:before="80" w:after="80"/>
              <w:jc w:val="both"/>
            </w:pPr>
            <w:r w:rsidRPr="00C43DED">
              <w:rPr>
                <w:rFonts w:eastAsia="Arial"/>
                <w:color w:val="000000"/>
              </w:rPr>
              <w:lastRenderedPageBreak/>
              <w:t>— App móvil nativa</w:t>
            </w:r>
          </w:p>
          <w:p w14:paraId="3983FE5A" w14:textId="77777777" w:rsidR="00890C61" w:rsidRPr="00C43DED" w:rsidRDefault="00890C61" w:rsidP="00C43DED">
            <w:pPr>
              <w:spacing w:before="80" w:after="80"/>
              <w:jc w:val="both"/>
            </w:pPr>
            <w:r w:rsidRPr="00C43DED">
              <w:rPr>
                <w:rFonts w:eastAsia="Arial"/>
                <w:color w:val="000000"/>
              </w:rPr>
              <w:t>— Integración con PMS complejos</w:t>
            </w:r>
          </w:p>
          <w:p w14:paraId="17C18D54" w14:textId="77777777" w:rsidR="00890C61" w:rsidRPr="00C43DED" w:rsidRDefault="00890C61" w:rsidP="00C43DED">
            <w:pPr>
              <w:spacing w:before="80" w:after="80"/>
              <w:jc w:val="both"/>
            </w:pPr>
            <w:r w:rsidRPr="00C43DED">
              <w:rPr>
                <w:rFonts w:eastAsia="Arial"/>
                <w:color w:val="000000"/>
              </w:rPr>
              <w:t>— Soporte 24/7 en esta fase</w:t>
            </w:r>
          </w:p>
          <w:p w14:paraId="77577FB1" w14:textId="77777777" w:rsidR="00890C61" w:rsidRPr="00C43DED" w:rsidRDefault="00890C61" w:rsidP="00C43DED">
            <w:pPr>
              <w:spacing w:before="80" w:after="80"/>
              <w:jc w:val="both"/>
            </w:pPr>
            <w:r w:rsidRPr="00C43DED">
              <w:rPr>
                <w:rFonts w:eastAsia="Arial"/>
                <w:color w:val="000000"/>
              </w:rPr>
              <w:t>— Procesamiento de pagos al huésped final</w:t>
            </w:r>
          </w:p>
          <w:p w14:paraId="72CAA1A2" w14:textId="77777777" w:rsidR="00890C61" w:rsidRPr="00C43DED" w:rsidRDefault="00890C61" w:rsidP="00C43DED">
            <w:pPr>
              <w:spacing w:before="80" w:after="80"/>
              <w:jc w:val="both"/>
            </w:pPr>
            <w:r w:rsidRPr="00C43DED">
              <w:rPr>
                <w:rFonts w:eastAsia="Arial"/>
                <w:color w:val="000000"/>
              </w:rPr>
              <w:lastRenderedPageBreak/>
              <w:t>— Expansión fuera de México en Fase I</w:t>
            </w:r>
          </w:p>
          <w:p w14:paraId="62A7B943" w14:textId="77777777" w:rsidR="00890C61" w:rsidRPr="00C43DED" w:rsidRDefault="00890C61" w:rsidP="00C43DED">
            <w:pPr>
              <w:spacing w:before="80" w:after="80"/>
              <w:jc w:val="both"/>
            </w:pPr>
            <w:r w:rsidRPr="00C43DED">
              <w:rPr>
                <w:rFonts w:eastAsia="Arial"/>
                <w:color w:val="000000"/>
              </w:rPr>
              <w:t>— Certificaciones internacionales de seguridad (PCI DSS)</w:t>
            </w:r>
          </w:p>
        </w:tc>
      </w:tr>
    </w:tbl>
    <w:p w14:paraId="2C25217C" w14:textId="77777777" w:rsidR="00890C61" w:rsidRPr="00C43DED" w:rsidRDefault="00890C61" w:rsidP="00C43DED">
      <w:pPr>
        <w:spacing w:before="80" w:after="80"/>
        <w:jc w:val="both"/>
      </w:pPr>
      <w:r w:rsidRPr="00C43DED">
        <w:rPr>
          <w:rFonts w:eastAsia="Arial"/>
          <w:b/>
          <w:bCs/>
          <w:color w:val="000000"/>
        </w:rPr>
        <w:t>Condiciones previas indispensables:</w:t>
      </w:r>
    </w:p>
    <w:p w14:paraId="27824C91"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Acceso a cuentas de prueba de Booking.com y Airbnb para las integraciones iniciales.</w:t>
      </w:r>
    </w:p>
    <w:p w14:paraId="4CC02B32"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Hoteles piloto comprometidos a compartir datos reales de ocupación.</w:t>
      </w:r>
    </w:p>
    <w:p w14:paraId="0345F2D0"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Disponibilidad confirmada del desarrollador externo durante todo el período.</w:t>
      </w:r>
    </w:p>
    <w:p w14:paraId="2D80BA47"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Retroalimentación de los hoteles al menos cada dos semanas, de forma estructurada.</w:t>
      </w:r>
    </w:p>
    <w:p w14:paraId="3E770FC9"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Definición funcional completa y aprobada antes de arrancar el desarrollo.</w:t>
      </w:r>
    </w:p>
    <w:p w14:paraId="78A56244" w14:textId="77777777" w:rsidR="00890C61" w:rsidRPr="00C43DED" w:rsidRDefault="00890C61" w:rsidP="00C43DED">
      <w:pPr>
        <w:pStyle w:val="Ttulo2"/>
        <w:jc w:val="both"/>
      </w:pPr>
      <w:bookmarkStart w:id="45" w:name="_Toc229141500"/>
      <w:bookmarkStart w:id="46" w:name="_Toc229400617"/>
      <w:r w:rsidRPr="00C43DED">
        <w:rPr>
          <w:rFonts w:eastAsia="Arial"/>
          <w:color w:val="1A6B5A"/>
        </w:rPr>
        <w:t>10. Análisis de Riesgos</w:t>
      </w:r>
      <w:bookmarkEnd w:id="45"/>
      <w:bookmarkEnd w:id="46"/>
    </w:p>
    <w:p w14:paraId="7BB7B925" w14:textId="77777777" w:rsidR="00890C61" w:rsidRPr="00C43DED" w:rsidRDefault="00890C61" w:rsidP="00C43DED">
      <w:pPr>
        <w:spacing w:before="80" w:after="80"/>
        <w:jc w:val="both"/>
      </w:pPr>
      <w:r w:rsidRPr="00C43DED">
        <w:rPr>
          <w:rFonts w:eastAsia="Arial"/>
          <w:color w:val="000000"/>
        </w:rPr>
        <w:t>Lo que distingue un proyecto bien planeado de uno que improvisa es tener identificadas las amenazas reales antes de que ocurran.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800"/>
        <w:gridCol w:w="2400"/>
        <w:gridCol w:w="800"/>
        <w:gridCol w:w="800"/>
        <w:gridCol w:w="2960"/>
      </w:tblGrid>
      <w:tr w:rsidR="00890C61" w:rsidRPr="00C43DED" w14:paraId="1B4C7707" w14:textId="77777777" w:rsidTr="00623B35">
        <w:tc>
          <w:tcPr>
            <w:tcW w:w="60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5246B6C1" w14:textId="77777777" w:rsidR="00890C61" w:rsidRPr="00C43DED" w:rsidRDefault="00890C61" w:rsidP="00C43DED">
            <w:pPr>
              <w:jc w:val="both"/>
            </w:pPr>
            <w:r w:rsidRPr="00C43DED">
              <w:rPr>
                <w:rFonts w:eastAsia="Arial"/>
                <w:b/>
                <w:bCs/>
                <w:color w:val="FFFFFF"/>
                <w:sz w:val="20"/>
                <w:szCs w:val="20"/>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7DDDDCC1" w14:textId="77777777" w:rsidR="00890C61" w:rsidRPr="00C43DED" w:rsidRDefault="00890C61" w:rsidP="00C43DED">
            <w:pPr>
              <w:jc w:val="both"/>
            </w:pPr>
            <w:r w:rsidRPr="00C43DED">
              <w:rPr>
                <w:rFonts w:eastAsia="Arial"/>
                <w:b/>
                <w:bCs/>
                <w:color w:val="FFFFFF"/>
                <w:sz w:val="20"/>
                <w:szCs w:val="20"/>
              </w:rPr>
              <w:t>Riesgo</w:t>
            </w:r>
          </w:p>
        </w:tc>
        <w:tc>
          <w:tcPr>
            <w:tcW w:w="240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436AE5BA" w14:textId="77777777" w:rsidR="00890C61" w:rsidRPr="00C43DED" w:rsidRDefault="00890C61" w:rsidP="00C43DED">
            <w:pPr>
              <w:jc w:val="both"/>
            </w:pPr>
            <w:r w:rsidRPr="00C43DED">
              <w:rPr>
                <w:rFonts w:eastAsia="Arial"/>
                <w:b/>
                <w:bCs/>
                <w:color w:val="FFFFFF"/>
                <w:sz w:val="20"/>
                <w:szCs w:val="20"/>
              </w:rPr>
              <w:t>Descripción</w:t>
            </w:r>
          </w:p>
        </w:tc>
        <w:tc>
          <w:tcPr>
            <w:tcW w:w="80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76FBF618" w14:textId="77777777" w:rsidR="00890C61" w:rsidRPr="00C43DED" w:rsidRDefault="00890C61" w:rsidP="00C43DED">
            <w:pPr>
              <w:jc w:val="both"/>
            </w:pPr>
            <w:r w:rsidRPr="00C43DED">
              <w:rPr>
                <w:rFonts w:eastAsia="Arial"/>
                <w:b/>
                <w:bCs/>
                <w:color w:val="FFFFFF"/>
                <w:sz w:val="20"/>
                <w:szCs w:val="20"/>
              </w:rPr>
              <w:t>Prob.</w:t>
            </w:r>
          </w:p>
        </w:tc>
        <w:tc>
          <w:tcPr>
            <w:tcW w:w="80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3B1CFBA4" w14:textId="77777777" w:rsidR="00890C61" w:rsidRPr="00C43DED" w:rsidRDefault="00890C61" w:rsidP="00C43DED">
            <w:pPr>
              <w:jc w:val="both"/>
            </w:pPr>
            <w:r w:rsidRPr="00C43DED">
              <w:rPr>
                <w:rFonts w:eastAsia="Arial"/>
                <w:b/>
                <w:bCs/>
                <w:color w:val="FFFFFF"/>
                <w:sz w:val="20"/>
                <w:szCs w:val="20"/>
              </w:rPr>
              <w:t>Impacto</w:t>
            </w:r>
          </w:p>
        </w:tc>
        <w:tc>
          <w:tcPr>
            <w:tcW w:w="296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61EEA568" w14:textId="77777777" w:rsidR="00890C61" w:rsidRPr="00C43DED" w:rsidRDefault="00890C61" w:rsidP="00C43DED">
            <w:pPr>
              <w:jc w:val="both"/>
            </w:pPr>
            <w:r w:rsidRPr="00C43DED">
              <w:rPr>
                <w:rFonts w:eastAsia="Arial"/>
                <w:b/>
                <w:bCs/>
                <w:color w:val="FFFFFF"/>
                <w:sz w:val="20"/>
                <w:szCs w:val="20"/>
              </w:rPr>
              <w:t>Estrategia de Mitigación</w:t>
            </w:r>
          </w:p>
        </w:tc>
      </w:tr>
      <w:tr w:rsidR="00890C61" w:rsidRPr="00C43DED" w14:paraId="7760F73C" w14:textId="77777777" w:rsidTr="00623B35">
        <w:tc>
          <w:tcPr>
            <w:tcW w:w="6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5F7EFEC3" w14:textId="77777777" w:rsidR="00890C61" w:rsidRPr="00C43DED" w:rsidRDefault="00890C61" w:rsidP="00C43DED">
            <w:pPr>
              <w:jc w:val="both"/>
            </w:pPr>
            <w:r w:rsidRPr="00C43DED">
              <w:rPr>
                <w:rFonts w:eastAsia="Arial"/>
                <w:color w:val="000000"/>
                <w:sz w:val="20"/>
                <w:szCs w:val="20"/>
              </w:rPr>
              <w:t>R1</w:t>
            </w:r>
          </w:p>
        </w:tc>
        <w:tc>
          <w:tcPr>
            <w:tcW w:w="18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26007A06" w14:textId="77777777" w:rsidR="00890C61" w:rsidRPr="00C43DED" w:rsidRDefault="00890C61" w:rsidP="00C43DED">
            <w:pPr>
              <w:jc w:val="both"/>
            </w:pPr>
            <w:r w:rsidRPr="00C43DED">
              <w:rPr>
                <w:rFonts w:eastAsia="Arial"/>
                <w:color w:val="000000"/>
                <w:sz w:val="20"/>
                <w:szCs w:val="20"/>
              </w:rPr>
              <w:t>Tecnológico</w:t>
            </w:r>
          </w:p>
        </w:tc>
        <w:tc>
          <w:tcPr>
            <w:tcW w:w="24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7B560354" w14:textId="77777777" w:rsidR="00890C61" w:rsidRPr="00C43DED" w:rsidRDefault="00890C61" w:rsidP="00C43DED">
            <w:pPr>
              <w:jc w:val="both"/>
            </w:pPr>
            <w:r w:rsidRPr="00C43DED">
              <w:rPr>
                <w:rFonts w:eastAsia="Arial"/>
                <w:color w:val="000000"/>
                <w:sz w:val="20"/>
                <w:szCs w:val="20"/>
              </w:rPr>
              <w:t>El desarrollo del motor supere tiempo o presupuesto estimado</w:t>
            </w:r>
          </w:p>
        </w:tc>
        <w:tc>
          <w:tcPr>
            <w:tcW w:w="8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2DCAB4D6" w14:textId="77777777" w:rsidR="00890C61" w:rsidRPr="00C43DED" w:rsidRDefault="00890C61" w:rsidP="00C43DED">
            <w:pPr>
              <w:jc w:val="both"/>
            </w:pPr>
            <w:r w:rsidRPr="00C43DED">
              <w:rPr>
                <w:rFonts w:eastAsia="Arial"/>
                <w:color w:val="000000"/>
                <w:sz w:val="20"/>
                <w:szCs w:val="20"/>
              </w:rPr>
              <w:t>Media</w:t>
            </w:r>
          </w:p>
        </w:tc>
        <w:tc>
          <w:tcPr>
            <w:tcW w:w="8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54885161" w14:textId="77777777" w:rsidR="00890C61" w:rsidRPr="00C43DED" w:rsidRDefault="00890C61" w:rsidP="00C43DED">
            <w:pPr>
              <w:jc w:val="both"/>
            </w:pPr>
            <w:r w:rsidRPr="00C43DED">
              <w:rPr>
                <w:rFonts w:eastAsia="Arial"/>
                <w:color w:val="000000"/>
                <w:sz w:val="20"/>
                <w:szCs w:val="20"/>
              </w:rPr>
              <w:t>Alto</w:t>
            </w:r>
          </w:p>
        </w:tc>
        <w:tc>
          <w:tcPr>
            <w:tcW w:w="296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0CA6D5B3" w14:textId="77777777" w:rsidR="00890C61" w:rsidRPr="00C43DED" w:rsidRDefault="00890C61" w:rsidP="00C43DED">
            <w:pPr>
              <w:jc w:val="both"/>
            </w:pPr>
            <w:r w:rsidRPr="00C43DED">
              <w:rPr>
                <w:rFonts w:eastAsia="Arial"/>
                <w:color w:val="000000"/>
                <w:sz w:val="20"/>
                <w:szCs w:val="20"/>
              </w:rPr>
              <w:t>Dividir el trabajo en sprints de 2 semanas con entregables parciales</w:t>
            </w:r>
          </w:p>
        </w:tc>
      </w:tr>
      <w:tr w:rsidR="00890C61" w:rsidRPr="00C43DED" w14:paraId="76F63DBA" w14:textId="77777777" w:rsidTr="00623B35">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F9B660" w14:textId="77777777" w:rsidR="00890C61" w:rsidRPr="00C43DED" w:rsidRDefault="00890C61" w:rsidP="00C43DED">
            <w:pPr>
              <w:jc w:val="both"/>
            </w:pPr>
            <w:r w:rsidRPr="00C43DED">
              <w:rPr>
                <w:rFonts w:eastAsia="Arial"/>
                <w:color w:val="000000"/>
                <w:sz w:val="20"/>
                <w:szCs w:val="20"/>
              </w:rPr>
              <w:t>R2</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D66B33" w14:textId="77777777" w:rsidR="00890C61" w:rsidRPr="00C43DED" w:rsidRDefault="00890C61" w:rsidP="00C43DED">
            <w:pPr>
              <w:jc w:val="both"/>
            </w:pPr>
            <w:r w:rsidRPr="00C43DED">
              <w:rPr>
                <w:rFonts w:eastAsia="Arial"/>
                <w:color w:val="000000"/>
                <w:sz w:val="20"/>
                <w:szCs w:val="20"/>
              </w:rPr>
              <w:t>Adopción del mercado</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DB53B3" w14:textId="77777777" w:rsidR="00890C61" w:rsidRPr="00C43DED" w:rsidRDefault="00890C61" w:rsidP="00C43DED">
            <w:pPr>
              <w:jc w:val="both"/>
            </w:pPr>
            <w:r w:rsidRPr="00C43DED">
              <w:rPr>
                <w:rFonts w:eastAsia="Arial"/>
                <w:color w:val="000000"/>
                <w:sz w:val="20"/>
                <w:szCs w:val="20"/>
              </w:rPr>
              <w:t>Los hoteles prefieran quedarse con lo que ya conocen</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26E181" w14:textId="77777777" w:rsidR="00890C61" w:rsidRPr="00C43DED" w:rsidRDefault="00890C61" w:rsidP="00C43DED">
            <w:pPr>
              <w:jc w:val="both"/>
            </w:pPr>
            <w:r w:rsidRPr="00C43DED">
              <w:rPr>
                <w:rFonts w:eastAsia="Arial"/>
                <w:color w:val="000000"/>
                <w:sz w:val="20"/>
                <w:szCs w:val="20"/>
              </w:rPr>
              <w:t>Media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A5E5DD" w14:textId="77777777" w:rsidR="00890C61" w:rsidRPr="00C43DED" w:rsidRDefault="00890C61" w:rsidP="00C43DED">
            <w:pPr>
              <w:jc w:val="both"/>
            </w:pPr>
            <w:r w:rsidRPr="00C43DED">
              <w:rPr>
                <w:rFonts w:eastAsia="Arial"/>
                <w:color w:val="000000"/>
                <w:sz w:val="20"/>
                <w:szCs w:val="20"/>
              </w:rPr>
              <w:t>Alto</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6FF427" w14:textId="77777777" w:rsidR="00890C61" w:rsidRPr="00C43DED" w:rsidRDefault="00890C61" w:rsidP="00C43DED">
            <w:pPr>
              <w:jc w:val="both"/>
            </w:pPr>
            <w:r w:rsidRPr="00C43DED">
              <w:rPr>
                <w:rFonts w:eastAsia="Arial"/>
                <w:color w:val="000000"/>
                <w:sz w:val="20"/>
                <w:szCs w:val="20"/>
              </w:rPr>
              <w:t>30 días de prueba gratuita; onboarding acompañado; mostrar resultados desde la primera semana</w:t>
            </w:r>
          </w:p>
        </w:tc>
      </w:tr>
      <w:tr w:rsidR="00890C61" w:rsidRPr="00C43DED" w14:paraId="72EBEE2F" w14:textId="77777777" w:rsidTr="00623B35">
        <w:tc>
          <w:tcPr>
            <w:tcW w:w="6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5FAB064C" w14:textId="77777777" w:rsidR="00890C61" w:rsidRPr="00C43DED" w:rsidRDefault="00890C61" w:rsidP="00C43DED">
            <w:pPr>
              <w:jc w:val="both"/>
            </w:pPr>
            <w:r w:rsidRPr="00C43DED">
              <w:rPr>
                <w:rFonts w:eastAsia="Arial"/>
                <w:color w:val="000000"/>
                <w:sz w:val="20"/>
                <w:szCs w:val="20"/>
              </w:rPr>
              <w:t>R3</w:t>
            </w:r>
          </w:p>
        </w:tc>
        <w:tc>
          <w:tcPr>
            <w:tcW w:w="18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3F1D8A05" w14:textId="77777777" w:rsidR="00890C61" w:rsidRPr="00C43DED" w:rsidRDefault="00890C61" w:rsidP="00C43DED">
            <w:pPr>
              <w:jc w:val="both"/>
            </w:pPr>
            <w:r w:rsidRPr="00C43DED">
              <w:rPr>
                <w:rFonts w:eastAsia="Arial"/>
                <w:color w:val="000000"/>
                <w:sz w:val="20"/>
                <w:szCs w:val="20"/>
              </w:rPr>
              <w:t>Financiero</w:t>
            </w:r>
          </w:p>
        </w:tc>
        <w:tc>
          <w:tcPr>
            <w:tcW w:w="24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6B44B7AF" w14:textId="77777777" w:rsidR="00890C61" w:rsidRPr="00C43DED" w:rsidRDefault="00890C61" w:rsidP="00C43DED">
            <w:pPr>
              <w:jc w:val="both"/>
            </w:pPr>
            <w:r w:rsidRPr="00C43DED">
              <w:rPr>
                <w:rFonts w:eastAsia="Arial"/>
                <w:color w:val="000000"/>
                <w:sz w:val="20"/>
                <w:szCs w:val="20"/>
              </w:rPr>
              <w:t>Los costos escalen o los primeros clientes tarden más de lo esperado</w:t>
            </w:r>
          </w:p>
        </w:tc>
        <w:tc>
          <w:tcPr>
            <w:tcW w:w="8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4647948F" w14:textId="77777777" w:rsidR="00890C61" w:rsidRPr="00C43DED" w:rsidRDefault="00890C61" w:rsidP="00C43DED">
            <w:pPr>
              <w:jc w:val="both"/>
            </w:pPr>
            <w:r w:rsidRPr="00C43DED">
              <w:rPr>
                <w:rFonts w:eastAsia="Arial"/>
                <w:color w:val="000000"/>
                <w:sz w:val="20"/>
                <w:szCs w:val="20"/>
              </w:rPr>
              <w:t>Media</w:t>
            </w:r>
          </w:p>
        </w:tc>
        <w:tc>
          <w:tcPr>
            <w:tcW w:w="8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431AFFA6" w14:textId="77777777" w:rsidR="00890C61" w:rsidRPr="00C43DED" w:rsidRDefault="00890C61" w:rsidP="00C43DED">
            <w:pPr>
              <w:jc w:val="both"/>
            </w:pPr>
            <w:r w:rsidRPr="00C43DED">
              <w:rPr>
                <w:rFonts w:eastAsia="Arial"/>
                <w:color w:val="000000"/>
                <w:sz w:val="20"/>
                <w:szCs w:val="20"/>
              </w:rPr>
              <w:t>Alto</w:t>
            </w:r>
          </w:p>
        </w:tc>
        <w:tc>
          <w:tcPr>
            <w:tcW w:w="296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7DCE6B01" w14:textId="77777777" w:rsidR="00890C61" w:rsidRPr="00C43DED" w:rsidRDefault="00890C61" w:rsidP="00C43DED">
            <w:pPr>
              <w:jc w:val="both"/>
            </w:pPr>
            <w:r w:rsidRPr="00C43DED">
              <w:rPr>
                <w:rFonts w:eastAsia="Arial"/>
                <w:color w:val="000000"/>
                <w:sz w:val="20"/>
                <w:szCs w:val="20"/>
              </w:rPr>
              <w:t>Guardar 15% del presupuesto como colchón; revisar modelo si al mes 6 no hay tracción</w:t>
            </w:r>
          </w:p>
        </w:tc>
      </w:tr>
      <w:tr w:rsidR="00890C61" w:rsidRPr="00C43DED" w14:paraId="66E4A46D" w14:textId="77777777" w:rsidTr="00623B35">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1D85C5" w14:textId="77777777" w:rsidR="00890C61" w:rsidRPr="00C43DED" w:rsidRDefault="00890C61" w:rsidP="00C43DED">
            <w:pPr>
              <w:jc w:val="both"/>
            </w:pPr>
            <w:r w:rsidRPr="00C43DED">
              <w:rPr>
                <w:rFonts w:eastAsia="Arial"/>
                <w:color w:val="000000"/>
                <w:sz w:val="20"/>
                <w:szCs w:val="20"/>
              </w:rPr>
              <w:t>R4</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A1CAC7" w14:textId="77777777" w:rsidR="00890C61" w:rsidRPr="00C43DED" w:rsidRDefault="00890C61" w:rsidP="00C43DED">
            <w:pPr>
              <w:jc w:val="both"/>
            </w:pPr>
            <w:r w:rsidRPr="00C43DED">
              <w:rPr>
                <w:rFonts w:eastAsia="Arial"/>
                <w:color w:val="000000"/>
                <w:sz w:val="20"/>
                <w:szCs w:val="20"/>
              </w:rPr>
              <w:t>Dependencia del desarrollador</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ED29EE" w14:textId="77777777" w:rsidR="00890C61" w:rsidRPr="00C43DED" w:rsidRDefault="00890C61" w:rsidP="00C43DED">
            <w:pPr>
              <w:jc w:val="both"/>
            </w:pPr>
            <w:r w:rsidRPr="00C43DED">
              <w:rPr>
                <w:rFonts w:eastAsia="Arial"/>
                <w:color w:val="000000"/>
                <w:sz w:val="20"/>
                <w:szCs w:val="20"/>
              </w:rPr>
              <w:t>El desarrollador externo salga o no cumpla tiempos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6E700B" w14:textId="77777777" w:rsidR="00890C61" w:rsidRPr="00C43DED" w:rsidRDefault="00890C61" w:rsidP="00C43DED">
            <w:pPr>
              <w:jc w:val="both"/>
            </w:pPr>
            <w:r w:rsidRPr="00C43DED">
              <w:rPr>
                <w:rFonts w:eastAsia="Arial"/>
                <w:color w:val="000000"/>
                <w:sz w:val="20"/>
                <w:szCs w:val="20"/>
              </w:rPr>
              <w:t>Baja-Media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CD3500" w14:textId="77777777" w:rsidR="00890C61" w:rsidRPr="00C43DED" w:rsidRDefault="00890C61" w:rsidP="00C43DED">
            <w:pPr>
              <w:jc w:val="both"/>
            </w:pPr>
            <w:r w:rsidRPr="00C43DED">
              <w:rPr>
                <w:rFonts w:eastAsia="Arial"/>
                <w:color w:val="000000"/>
                <w:sz w:val="20"/>
                <w:szCs w:val="20"/>
              </w:rPr>
              <w:t>Muy alto</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774D7D" w14:textId="77777777" w:rsidR="00890C61" w:rsidRPr="00C43DED" w:rsidRDefault="00890C61" w:rsidP="00C43DED">
            <w:pPr>
              <w:jc w:val="both"/>
            </w:pPr>
            <w:r w:rsidRPr="00C43DED">
              <w:rPr>
                <w:rFonts w:eastAsia="Arial"/>
                <w:color w:val="000000"/>
                <w:sz w:val="20"/>
                <w:szCs w:val="20"/>
              </w:rPr>
              <w:t>Documentar código desde día 1; contrato con hitos y penalidades; perfil de respaldo identificado</w:t>
            </w:r>
          </w:p>
        </w:tc>
      </w:tr>
      <w:tr w:rsidR="00890C61" w:rsidRPr="00C43DED" w14:paraId="03566144" w14:textId="77777777" w:rsidTr="00623B35">
        <w:tc>
          <w:tcPr>
            <w:tcW w:w="6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6C84D8A4" w14:textId="77777777" w:rsidR="00890C61" w:rsidRPr="00C43DED" w:rsidRDefault="00890C61" w:rsidP="00C43DED">
            <w:pPr>
              <w:jc w:val="both"/>
            </w:pPr>
            <w:r w:rsidRPr="00C43DED">
              <w:rPr>
                <w:rFonts w:eastAsia="Arial"/>
                <w:color w:val="000000"/>
                <w:sz w:val="20"/>
                <w:szCs w:val="20"/>
              </w:rPr>
              <w:t>R5</w:t>
            </w:r>
          </w:p>
        </w:tc>
        <w:tc>
          <w:tcPr>
            <w:tcW w:w="18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3F77ECC3" w14:textId="77777777" w:rsidR="00890C61" w:rsidRPr="00C43DED" w:rsidRDefault="00890C61" w:rsidP="00C43DED">
            <w:pPr>
              <w:jc w:val="both"/>
            </w:pPr>
            <w:r w:rsidRPr="00C43DED">
              <w:rPr>
                <w:rFonts w:eastAsia="Arial"/>
                <w:color w:val="000000"/>
                <w:sz w:val="20"/>
                <w:szCs w:val="20"/>
              </w:rPr>
              <w:t>Competencia establecida</w:t>
            </w:r>
          </w:p>
        </w:tc>
        <w:tc>
          <w:tcPr>
            <w:tcW w:w="24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76C2BEF1" w14:textId="77777777" w:rsidR="00890C61" w:rsidRPr="00C43DED" w:rsidRDefault="00890C61" w:rsidP="00C43DED">
            <w:pPr>
              <w:jc w:val="both"/>
            </w:pPr>
            <w:r w:rsidRPr="00C43DED">
              <w:rPr>
                <w:rFonts w:eastAsia="Arial"/>
                <w:color w:val="000000"/>
                <w:sz w:val="20"/>
                <w:szCs w:val="20"/>
              </w:rPr>
              <w:t>Plataformas como Cloudbeds lancen algo que quite diferenciación</w:t>
            </w:r>
          </w:p>
        </w:tc>
        <w:tc>
          <w:tcPr>
            <w:tcW w:w="8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2824160B" w14:textId="77777777" w:rsidR="00890C61" w:rsidRPr="00C43DED" w:rsidRDefault="00890C61" w:rsidP="00C43DED">
            <w:pPr>
              <w:jc w:val="both"/>
            </w:pPr>
            <w:r w:rsidRPr="00C43DED">
              <w:rPr>
                <w:rFonts w:eastAsia="Arial"/>
                <w:color w:val="000000"/>
                <w:sz w:val="20"/>
                <w:szCs w:val="20"/>
              </w:rPr>
              <w:t>Baja</w:t>
            </w:r>
          </w:p>
        </w:tc>
        <w:tc>
          <w:tcPr>
            <w:tcW w:w="80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0B6E6C75" w14:textId="77777777" w:rsidR="00890C61" w:rsidRPr="00C43DED" w:rsidRDefault="00890C61" w:rsidP="00C43DED">
            <w:pPr>
              <w:jc w:val="both"/>
            </w:pPr>
            <w:r w:rsidRPr="00C43DED">
              <w:rPr>
                <w:rFonts w:eastAsia="Arial"/>
                <w:color w:val="000000"/>
                <w:sz w:val="20"/>
                <w:szCs w:val="20"/>
              </w:rPr>
              <w:t>Medio</w:t>
            </w:r>
          </w:p>
        </w:tc>
        <w:tc>
          <w:tcPr>
            <w:tcW w:w="296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26436A6B" w14:textId="77777777" w:rsidR="00890C61" w:rsidRPr="00C43DED" w:rsidRDefault="00890C61" w:rsidP="00C43DED">
            <w:pPr>
              <w:jc w:val="both"/>
            </w:pPr>
            <w:r w:rsidRPr="00C43DED">
              <w:rPr>
                <w:rFonts w:eastAsia="Arial"/>
                <w:color w:val="000000"/>
                <w:sz w:val="20"/>
                <w:szCs w:val="20"/>
              </w:rPr>
              <w:t>Apostar por soporte real en español, precio justo y enfoque exclusivo en el hotelero mexicano</w:t>
            </w:r>
          </w:p>
        </w:tc>
      </w:tr>
      <w:tr w:rsidR="00890C61" w:rsidRPr="00C43DED" w14:paraId="4D4987DF" w14:textId="77777777" w:rsidTr="00623B35">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DE31BD" w14:textId="77777777" w:rsidR="00890C61" w:rsidRPr="00C43DED" w:rsidRDefault="00890C61" w:rsidP="00C43DED">
            <w:pPr>
              <w:jc w:val="both"/>
            </w:pPr>
            <w:r w:rsidRPr="00C43DED">
              <w:rPr>
                <w:rFonts w:eastAsia="Arial"/>
                <w:color w:val="000000"/>
                <w:sz w:val="20"/>
                <w:szCs w:val="20"/>
              </w:rPr>
              <w:t>R6</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26F6CE" w14:textId="77777777" w:rsidR="00890C61" w:rsidRPr="00C43DED" w:rsidRDefault="00890C61" w:rsidP="00C43DED">
            <w:pPr>
              <w:jc w:val="both"/>
            </w:pPr>
            <w:r w:rsidRPr="00C43DED">
              <w:rPr>
                <w:rFonts w:eastAsia="Arial"/>
                <w:color w:val="000000"/>
                <w:sz w:val="20"/>
                <w:szCs w:val="20"/>
              </w:rPr>
              <w:t>Seguridad de datos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D6F9D4" w14:textId="77777777" w:rsidR="00890C61" w:rsidRPr="00C43DED" w:rsidRDefault="00890C61" w:rsidP="00C43DED">
            <w:pPr>
              <w:jc w:val="both"/>
            </w:pPr>
            <w:r w:rsidRPr="00C43DED">
              <w:rPr>
                <w:rFonts w:eastAsia="Arial"/>
                <w:color w:val="000000"/>
                <w:sz w:val="20"/>
                <w:szCs w:val="20"/>
              </w:rPr>
              <w:t>Falla en el manejo de reservas o pagos exponga información de clientes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3B0E4F" w14:textId="77777777" w:rsidR="00890C61" w:rsidRPr="00C43DED" w:rsidRDefault="00890C61" w:rsidP="00C43DED">
            <w:pPr>
              <w:jc w:val="both"/>
            </w:pPr>
            <w:r w:rsidRPr="00C43DED">
              <w:rPr>
                <w:rFonts w:eastAsia="Arial"/>
                <w:color w:val="000000"/>
                <w:sz w:val="20"/>
                <w:szCs w:val="20"/>
              </w:rPr>
              <w:t>Baja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A0D3CE" w14:textId="77777777" w:rsidR="00890C61" w:rsidRPr="00C43DED" w:rsidRDefault="00890C61" w:rsidP="00C43DED">
            <w:pPr>
              <w:jc w:val="both"/>
            </w:pPr>
            <w:r w:rsidRPr="00C43DED">
              <w:rPr>
                <w:rFonts w:eastAsia="Arial"/>
                <w:color w:val="000000"/>
                <w:sz w:val="20"/>
                <w:szCs w:val="20"/>
              </w:rPr>
              <w:t>Alto</w:t>
            </w:r>
          </w:p>
        </w:tc>
        <w:tc>
          <w:tcPr>
            <w:tcW w:w="2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EA36E9" w14:textId="77777777" w:rsidR="00890C61" w:rsidRPr="00C43DED" w:rsidRDefault="00890C61" w:rsidP="00C43DED">
            <w:pPr>
              <w:jc w:val="both"/>
            </w:pPr>
            <w:r w:rsidRPr="00C43DED">
              <w:rPr>
                <w:rFonts w:eastAsia="Arial"/>
                <w:color w:val="000000"/>
                <w:sz w:val="20"/>
                <w:szCs w:val="20"/>
              </w:rPr>
              <w:t>SSL desde el inicio, cifrado en BD, cumplimiento de la Ley Federal de Protección de Datos</w:t>
            </w:r>
          </w:p>
        </w:tc>
      </w:tr>
    </w:tbl>
    <w:p w14:paraId="18EE6056" w14:textId="77777777" w:rsidR="00890C61" w:rsidRPr="00C43DED" w:rsidRDefault="00890C61" w:rsidP="00C43DED">
      <w:pPr>
        <w:spacing w:before="80" w:after="80"/>
        <w:jc w:val="both"/>
      </w:pPr>
      <w:r w:rsidRPr="00C43DED">
        <w:rPr>
          <w:rFonts w:eastAsia="Arial"/>
          <w:b/>
          <w:bCs/>
          <w:color w:val="000000"/>
        </w:rPr>
        <w:t>Prioridad de atención:</w:t>
      </w:r>
    </w:p>
    <w:p w14:paraId="0BF2936B"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Atención inmediata: R4 – Dependencia del desarrollador, R1 – Riesgo tecnológico.</w:t>
      </w:r>
    </w:p>
    <w:p w14:paraId="740E30FB"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lastRenderedPageBreak/>
        <w:t>Monitoreo activo: R2 – Adopción del mercado, R3 – Riesgo financiero.</w:t>
      </w:r>
    </w:p>
    <w:p w14:paraId="5F7A0777" w14:textId="77777777" w:rsidR="00890C61" w:rsidRPr="00C43DED" w:rsidRDefault="00890C61" w:rsidP="00C43DED">
      <w:pPr>
        <w:numPr>
          <w:ilvl w:val="0"/>
          <w:numId w:val="3"/>
        </w:numPr>
        <w:pBdr>
          <w:top w:val="nil"/>
          <w:left w:val="nil"/>
          <w:bottom w:val="nil"/>
          <w:right w:val="nil"/>
          <w:between w:val="nil"/>
        </w:pBdr>
        <w:spacing w:before="40" w:after="40"/>
        <w:jc w:val="both"/>
      </w:pPr>
      <w:r w:rsidRPr="00C43DED">
        <w:rPr>
          <w:rFonts w:eastAsia="Arial"/>
          <w:color w:val="000000"/>
        </w:rPr>
        <w:t>Vigilancia continua: R5 – Competencia, R6 – Seguridad de datos.</w:t>
      </w:r>
    </w:p>
    <w:p w14:paraId="677D4ADA" w14:textId="77777777" w:rsidR="00890C61" w:rsidRPr="00C43DED" w:rsidRDefault="00890C61" w:rsidP="00C43DED">
      <w:pPr>
        <w:jc w:val="both"/>
      </w:pPr>
      <w:r w:rsidRPr="00C43DED">
        <w:br w:type="page"/>
      </w:r>
    </w:p>
    <w:p w14:paraId="4CAD793E" w14:textId="77777777" w:rsidR="00890C61" w:rsidRPr="00137D08" w:rsidRDefault="00890C61" w:rsidP="00137D08">
      <w:pPr>
        <w:pStyle w:val="Ttulo1"/>
        <w:jc w:val="both"/>
      </w:pPr>
      <w:bookmarkStart w:id="47" w:name="_Toc229141501"/>
      <w:bookmarkStart w:id="48" w:name="_Toc229400618"/>
      <w:r w:rsidRPr="00137D08">
        <w:rPr>
          <w:rFonts w:eastAsia="Arial"/>
          <w:color w:val="1A6B5A"/>
          <w:sz w:val="32"/>
          <w:szCs w:val="32"/>
        </w:rPr>
        <w:lastRenderedPageBreak/>
        <w:t>Propuesta de Servicios y Cotización</w:t>
      </w:r>
      <w:bookmarkEnd w:id="47"/>
      <w:bookmarkEnd w:id="48"/>
    </w:p>
    <w:p w14:paraId="36111684" w14:textId="77777777" w:rsidR="00890C61" w:rsidRPr="00137D08" w:rsidRDefault="00890C61" w:rsidP="00137D08">
      <w:pPr>
        <w:spacing w:before="40" w:after="80"/>
        <w:jc w:val="both"/>
      </w:pPr>
      <w:r w:rsidRPr="00137D08">
        <w:rPr>
          <w:rFonts w:eastAsia="Arial"/>
          <w:b/>
          <w:bCs/>
        </w:rPr>
        <w:t xml:space="preserve">Fecha: </w:t>
      </w:r>
      <w:r w:rsidRPr="00137D08">
        <w:rPr>
          <w:rFonts w:eastAsia="Arial"/>
        </w:rPr>
        <w:t>28 de abril de 2026</w:t>
      </w:r>
    </w:p>
    <w:p w14:paraId="48999B5F" w14:textId="77777777" w:rsidR="00890C61" w:rsidRPr="00137D08" w:rsidRDefault="00890C61" w:rsidP="00137D08">
      <w:pPr>
        <w:spacing w:before="40" w:after="80"/>
        <w:jc w:val="both"/>
      </w:pPr>
      <w:r w:rsidRPr="00137D08">
        <w:rPr>
          <w:rFonts w:eastAsia="Arial"/>
          <w:b/>
          <w:bCs/>
        </w:rPr>
        <w:t xml:space="preserve">Para: </w:t>
      </w:r>
      <w:r w:rsidRPr="00137D08">
        <w:rPr>
          <w:rFonts w:eastAsia="Arial"/>
        </w:rPr>
        <w:t xml:space="preserve">Lic. Gabriela </w:t>
      </w:r>
      <w:r w:rsidRPr="00137D08">
        <w:t>Martínez</w:t>
      </w:r>
      <w:r w:rsidRPr="00137D08">
        <w:rPr>
          <w:rFonts w:eastAsia="Arial"/>
        </w:rPr>
        <w:t xml:space="preserve"> Ríos, Directora General</w:t>
      </w:r>
    </w:p>
    <w:p w14:paraId="47EA680C" w14:textId="77777777" w:rsidR="00890C61" w:rsidRPr="00137D08" w:rsidRDefault="00890C61" w:rsidP="00137D08">
      <w:pPr>
        <w:spacing w:before="40" w:after="80"/>
        <w:jc w:val="both"/>
      </w:pPr>
      <w:r w:rsidRPr="00137D08">
        <w:rPr>
          <w:rFonts w:eastAsia="Arial"/>
          <w:b/>
          <w:bCs/>
        </w:rPr>
        <w:t xml:space="preserve">Organización: </w:t>
      </w:r>
      <w:r w:rsidRPr="00137D08">
        <w:rPr>
          <w:rFonts w:eastAsia="Arial"/>
        </w:rPr>
        <w:t>Hotel Boutique</w:t>
      </w:r>
      <w:r w:rsidRPr="00137D08">
        <w:t xml:space="preserve"> Xtilu</w:t>
      </w:r>
      <w:r w:rsidRPr="00137D08">
        <w:rPr>
          <w:rFonts w:eastAsia="Arial"/>
        </w:rPr>
        <w:t xml:space="preserve"> (establecimiento independiente, Ciudad de México)</w:t>
      </w:r>
    </w:p>
    <w:p w14:paraId="06A67AB7" w14:textId="77777777" w:rsidR="00890C61" w:rsidRPr="00137D08" w:rsidRDefault="00890C61" w:rsidP="00137D08">
      <w:pPr>
        <w:spacing w:before="40" w:after="80"/>
        <w:jc w:val="both"/>
      </w:pPr>
      <w:r w:rsidRPr="00137D08">
        <w:rPr>
          <w:rFonts w:eastAsia="Arial"/>
          <w:b/>
          <w:bCs/>
        </w:rPr>
        <w:t xml:space="preserve">De: </w:t>
      </w:r>
      <w:r w:rsidRPr="00137D08">
        <w:rPr>
          <w:rFonts w:eastAsia="Arial"/>
        </w:rPr>
        <w:t>Manuel Aguilar Cruz, Director y Fundador — Nexo</w:t>
      </w:r>
    </w:p>
    <w:p w14:paraId="3BBE769A" w14:textId="77777777" w:rsidR="00890C61" w:rsidRPr="00137D08" w:rsidRDefault="00890C61" w:rsidP="00137D08">
      <w:pPr>
        <w:pStyle w:val="Ttulo2"/>
        <w:jc w:val="both"/>
      </w:pPr>
      <w:bookmarkStart w:id="49" w:name="_Toc229141502"/>
      <w:bookmarkStart w:id="50" w:name="_Toc229400619"/>
      <w:r w:rsidRPr="00137D08">
        <w:rPr>
          <w:rFonts w:eastAsia="Arial"/>
          <w:color w:val="1A6B5A"/>
        </w:rPr>
        <w:t>Introducción</w:t>
      </w:r>
      <w:bookmarkEnd w:id="49"/>
      <w:bookmarkEnd w:id="50"/>
    </w:p>
    <w:p w14:paraId="14D8CDA9" w14:textId="77777777" w:rsidR="00890C61" w:rsidRPr="00137D08" w:rsidRDefault="00890C61" w:rsidP="00137D08">
      <w:pPr>
        <w:spacing w:before="80" w:after="80"/>
        <w:jc w:val="both"/>
      </w:pPr>
      <w:r w:rsidRPr="00137D08">
        <w:rPr>
          <w:rFonts w:eastAsia="Arial"/>
          <w:color w:val="000000"/>
        </w:rPr>
        <w:t xml:space="preserve">Estimada Lic. </w:t>
      </w:r>
      <w:r w:rsidRPr="00137D08">
        <w:t>Martínez</w:t>
      </w:r>
      <w:r w:rsidRPr="00137D08">
        <w:rPr>
          <w:rFonts w:eastAsia="Arial"/>
          <w:color w:val="000000"/>
        </w:rPr>
        <w:t xml:space="preserve">, el presente documento es una propuesta de colaboración entre Nexo y Hotel Boutique </w:t>
      </w:r>
      <w:r w:rsidRPr="00137D08">
        <w:t>Xtilu</w:t>
      </w:r>
      <w:r w:rsidRPr="00137D08">
        <w:rPr>
          <w:rFonts w:eastAsia="Arial"/>
          <w:color w:val="000000"/>
        </w:rPr>
        <w:t>. En el tiempo que llevamos conversando sobre la operación de su establecimiento, ha quedado claro que la mayor fricción en su día a día no está en el servicio al huésped, sino en el tiempo que su equipo invierte gestionando reservas de forma manual a través de cuatro plataformas distintas. Nexo puede resolver eso.</w:t>
      </w:r>
    </w:p>
    <w:p w14:paraId="5C568C75" w14:textId="77777777" w:rsidR="00890C61" w:rsidRPr="00137D08" w:rsidRDefault="00890C61" w:rsidP="00137D08">
      <w:pPr>
        <w:pStyle w:val="Ttulo2"/>
        <w:jc w:val="both"/>
      </w:pPr>
      <w:bookmarkStart w:id="51" w:name="_Toc229141503"/>
      <w:bookmarkStart w:id="52" w:name="_Toc229400620"/>
      <w:r w:rsidRPr="00137D08">
        <w:rPr>
          <w:rFonts w:eastAsia="Arial"/>
          <w:color w:val="1A6B5A"/>
        </w:rPr>
        <w:t>Servicios Propuestos</w:t>
      </w:r>
      <w:bookmarkEnd w:id="51"/>
      <w:bookmarkEnd w:id="52"/>
    </w:p>
    <w:p w14:paraId="7F5749F4" w14:textId="77777777" w:rsidR="00890C61" w:rsidRPr="00137D08" w:rsidRDefault="00890C61" w:rsidP="00137D08">
      <w:pPr>
        <w:numPr>
          <w:ilvl w:val="0"/>
          <w:numId w:val="3"/>
        </w:numPr>
        <w:pBdr>
          <w:top w:val="nil"/>
          <w:left w:val="nil"/>
          <w:bottom w:val="nil"/>
          <w:right w:val="nil"/>
          <w:between w:val="nil"/>
        </w:pBdr>
        <w:spacing w:before="40" w:after="40"/>
        <w:jc w:val="both"/>
      </w:pPr>
      <w:r w:rsidRPr="00137D08">
        <w:rPr>
          <w:rFonts w:eastAsia="Arial"/>
          <w:color w:val="000000"/>
        </w:rPr>
        <w:t>Acceso completo a la plataforma Nexo bajo esquema de suscripción mensual.</w:t>
      </w:r>
    </w:p>
    <w:p w14:paraId="52BD1398" w14:textId="77777777" w:rsidR="00890C61" w:rsidRPr="00137D08" w:rsidRDefault="00890C61" w:rsidP="00137D08">
      <w:pPr>
        <w:numPr>
          <w:ilvl w:val="0"/>
          <w:numId w:val="3"/>
        </w:numPr>
        <w:pBdr>
          <w:top w:val="nil"/>
          <w:left w:val="nil"/>
          <w:bottom w:val="nil"/>
          <w:right w:val="nil"/>
          <w:between w:val="nil"/>
        </w:pBdr>
        <w:spacing w:before="40" w:after="40"/>
        <w:jc w:val="both"/>
      </w:pPr>
      <w:r w:rsidRPr="00137D08">
        <w:rPr>
          <w:rFonts w:eastAsia="Arial"/>
          <w:color w:val="000000"/>
        </w:rPr>
        <w:t>Centralización de reservas provenientes de Booking.com, Airbnb y canales directos en un solo panel de control.</w:t>
      </w:r>
    </w:p>
    <w:p w14:paraId="3AA59519" w14:textId="77777777" w:rsidR="00890C61" w:rsidRPr="00137D08" w:rsidRDefault="00890C61" w:rsidP="00137D08">
      <w:pPr>
        <w:numPr>
          <w:ilvl w:val="0"/>
          <w:numId w:val="3"/>
        </w:numPr>
        <w:pBdr>
          <w:top w:val="nil"/>
          <w:left w:val="nil"/>
          <w:bottom w:val="nil"/>
          <w:right w:val="nil"/>
          <w:between w:val="nil"/>
        </w:pBdr>
        <w:spacing w:before="40" w:after="40"/>
        <w:jc w:val="both"/>
      </w:pPr>
      <w:r w:rsidRPr="00137D08">
        <w:rPr>
          <w:rFonts w:eastAsia="Arial"/>
          <w:color w:val="000000"/>
        </w:rPr>
        <w:t>Sincronización automática de disponibilidad entre plataformas (elimina el riesgo de sobreventa).</w:t>
      </w:r>
    </w:p>
    <w:p w14:paraId="7D55A29D" w14:textId="77777777" w:rsidR="00890C61" w:rsidRPr="00137D08" w:rsidRDefault="00890C61" w:rsidP="00137D08">
      <w:pPr>
        <w:numPr>
          <w:ilvl w:val="0"/>
          <w:numId w:val="3"/>
        </w:numPr>
        <w:pBdr>
          <w:top w:val="nil"/>
          <w:left w:val="nil"/>
          <w:bottom w:val="nil"/>
          <w:right w:val="nil"/>
          <w:between w:val="nil"/>
        </w:pBdr>
        <w:spacing w:before="40" w:after="40"/>
        <w:jc w:val="both"/>
      </w:pPr>
      <w:r w:rsidRPr="00137D08">
        <w:rPr>
          <w:rFonts w:eastAsia="Arial"/>
          <w:color w:val="000000"/>
        </w:rPr>
        <w:t>Dashboard web con reportes de ocupación, ingresos por canal y tendencias de reserva.</w:t>
      </w:r>
    </w:p>
    <w:p w14:paraId="594C6CA0" w14:textId="77777777" w:rsidR="00890C61" w:rsidRPr="00137D08" w:rsidRDefault="00890C61" w:rsidP="00137D08">
      <w:pPr>
        <w:numPr>
          <w:ilvl w:val="0"/>
          <w:numId w:val="3"/>
        </w:numPr>
        <w:pBdr>
          <w:top w:val="nil"/>
          <w:left w:val="nil"/>
          <w:bottom w:val="nil"/>
          <w:right w:val="nil"/>
          <w:between w:val="nil"/>
        </w:pBdr>
        <w:spacing w:before="40" w:after="40"/>
        <w:jc w:val="both"/>
      </w:pPr>
      <w:r w:rsidRPr="00137D08">
        <w:rPr>
          <w:rFonts w:eastAsia="Arial"/>
          <w:color w:val="000000"/>
        </w:rPr>
        <w:t>Onboarding acompañado: dos sesiones de capacitación en sitio para su equipo de recepción.</w:t>
      </w:r>
    </w:p>
    <w:p w14:paraId="63F01F3F" w14:textId="77777777" w:rsidR="00890C61" w:rsidRPr="00137D08" w:rsidRDefault="00890C61" w:rsidP="00137D08">
      <w:pPr>
        <w:numPr>
          <w:ilvl w:val="0"/>
          <w:numId w:val="3"/>
        </w:numPr>
        <w:pBdr>
          <w:top w:val="nil"/>
          <w:left w:val="nil"/>
          <w:bottom w:val="nil"/>
          <w:right w:val="nil"/>
          <w:between w:val="nil"/>
        </w:pBdr>
        <w:spacing w:before="40" w:after="40"/>
        <w:jc w:val="both"/>
      </w:pPr>
      <w:r w:rsidRPr="00137D08">
        <w:rPr>
          <w:rFonts w:eastAsia="Arial"/>
          <w:color w:val="000000"/>
        </w:rPr>
        <w:t>Soporte técnico en español con tiempo de respuesta máximo de 4 horas en días hábiles.</w:t>
      </w:r>
    </w:p>
    <w:p w14:paraId="0DEBAE06" w14:textId="77777777" w:rsidR="00890C61" w:rsidRPr="00137D08" w:rsidRDefault="00890C61" w:rsidP="00137D08">
      <w:pPr>
        <w:numPr>
          <w:ilvl w:val="0"/>
          <w:numId w:val="3"/>
        </w:numPr>
        <w:pBdr>
          <w:top w:val="nil"/>
          <w:left w:val="nil"/>
          <w:bottom w:val="nil"/>
          <w:right w:val="nil"/>
          <w:between w:val="nil"/>
        </w:pBdr>
        <w:spacing w:before="40" w:after="40"/>
        <w:jc w:val="both"/>
      </w:pPr>
      <w:r w:rsidRPr="00137D08">
        <w:rPr>
          <w:rFonts w:eastAsia="Arial"/>
          <w:color w:val="000000"/>
        </w:rPr>
        <w:t>Participación como hotel piloto: acceso gratuito durante los primeros 30 días y voz directa en el desarrollo de funcionalidades.</w:t>
      </w:r>
    </w:p>
    <w:p w14:paraId="257FD281" w14:textId="77777777" w:rsidR="00890C61" w:rsidRPr="00137D08" w:rsidRDefault="00890C61" w:rsidP="00137D08">
      <w:pPr>
        <w:jc w:val="both"/>
      </w:pPr>
    </w:p>
    <w:p w14:paraId="33BB6CCA" w14:textId="5D64A73E" w:rsidR="00890C61" w:rsidRPr="00137D08" w:rsidRDefault="00890C61" w:rsidP="00137D08">
      <w:pPr>
        <w:pStyle w:val="Ttulo2"/>
        <w:jc w:val="both"/>
      </w:pPr>
      <w:bookmarkStart w:id="53" w:name="_Toc229141504"/>
      <w:bookmarkStart w:id="54" w:name="_Toc229400621"/>
      <w:r w:rsidRPr="00137D08">
        <w:rPr>
          <w:rFonts w:eastAsia="Arial"/>
          <w:color w:val="1A6B5A"/>
        </w:rPr>
        <w:t>¿Qu</w:t>
      </w:r>
      <w:r w:rsidR="00137D08">
        <w:rPr>
          <w:rFonts w:eastAsia="Arial"/>
          <w:color w:val="1A6B5A"/>
        </w:rPr>
        <w:t>é respakda esta p</w:t>
      </w:r>
      <w:r w:rsidRPr="00137D08">
        <w:rPr>
          <w:rFonts w:eastAsia="Arial"/>
          <w:color w:val="1A6B5A"/>
        </w:rPr>
        <w:t>ropuesta?</w:t>
      </w:r>
      <w:bookmarkEnd w:id="53"/>
      <w:bookmarkEnd w:id="54"/>
    </w:p>
    <w:p w14:paraId="384957A0" w14:textId="77777777" w:rsidR="00890C61" w:rsidRPr="00137D08" w:rsidRDefault="00890C61" w:rsidP="00137D08">
      <w:pPr>
        <w:spacing w:before="80" w:after="80"/>
        <w:jc w:val="both"/>
      </w:pPr>
      <w:r w:rsidRPr="00137D08">
        <w:rPr>
          <w:rFonts w:eastAsia="Arial"/>
          <w:color w:val="000000"/>
        </w:rPr>
        <w:t>Nexo nace de la experiencia directa en operación hotelera y del diagnóstico de más de diez establecimientos independientes en México. No es una solución pensada en una sala de reuniones corporativa; es una herramienta diseñada desde adentro, entendiendo el ritmo real de una recepción. A diferencia de sistemas internacionales como Cloudbeds o Little Hotelier, Nexo no cobra en dólares, no ofrece soporte en inglés ni cobra por funciones que un hotel pequeño nunca usará.</w:t>
      </w:r>
    </w:p>
    <w:p w14:paraId="70B37195" w14:textId="77777777" w:rsidR="00890C61" w:rsidRPr="00137D08" w:rsidRDefault="00890C61" w:rsidP="00137D08">
      <w:pPr>
        <w:jc w:val="both"/>
      </w:pPr>
    </w:p>
    <w:p w14:paraId="2F1966E1" w14:textId="77777777" w:rsidR="00890C61" w:rsidRPr="00137D08" w:rsidRDefault="00890C61" w:rsidP="00137D08">
      <w:pPr>
        <w:pStyle w:val="Ttulo2"/>
        <w:jc w:val="both"/>
      </w:pPr>
      <w:bookmarkStart w:id="55" w:name="_Toc229141505"/>
      <w:bookmarkStart w:id="56" w:name="_Toc229400622"/>
      <w:r w:rsidRPr="00137D08">
        <w:rPr>
          <w:rFonts w:eastAsia="Arial"/>
          <w:color w:val="1A6B5A"/>
        </w:rPr>
        <w:t>Argumentos de Decisión</w:t>
      </w:r>
      <w:bookmarkEnd w:id="55"/>
      <w:bookmarkEnd w:id="56"/>
    </w:p>
    <w:p w14:paraId="7C8C820D" w14:textId="77777777" w:rsidR="00890C61" w:rsidRPr="00137D08" w:rsidRDefault="00890C61" w:rsidP="00137D08">
      <w:pPr>
        <w:numPr>
          <w:ilvl w:val="0"/>
          <w:numId w:val="3"/>
        </w:numPr>
        <w:pBdr>
          <w:top w:val="nil"/>
          <w:left w:val="nil"/>
          <w:bottom w:val="nil"/>
          <w:right w:val="nil"/>
          <w:between w:val="nil"/>
        </w:pBdr>
        <w:spacing w:before="40" w:after="40"/>
        <w:jc w:val="both"/>
      </w:pPr>
      <w:r w:rsidRPr="00137D08">
        <w:rPr>
          <w:rFonts w:eastAsia="Arial"/>
          <w:color w:val="000000"/>
        </w:rPr>
        <w:t>Su equipo recuperará al menos 12 horas mensuales que hoy se invierten en actualizaciones manuales.</w:t>
      </w:r>
    </w:p>
    <w:p w14:paraId="35663565" w14:textId="77777777" w:rsidR="00890C61" w:rsidRPr="00137D08" w:rsidRDefault="00890C61" w:rsidP="00137D08">
      <w:pPr>
        <w:numPr>
          <w:ilvl w:val="0"/>
          <w:numId w:val="3"/>
        </w:numPr>
        <w:pBdr>
          <w:top w:val="nil"/>
          <w:left w:val="nil"/>
          <w:bottom w:val="nil"/>
          <w:right w:val="nil"/>
          <w:between w:val="nil"/>
        </w:pBdr>
        <w:spacing w:before="40" w:after="40"/>
        <w:jc w:val="both"/>
      </w:pPr>
      <w:r w:rsidRPr="00137D08">
        <w:rPr>
          <w:rFonts w:eastAsia="Arial"/>
          <w:color w:val="000000"/>
        </w:rPr>
        <w:t>El riesgo de sobreventa</w:t>
      </w:r>
      <w:r w:rsidRPr="00137D08">
        <w:t xml:space="preserve">, </w:t>
      </w:r>
      <w:r w:rsidRPr="00137D08">
        <w:rPr>
          <w:rFonts w:eastAsia="Arial"/>
          <w:color w:val="000000"/>
        </w:rPr>
        <w:t>que ya les ha costado cancelaciones y reembolsos</w:t>
      </w:r>
      <w:r w:rsidRPr="00137D08">
        <w:t xml:space="preserve">, </w:t>
      </w:r>
      <w:r w:rsidRPr="00137D08">
        <w:rPr>
          <w:rFonts w:eastAsia="Arial"/>
          <w:color w:val="000000"/>
        </w:rPr>
        <w:t>desaparece con la sincronización automática.</w:t>
      </w:r>
    </w:p>
    <w:p w14:paraId="2D1B2328" w14:textId="77777777" w:rsidR="00890C61" w:rsidRPr="00137D08" w:rsidRDefault="00890C61" w:rsidP="00137D08">
      <w:pPr>
        <w:numPr>
          <w:ilvl w:val="0"/>
          <w:numId w:val="3"/>
        </w:numPr>
        <w:pBdr>
          <w:top w:val="nil"/>
          <w:left w:val="nil"/>
          <w:bottom w:val="nil"/>
          <w:right w:val="nil"/>
          <w:between w:val="nil"/>
        </w:pBdr>
        <w:spacing w:before="40" w:after="40"/>
        <w:jc w:val="both"/>
      </w:pPr>
      <w:r w:rsidRPr="00137D08">
        <w:rPr>
          <w:rFonts w:eastAsia="Arial"/>
          <w:color w:val="000000"/>
        </w:rPr>
        <w:t>Los reportes por canal le permiten identificar en qué plataforma conviene invertir más y en cuál su margen es menor.</w:t>
      </w:r>
    </w:p>
    <w:p w14:paraId="0520899B" w14:textId="77777777" w:rsidR="00890C61" w:rsidRPr="00137D08" w:rsidRDefault="00890C61" w:rsidP="00137D08">
      <w:pPr>
        <w:numPr>
          <w:ilvl w:val="0"/>
          <w:numId w:val="3"/>
        </w:numPr>
        <w:pBdr>
          <w:top w:val="nil"/>
          <w:left w:val="nil"/>
          <w:bottom w:val="nil"/>
          <w:right w:val="nil"/>
          <w:between w:val="nil"/>
        </w:pBdr>
        <w:spacing w:before="40" w:after="40"/>
        <w:jc w:val="both"/>
      </w:pPr>
      <w:r w:rsidRPr="00137D08">
        <w:rPr>
          <w:rFonts w:eastAsia="Arial"/>
          <w:color w:val="000000"/>
        </w:rPr>
        <w:t>Como hotel piloto, su retroalimentación dará forma al producto: lo que hoy es una solicitud se convierte mañana en una funcionalidad disponible para todos.</w:t>
      </w:r>
    </w:p>
    <w:p w14:paraId="4C4BAB24" w14:textId="77777777" w:rsidR="00890C61" w:rsidRPr="00137D08" w:rsidRDefault="00890C61" w:rsidP="00137D08">
      <w:pPr>
        <w:jc w:val="both"/>
      </w:pPr>
    </w:p>
    <w:p w14:paraId="0DF167E3" w14:textId="77777777" w:rsidR="00890C61" w:rsidRPr="00137D08" w:rsidRDefault="00890C61" w:rsidP="00137D08">
      <w:pPr>
        <w:pStyle w:val="Ttulo2"/>
        <w:jc w:val="both"/>
      </w:pPr>
      <w:bookmarkStart w:id="57" w:name="_Toc229141506"/>
      <w:bookmarkStart w:id="58" w:name="_Toc229400623"/>
      <w:r w:rsidRPr="00137D08">
        <w:rPr>
          <w:rFonts w:eastAsia="Arial"/>
          <w:color w:val="1A6B5A"/>
        </w:rPr>
        <w:t>Cotización</w:t>
      </w:r>
      <w:bookmarkEnd w:id="57"/>
      <w:bookmarkEnd w:id="58"/>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890C61" w:rsidRPr="00137D08" w14:paraId="509A5429" w14:textId="77777777" w:rsidTr="00623B35">
        <w:tc>
          <w:tcPr>
            <w:tcW w:w="468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012B20D9" w14:textId="77777777" w:rsidR="00890C61" w:rsidRPr="00137D08" w:rsidRDefault="00890C61" w:rsidP="00137D08">
            <w:pPr>
              <w:jc w:val="both"/>
            </w:pPr>
            <w:r w:rsidRPr="00137D08">
              <w:rPr>
                <w:rFonts w:eastAsia="Arial"/>
                <w:b/>
                <w:bCs/>
                <w:color w:val="FFFFFF"/>
                <w:sz w:val="20"/>
                <w:szCs w:val="20"/>
              </w:rPr>
              <w:lastRenderedPageBreak/>
              <w:t>Concepto</w:t>
            </w:r>
          </w:p>
        </w:tc>
        <w:tc>
          <w:tcPr>
            <w:tcW w:w="4680" w:type="dxa"/>
            <w:tcBorders>
              <w:top w:val="single" w:sz="4" w:space="0" w:color="CCCCCC"/>
              <w:left w:val="single" w:sz="4" w:space="0" w:color="CCCCCC"/>
              <w:bottom w:val="single" w:sz="4" w:space="0" w:color="CCCCCC"/>
              <w:right w:val="single" w:sz="4" w:space="0" w:color="CCCCCC"/>
            </w:tcBorders>
            <w:shd w:val="clear" w:color="auto" w:fill="1A6B5A"/>
            <w:tcMar>
              <w:top w:w="80" w:type="dxa"/>
              <w:left w:w="120" w:type="dxa"/>
              <w:bottom w:w="80" w:type="dxa"/>
              <w:right w:w="120" w:type="dxa"/>
            </w:tcMar>
          </w:tcPr>
          <w:p w14:paraId="6E97CCD7" w14:textId="77777777" w:rsidR="00890C61" w:rsidRPr="00137D08" w:rsidRDefault="00890C61" w:rsidP="00137D08">
            <w:pPr>
              <w:jc w:val="both"/>
            </w:pPr>
            <w:r w:rsidRPr="00137D08">
              <w:rPr>
                <w:rFonts w:eastAsia="Arial"/>
                <w:b/>
                <w:bCs/>
                <w:color w:val="FFFFFF"/>
                <w:sz w:val="20"/>
                <w:szCs w:val="20"/>
              </w:rPr>
              <w:t>Condición</w:t>
            </w:r>
          </w:p>
        </w:tc>
      </w:tr>
      <w:tr w:rsidR="00890C61" w:rsidRPr="00137D08" w14:paraId="6A3515CA" w14:textId="77777777" w:rsidTr="00623B35">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9B783E" w14:textId="77777777" w:rsidR="00890C61" w:rsidRPr="00137D08" w:rsidRDefault="00890C61" w:rsidP="00137D08">
            <w:pPr>
              <w:jc w:val="both"/>
            </w:pPr>
            <w:r w:rsidRPr="00137D08">
              <w:rPr>
                <w:rFonts w:eastAsia="Arial"/>
                <w:color w:val="000000"/>
                <w:sz w:val="20"/>
                <w:szCs w:val="20"/>
              </w:rPr>
              <w:t>Período de prueba gratuita</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60CA14" w14:textId="77777777" w:rsidR="00890C61" w:rsidRPr="00137D08" w:rsidRDefault="00890C61" w:rsidP="00137D08">
            <w:pPr>
              <w:jc w:val="both"/>
            </w:pPr>
            <w:r w:rsidRPr="00137D08">
              <w:rPr>
                <w:rFonts w:eastAsia="Arial"/>
                <w:color w:val="000000"/>
                <w:sz w:val="20"/>
                <w:szCs w:val="20"/>
              </w:rPr>
              <w:t>30 días sin costo, sin tarjeta requerida</w:t>
            </w:r>
          </w:p>
        </w:tc>
      </w:tr>
      <w:tr w:rsidR="00890C61" w:rsidRPr="00137D08" w14:paraId="10317627" w14:textId="77777777" w:rsidTr="00623B35">
        <w:tc>
          <w:tcPr>
            <w:tcW w:w="468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1191CCE3" w14:textId="77777777" w:rsidR="00890C61" w:rsidRPr="00137D08" w:rsidRDefault="00890C61" w:rsidP="00137D08">
            <w:pPr>
              <w:jc w:val="both"/>
            </w:pPr>
            <w:r w:rsidRPr="00137D08">
              <w:rPr>
                <w:rFonts w:eastAsia="Arial"/>
                <w:color w:val="000000"/>
                <w:sz w:val="20"/>
                <w:szCs w:val="20"/>
              </w:rPr>
              <w:t>Suscripción mensual (Fase Piloto)</w:t>
            </w:r>
          </w:p>
        </w:tc>
        <w:tc>
          <w:tcPr>
            <w:tcW w:w="468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216DE686" w14:textId="77777777" w:rsidR="00890C61" w:rsidRPr="00137D08" w:rsidRDefault="00890C61" w:rsidP="00137D08">
            <w:pPr>
              <w:jc w:val="both"/>
            </w:pPr>
            <w:r w:rsidRPr="00137D08">
              <w:rPr>
                <w:rFonts w:eastAsia="Arial"/>
                <w:color w:val="000000"/>
                <w:sz w:val="20"/>
                <w:szCs w:val="20"/>
              </w:rPr>
              <w:t>$1,500 MXN/mes (precio especial para hoteles piloto)</w:t>
            </w:r>
          </w:p>
        </w:tc>
      </w:tr>
      <w:tr w:rsidR="00890C61" w:rsidRPr="00137D08" w14:paraId="15B4F0F7" w14:textId="77777777" w:rsidTr="00623B35">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8E76FB" w14:textId="77777777" w:rsidR="00890C61" w:rsidRPr="00137D08" w:rsidRDefault="00890C61" w:rsidP="00137D08">
            <w:pPr>
              <w:jc w:val="both"/>
            </w:pPr>
            <w:r w:rsidRPr="00137D08">
              <w:rPr>
                <w:rFonts w:eastAsia="Arial"/>
                <w:color w:val="000000"/>
                <w:sz w:val="20"/>
                <w:szCs w:val="20"/>
              </w:rPr>
              <w:t>Suscripción mensual (precio regular)</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75997" w14:textId="77777777" w:rsidR="00890C61" w:rsidRPr="00137D08" w:rsidRDefault="00890C61" w:rsidP="00137D08">
            <w:pPr>
              <w:jc w:val="both"/>
            </w:pPr>
            <w:r w:rsidRPr="00137D08">
              <w:rPr>
                <w:rFonts w:eastAsia="Arial"/>
                <w:color w:val="000000"/>
                <w:sz w:val="20"/>
                <w:szCs w:val="20"/>
              </w:rPr>
              <w:t>$2,500 MXN/mes a partir del mes 7</w:t>
            </w:r>
          </w:p>
        </w:tc>
      </w:tr>
      <w:tr w:rsidR="00890C61" w:rsidRPr="00137D08" w14:paraId="334FDDFF" w14:textId="77777777" w:rsidTr="00623B35">
        <w:tc>
          <w:tcPr>
            <w:tcW w:w="468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598CF7FD" w14:textId="77777777" w:rsidR="00890C61" w:rsidRPr="00137D08" w:rsidRDefault="00890C61" w:rsidP="00137D08">
            <w:pPr>
              <w:jc w:val="both"/>
            </w:pPr>
            <w:r w:rsidRPr="00137D08">
              <w:rPr>
                <w:rFonts w:eastAsia="Arial"/>
                <w:color w:val="000000"/>
                <w:sz w:val="20"/>
                <w:szCs w:val="20"/>
              </w:rPr>
              <w:t>Onboarding y capacitación</w:t>
            </w:r>
          </w:p>
        </w:tc>
        <w:tc>
          <w:tcPr>
            <w:tcW w:w="468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101290F6" w14:textId="77777777" w:rsidR="00890C61" w:rsidRPr="00137D08" w:rsidRDefault="00890C61" w:rsidP="00137D08">
            <w:pPr>
              <w:jc w:val="both"/>
            </w:pPr>
            <w:r w:rsidRPr="00137D08">
              <w:rPr>
                <w:rFonts w:eastAsia="Arial"/>
                <w:color w:val="000000"/>
                <w:sz w:val="20"/>
                <w:szCs w:val="20"/>
              </w:rPr>
              <w:t>Sin costo adicional (incluida en el plan)</w:t>
            </w:r>
          </w:p>
        </w:tc>
      </w:tr>
      <w:tr w:rsidR="00890C61" w:rsidRPr="00137D08" w14:paraId="3319781D" w14:textId="77777777" w:rsidTr="00623B35">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04550F" w14:textId="77777777" w:rsidR="00890C61" w:rsidRPr="00137D08" w:rsidRDefault="00890C61" w:rsidP="00137D08">
            <w:pPr>
              <w:jc w:val="both"/>
            </w:pPr>
            <w:r w:rsidRPr="00137D08">
              <w:rPr>
                <w:rFonts w:eastAsia="Arial"/>
                <w:color w:val="000000"/>
                <w:sz w:val="20"/>
                <w:szCs w:val="20"/>
              </w:rPr>
              <w:t>Forma de pago</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3FD6A0" w14:textId="77777777" w:rsidR="00890C61" w:rsidRPr="00137D08" w:rsidRDefault="00890C61" w:rsidP="00137D08">
            <w:pPr>
              <w:jc w:val="both"/>
            </w:pPr>
            <w:r w:rsidRPr="00137D08">
              <w:rPr>
                <w:rFonts w:eastAsia="Arial"/>
                <w:color w:val="000000"/>
                <w:sz w:val="20"/>
                <w:szCs w:val="20"/>
              </w:rPr>
              <w:t>Transferencia mensual o tarjeta de crédito/débito</w:t>
            </w:r>
          </w:p>
        </w:tc>
      </w:tr>
      <w:tr w:rsidR="00890C61" w:rsidRPr="00137D08" w14:paraId="4072F778" w14:textId="77777777" w:rsidTr="00623B35">
        <w:tc>
          <w:tcPr>
            <w:tcW w:w="468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7321CF04" w14:textId="77777777" w:rsidR="00890C61" w:rsidRPr="00137D08" w:rsidRDefault="00890C61" w:rsidP="00137D08">
            <w:pPr>
              <w:jc w:val="both"/>
            </w:pPr>
            <w:r w:rsidRPr="00137D08">
              <w:rPr>
                <w:rFonts w:eastAsia="Arial"/>
                <w:color w:val="000000"/>
                <w:sz w:val="20"/>
                <w:szCs w:val="20"/>
              </w:rPr>
              <w:t>Plazo de entrega del sistema</w:t>
            </w:r>
          </w:p>
        </w:tc>
        <w:tc>
          <w:tcPr>
            <w:tcW w:w="4680" w:type="dxa"/>
            <w:tcBorders>
              <w:top w:val="single" w:sz="4" w:space="0" w:color="CCCCCC"/>
              <w:left w:val="single" w:sz="4" w:space="0" w:color="CCCCCC"/>
              <w:bottom w:val="single" w:sz="4" w:space="0" w:color="CCCCCC"/>
              <w:right w:val="single" w:sz="4" w:space="0" w:color="CCCCCC"/>
            </w:tcBorders>
            <w:shd w:val="clear" w:color="auto" w:fill="E8F4F1"/>
            <w:tcMar>
              <w:top w:w="80" w:type="dxa"/>
              <w:left w:w="120" w:type="dxa"/>
              <w:bottom w:w="80" w:type="dxa"/>
              <w:right w:w="120" w:type="dxa"/>
            </w:tcMar>
          </w:tcPr>
          <w:p w14:paraId="730FCE87" w14:textId="77777777" w:rsidR="00890C61" w:rsidRPr="00137D08" w:rsidRDefault="00890C61" w:rsidP="00137D08">
            <w:pPr>
              <w:jc w:val="both"/>
            </w:pPr>
            <w:r w:rsidRPr="00137D08">
              <w:rPr>
                <w:rFonts w:eastAsia="Arial"/>
                <w:color w:val="000000"/>
                <w:sz w:val="20"/>
                <w:szCs w:val="20"/>
              </w:rPr>
              <w:t>Acceso al prototipo funcional en junio 2026</w:t>
            </w:r>
          </w:p>
        </w:tc>
      </w:tr>
      <w:tr w:rsidR="00890C61" w:rsidRPr="00137D08" w14:paraId="288D6DF9" w14:textId="77777777" w:rsidTr="00623B35">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8C9C20" w14:textId="77777777" w:rsidR="00890C61" w:rsidRPr="00137D08" w:rsidRDefault="00890C61" w:rsidP="00137D08">
            <w:pPr>
              <w:jc w:val="both"/>
            </w:pPr>
            <w:r w:rsidRPr="00137D08">
              <w:rPr>
                <w:rFonts w:eastAsia="Arial"/>
                <w:color w:val="000000"/>
                <w:sz w:val="20"/>
                <w:szCs w:val="20"/>
              </w:rPr>
              <w:t>Permanencia mínima</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E2FD2" w14:textId="77777777" w:rsidR="00890C61" w:rsidRPr="00137D08" w:rsidRDefault="00890C61" w:rsidP="00137D08">
            <w:pPr>
              <w:jc w:val="both"/>
            </w:pPr>
            <w:r w:rsidRPr="00137D08">
              <w:rPr>
                <w:rFonts w:eastAsia="Arial"/>
                <w:color w:val="000000"/>
                <w:sz w:val="20"/>
                <w:szCs w:val="20"/>
              </w:rPr>
              <w:t>Sin penalidad por cancelación en los primeros 3 meses</w:t>
            </w:r>
          </w:p>
        </w:tc>
      </w:tr>
    </w:tbl>
    <w:p w14:paraId="54C0A566" w14:textId="77777777" w:rsidR="00890C61" w:rsidRPr="00137D08" w:rsidRDefault="00890C61" w:rsidP="00137D08">
      <w:pPr>
        <w:jc w:val="both"/>
      </w:pPr>
    </w:p>
    <w:p w14:paraId="7D961FE1" w14:textId="77777777" w:rsidR="00890C61" w:rsidRPr="00137D08" w:rsidRDefault="00890C61" w:rsidP="00137D08">
      <w:pPr>
        <w:pStyle w:val="Ttulo2"/>
        <w:jc w:val="both"/>
      </w:pPr>
      <w:bookmarkStart w:id="59" w:name="_Toc229141507"/>
      <w:bookmarkStart w:id="60" w:name="_Toc229400624"/>
      <w:r w:rsidRPr="00137D08">
        <w:rPr>
          <w:rFonts w:eastAsia="Arial"/>
          <w:color w:val="1A6B5A"/>
        </w:rPr>
        <w:t>Cierre</w:t>
      </w:r>
      <w:bookmarkEnd w:id="59"/>
      <w:bookmarkEnd w:id="60"/>
    </w:p>
    <w:p w14:paraId="0351F52D" w14:textId="77777777" w:rsidR="00890C61" w:rsidRPr="00137D08" w:rsidRDefault="00890C61" w:rsidP="00137D08">
      <w:pPr>
        <w:spacing w:before="80" w:after="80"/>
        <w:jc w:val="both"/>
      </w:pPr>
      <w:r w:rsidRPr="00137D08">
        <w:rPr>
          <w:rFonts w:eastAsia="Arial"/>
          <w:color w:val="000000"/>
        </w:rPr>
        <w:t xml:space="preserve">Lic. Montoya, los hoteles que </w:t>
      </w:r>
      <w:r w:rsidRPr="00137D08">
        <w:t>ganen</w:t>
      </w:r>
      <w:r w:rsidRPr="00137D08">
        <w:rPr>
          <w:rFonts w:eastAsia="Arial"/>
          <w:color w:val="000000"/>
        </w:rPr>
        <w:t xml:space="preserve"> la siguiente década no serán los más grandes, sino los más ordenados. Nexo le da a </w:t>
      </w:r>
      <w:r w:rsidRPr="00137D08">
        <w:t>Xtilu</w:t>
      </w:r>
      <w:r w:rsidRPr="00137D08">
        <w:rPr>
          <w:rFonts w:eastAsia="Arial"/>
          <w:color w:val="000000"/>
        </w:rPr>
        <w:t xml:space="preserve"> la misma infraestructura tecnológica que hoy solo tienen las cadenas, a una fracción del costo y con alguien que habla su mismo idioma operativo. El siguiente paso es sencillo: treinta días de prueba, sin compromisos, para que su equipo lo experimente y decida. ¿Agendamos la sesión de </w:t>
      </w:r>
      <w:r w:rsidRPr="00137D08">
        <w:t>integración</w:t>
      </w:r>
      <w:r w:rsidRPr="00137D08">
        <w:rPr>
          <w:rFonts w:eastAsia="Arial"/>
          <w:color w:val="000000"/>
        </w:rPr>
        <w:t xml:space="preserve"> esta semana?</w:t>
      </w:r>
    </w:p>
    <w:p w14:paraId="7A376B54" w14:textId="77777777" w:rsidR="00890C61" w:rsidRPr="00137D08" w:rsidRDefault="00890C61" w:rsidP="00137D08">
      <w:pPr>
        <w:jc w:val="both"/>
      </w:pPr>
      <w:r w:rsidRPr="00137D08">
        <w:br w:type="page"/>
      </w:r>
    </w:p>
    <w:p w14:paraId="3B1D6742" w14:textId="77777777" w:rsidR="00890C61" w:rsidRPr="00137D08" w:rsidRDefault="00890C61" w:rsidP="00137D08">
      <w:pPr>
        <w:pStyle w:val="Ttulo1"/>
        <w:jc w:val="both"/>
      </w:pPr>
      <w:bookmarkStart w:id="61" w:name="_Toc229141508"/>
      <w:bookmarkStart w:id="62" w:name="_Toc229400625"/>
      <w:r w:rsidRPr="00137D08">
        <w:rPr>
          <w:rFonts w:eastAsia="Arial"/>
          <w:color w:val="1A6B5A"/>
          <w:sz w:val="32"/>
          <w:szCs w:val="32"/>
        </w:rPr>
        <w:lastRenderedPageBreak/>
        <w:t>Conclusiones</w:t>
      </w:r>
      <w:bookmarkEnd w:id="61"/>
      <w:bookmarkEnd w:id="62"/>
    </w:p>
    <w:p w14:paraId="720F358D" w14:textId="77777777" w:rsidR="00890C61" w:rsidRPr="00137D08" w:rsidRDefault="00890C61" w:rsidP="00137D08">
      <w:pPr>
        <w:pStyle w:val="Ttulo2"/>
        <w:jc w:val="both"/>
      </w:pPr>
      <w:bookmarkStart w:id="63" w:name="_Toc229141509"/>
      <w:bookmarkStart w:id="64" w:name="_Toc229400626"/>
      <w:r w:rsidRPr="00137D08">
        <w:rPr>
          <w:rFonts w:eastAsia="Arial"/>
          <w:color w:val="1A6B5A"/>
        </w:rPr>
        <w:t>Proyecto</w:t>
      </w:r>
      <w:bookmarkEnd w:id="63"/>
      <w:bookmarkEnd w:id="64"/>
    </w:p>
    <w:p w14:paraId="4C86559D" w14:textId="77777777" w:rsidR="00890C61" w:rsidRPr="00137D08" w:rsidRDefault="00890C61" w:rsidP="00137D08">
      <w:pPr>
        <w:spacing w:before="240" w:after="240"/>
        <w:jc w:val="both"/>
      </w:pPr>
      <w:r w:rsidRPr="00137D08">
        <w:t>Nexo empezó con algo muy simple: observar cómo en la operación diaria de un hotel se tenían que alternar varias plataformas para confirmar una sola reserva. A partir de ahí, la idea fue tomar ese problema cotidiano y convertirlo en una solución clara y bien estructurada. El proceso obligó a ir más allá de la intuición: poner números, identificar riesgos reales y definir exactamente qué incluye el proyecto. Esa disciplina es lo que realmente separa una buena idea de un negocio viable.</w:t>
      </w:r>
    </w:p>
    <w:p w14:paraId="588F3762" w14:textId="77777777" w:rsidR="00890C61" w:rsidRPr="00137D08" w:rsidRDefault="00890C61" w:rsidP="00137D08">
      <w:pPr>
        <w:spacing w:before="240" w:after="240"/>
        <w:jc w:val="both"/>
      </w:pPr>
      <w:r w:rsidRPr="00137D08">
        <w:t>Lo más valioso no fue el documento final, sino la forma de pensar que exige el proceso: primero entender bien el problema, luego plantear una solución y después evaluar si realmente funciona. En ese orden. Nexo tiene potencial para ser un proyecto real; el siguiente paso es conseguir dos o tres hoteles piloto y probar el prototipo en la práctica.</w:t>
      </w:r>
    </w:p>
    <w:p w14:paraId="094C9228" w14:textId="77777777" w:rsidR="00890C61" w:rsidRPr="00137D08" w:rsidRDefault="00890C61" w:rsidP="00137D08">
      <w:pPr>
        <w:pStyle w:val="Ttulo2"/>
        <w:jc w:val="both"/>
      </w:pPr>
      <w:bookmarkStart w:id="65" w:name="_Toc229141510"/>
      <w:bookmarkStart w:id="66" w:name="_Toc229400627"/>
      <w:r w:rsidRPr="00137D08">
        <w:rPr>
          <w:rFonts w:eastAsia="Arial"/>
          <w:color w:val="1A6B5A"/>
        </w:rPr>
        <w:t>Curso</w:t>
      </w:r>
      <w:bookmarkEnd w:id="65"/>
      <w:bookmarkEnd w:id="66"/>
    </w:p>
    <w:p w14:paraId="598FBD0E" w14:textId="77777777" w:rsidR="00890C61" w:rsidRPr="00137D08" w:rsidRDefault="00890C61" w:rsidP="00137D08">
      <w:pPr>
        <w:spacing w:before="240" w:after="240"/>
        <w:jc w:val="both"/>
      </w:pPr>
      <w:r w:rsidRPr="00137D08">
        <w:t>Sobre el curso, comunicación profesional resultó ser mucho más que aprender a redactar: es aprender a pensar con claridad. Cómo presentas una idea —su estructura, el lenguaje que usas y qué tan convincente es— refleja qué tan bien la entendemos desde el inicio. Saber armar un documento que pueda convencer a un inversionista o a un director es una habilidad clave que pocas materias enseñan así.</w:t>
      </w:r>
    </w:p>
    <w:p w14:paraId="7A54A896" w14:textId="77777777" w:rsidR="00890C61" w:rsidRPr="00137D08" w:rsidRDefault="00890C61" w:rsidP="00137D08">
      <w:pPr>
        <w:spacing w:before="240" w:after="240"/>
        <w:jc w:val="both"/>
      </w:pPr>
      <w:r w:rsidRPr="00137D08">
        <w:t>El formato del proyecto, trabajar en un solo tema durante todo el semestre es muy cercano a la realidad profesional. En el mundo laboral no cambias de problema a la mitad; tienes que avanzar con lo que elegiste. Y justo ahí está uno de los aprendizajes más valiosos del curso.</w:t>
      </w:r>
    </w:p>
    <w:p w14:paraId="1CD46EEA" w14:textId="77777777" w:rsidR="00890C61" w:rsidRPr="00137D08" w:rsidRDefault="00890C61" w:rsidP="00137D08">
      <w:pPr>
        <w:spacing w:before="80" w:after="80"/>
        <w:jc w:val="both"/>
      </w:pPr>
    </w:p>
    <w:p w14:paraId="5EE45FD8" w14:textId="554057C1" w:rsidR="006C7333" w:rsidRDefault="006C7333" w:rsidP="00137D08">
      <w:pPr>
        <w:jc w:val="both"/>
      </w:pPr>
    </w:p>
    <w:p w14:paraId="207376D5" w14:textId="77777777" w:rsidR="006C7333" w:rsidRDefault="006C7333">
      <w:r>
        <w:br w:type="page"/>
      </w:r>
    </w:p>
    <w:p w14:paraId="2F6FB8C5" w14:textId="670BA832" w:rsidR="006C7333" w:rsidRPr="006C7333" w:rsidRDefault="006C7333" w:rsidP="006C7333">
      <w:pPr>
        <w:pStyle w:val="Ttulo1"/>
        <w:jc w:val="center"/>
        <w:rPr>
          <w:color w:val="2E6A60"/>
        </w:rPr>
      </w:pPr>
      <w:bookmarkStart w:id="67" w:name="_Toc229400628"/>
      <w:r w:rsidRPr="006C7333">
        <w:rPr>
          <w:color w:val="2E6A60"/>
        </w:rPr>
        <w:lastRenderedPageBreak/>
        <w:t>Examen departamental</w:t>
      </w:r>
      <w:bookmarkEnd w:id="67"/>
    </w:p>
    <w:p w14:paraId="08A29C8E" w14:textId="37400E42" w:rsidR="006C7333" w:rsidRDefault="006C7333" w:rsidP="006C7333">
      <w:pPr>
        <w:pStyle w:val="Ttulo1"/>
        <w:jc w:val="both"/>
      </w:pPr>
      <w:bookmarkStart w:id="68" w:name="_Toc229400629"/>
      <w:r>
        <w:rPr>
          <w:color w:val="006B6B"/>
          <w:sz w:val="26"/>
          <w:szCs w:val="26"/>
        </w:rPr>
        <w:t>El problema</w:t>
      </w:r>
      <w:bookmarkEnd w:id="68"/>
    </w:p>
    <w:p w14:paraId="615C9886" w14:textId="77777777" w:rsidR="006C7333" w:rsidRDefault="006C7333" w:rsidP="006C7333">
      <w:pPr>
        <w:spacing w:after="160"/>
        <w:jc w:val="both"/>
      </w:pPr>
      <w:r>
        <w:t>En México los hoteles pequeños e independientes gestionan sus reservas a mano. Cuando los huéspedes llegan desde diferentes plataformas (Booking.com, Airbnb, llamadas directas) el personal debe revisar cada canal por separado, actualizar fechas, confirmar pagos y evitar que dos personas reserven la misma habitación al mismo tiempo. Este proceso consume horas que deberían destinarse al huésped, genera errores costosos como sobreventas y crea una dependencia de intermediarios que se quedan con parte de cada reserva, reduciendo el margen de ganancia del hotel. Cuando algo falla, el soporte al cliente tarda en responder y muchas veces la comunicación no es en el mismo idioma. El resultado es una operación frágil y difícil de escalar.</w:t>
      </w:r>
    </w:p>
    <w:p w14:paraId="38543B93" w14:textId="77777777" w:rsidR="006C7333" w:rsidRDefault="006C7333" w:rsidP="006C7333">
      <w:pPr>
        <w:pStyle w:val="Ttulo1"/>
        <w:jc w:val="both"/>
      </w:pPr>
      <w:bookmarkStart w:id="69" w:name="_Toc229400630"/>
      <w:r>
        <w:rPr>
          <w:color w:val="006B6B"/>
          <w:sz w:val="26"/>
          <w:szCs w:val="26"/>
        </w:rPr>
        <w:t>La solución: NEXO</w:t>
      </w:r>
      <w:bookmarkEnd w:id="69"/>
    </w:p>
    <w:p w14:paraId="127E49A7" w14:textId="77777777" w:rsidR="006C7333" w:rsidRDefault="006C7333" w:rsidP="006C7333">
      <w:pPr>
        <w:spacing w:after="100"/>
        <w:jc w:val="both"/>
      </w:pPr>
      <w:r>
        <w:t>NEXO es una plataforma diseñada específicamente para hoteles independientes en México. Concentra todas las reservas en un solo lugar, sincroniza la disponibilidad de forma automática y permite recibir reservas directas desde el sitio web del hotel, sin necesidad de intermediarios. A diferencia de los sistemas internacionales (costosos, complejos y pensados para grandes cadenas), NEXO es accesible, fácil de operar y con soporte en español. Sus funcionalidades clave son:</w:t>
      </w:r>
    </w:p>
    <w:p w14:paraId="11DC3794" w14:textId="77777777" w:rsidR="006C7333" w:rsidRDefault="006C7333" w:rsidP="006C7333">
      <w:pPr>
        <w:spacing w:after="100"/>
        <w:jc w:val="both"/>
      </w:pPr>
    </w:p>
    <w:p w14:paraId="484CED2D" w14:textId="77777777" w:rsidR="006C7333" w:rsidRDefault="006C7333" w:rsidP="006C7333">
      <w:pPr>
        <w:numPr>
          <w:ilvl w:val="0"/>
          <w:numId w:val="5"/>
        </w:numPr>
        <w:pBdr>
          <w:top w:val="nil"/>
          <w:left w:val="nil"/>
          <w:bottom w:val="nil"/>
          <w:right w:val="nil"/>
          <w:between w:val="nil"/>
        </w:pBdr>
        <w:spacing w:after="70"/>
        <w:jc w:val="both"/>
      </w:pPr>
      <w:r>
        <w:rPr>
          <w:rFonts w:ascii="Arial" w:eastAsia="Arial" w:hAnsi="Arial" w:cs="Arial"/>
          <w:color w:val="333333"/>
        </w:rPr>
        <w:t>Centralizar reservas de múltiples canales en un solo lugar.</w:t>
      </w:r>
    </w:p>
    <w:p w14:paraId="4A33AAF8" w14:textId="77777777" w:rsidR="006C7333" w:rsidRDefault="006C7333" w:rsidP="006C7333">
      <w:pPr>
        <w:numPr>
          <w:ilvl w:val="0"/>
          <w:numId w:val="5"/>
        </w:numPr>
        <w:pBdr>
          <w:top w:val="nil"/>
          <w:left w:val="nil"/>
          <w:bottom w:val="nil"/>
          <w:right w:val="nil"/>
          <w:between w:val="nil"/>
        </w:pBdr>
        <w:spacing w:after="70"/>
        <w:jc w:val="both"/>
      </w:pPr>
      <w:r>
        <w:rPr>
          <w:rFonts w:ascii="Arial" w:eastAsia="Arial" w:hAnsi="Arial" w:cs="Arial"/>
          <w:color w:val="333333"/>
        </w:rPr>
        <w:t>Sincronizar disponibilidad en tiempo real para eliminar sobreventas.</w:t>
      </w:r>
    </w:p>
    <w:p w14:paraId="3B32BAD8" w14:textId="77777777" w:rsidR="006C7333" w:rsidRDefault="006C7333" w:rsidP="006C7333">
      <w:pPr>
        <w:numPr>
          <w:ilvl w:val="0"/>
          <w:numId w:val="5"/>
        </w:numPr>
        <w:pBdr>
          <w:top w:val="nil"/>
          <w:left w:val="nil"/>
          <w:bottom w:val="nil"/>
          <w:right w:val="nil"/>
          <w:between w:val="nil"/>
        </w:pBdr>
        <w:spacing w:after="70"/>
        <w:jc w:val="both"/>
      </w:pPr>
      <w:r>
        <w:rPr>
          <w:rFonts w:ascii="Arial" w:eastAsia="Arial" w:hAnsi="Arial" w:cs="Arial"/>
          <w:color w:val="333333"/>
        </w:rPr>
        <w:t>Facilitar reservas directas y reducir la dependencia de intermediarios.</w:t>
      </w:r>
    </w:p>
    <w:p w14:paraId="2436C6A3" w14:textId="77777777" w:rsidR="006C7333" w:rsidRDefault="006C7333" w:rsidP="006C7333">
      <w:pPr>
        <w:numPr>
          <w:ilvl w:val="0"/>
          <w:numId w:val="5"/>
        </w:numPr>
        <w:pBdr>
          <w:top w:val="nil"/>
          <w:left w:val="nil"/>
          <w:bottom w:val="nil"/>
          <w:right w:val="nil"/>
          <w:between w:val="nil"/>
        </w:pBdr>
        <w:spacing w:after="70"/>
        <w:jc w:val="both"/>
      </w:pPr>
      <w:r>
        <w:rPr>
          <w:rFonts w:ascii="Arial" w:eastAsia="Arial" w:hAnsi="Arial" w:cs="Arial"/>
          <w:color w:val="333333"/>
        </w:rPr>
        <w:t>Generar reportes simples</w:t>
      </w:r>
      <w:r>
        <w:t xml:space="preserve"> como</w:t>
      </w:r>
      <w:r>
        <w:rPr>
          <w:rFonts w:ascii="Arial" w:eastAsia="Arial" w:hAnsi="Arial" w:cs="Arial"/>
          <w:color w:val="333333"/>
        </w:rPr>
        <w:t xml:space="preserve"> ocupación, ingresos y reservas por canal.</w:t>
      </w:r>
    </w:p>
    <w:p w14:paraId="646F30B5" w14:textId="77777777" w:rsidR="006C7333" w:rsidRDefault="006C7333" w:rsidP="006C7333">
      <w:pPr>
        <w:spacing w:after="80"/>
        <w:jc w:val="both"/>
      </w:pPr>
    </w:p>
    <w:p w14:paraId="18AC7343" w14:textId="77777777" w:rsidR="006C7333" w:rsidRDefault="006C7333" w:rsidP="006C7333">
      <w:pPr>
        <w:pStyle w:val="Ttulo1"/>
        <w:jc w:val="both"/>
      </w:pPr>
      <w:bookmarkStart w:id="70" w:name="_Toc229400631"/>
      <w:r>
        <w:rPr>
          <w:color w:val="006B6B"/>
          <w:sz w:val="26"/>
          <w:szCs w:val="26"/>
        </w:rPr>
        <w:t>Objetivos e impacto esperado</w:t>
      </w:r>
      <w:bookmarkEnd w:id="70"/>
    </w:p>
    <w:p w14:paraId="2ACE8D36" w14:textId="77777777" w:rsidR="006C7333" w:rsidRDefault="006C7333" w:rsidP="006C7333">
      <w:pPr>
        <w:spacing w:after="160"/>
        <w:jc w:val="both"/>
      </w:pPr>
      <w:r>
        <w:t>El objetivo central de NEXO es demostrar, en un tiempo de doce meses, que es posible incrementar al menos 15% las reservas totales de un hotel independiente y reducir 30% el tiempo que su personal dedica a tareas administrativas. Estos resultados se medirán con tres indicadores: crecimiento en reservas totales, aumento en reservas directas y horas liberadas por automatización. La validación comenzará con dos o tres hoteles piloto que participarán activamente en el desarrollo del prototipo, aportando datos reales de ocupación y retroalimentación cada dos semanas.</w:t>
      </w:r>
    </w:p>
    <w:p w14:paraId="510C091D" w14:textId="77777777" w:rsidR="006C7333" w:rsidRDefault="006C7333" w:rsidP="006C7333">
      <w:pPr>
        <w:pStyle w:val="Ttulo1"/>
        <w:jc w:val="both"/>
      </w:pPr>
      <w:bookmarkStart w:id="71" w:name="_Toc229400632"/>
      <w:r>
        <w:rPr>
          <w:color w:val="006B6B"/>
          <w:sz w:val="26"/>
          <w:szCs w:val="26"/>
        </w:rPr>
        <w:t>Por qué NEXO merece este apoyo</w:t>
      </w:r>
      <w:bookmarkEnd w:id="71"/>
    </w:p>
    <w:p w14:paraId="55C675BA" w14:textId="77777777" w:rsidR="006C7333" w:rsidRDefault="006C7333" w:rsidP="006C7333">
      <w:pPr>
        <w:spacing w:after="160"/>
        <w:jc w:val="both"/>
      </w:pPr>
      <w:r>
        <w:t>NEXO responde directamente a los objetivos del programa de CONAHCYT: fomenta la inversión en innovación tecnológica dentro del sector productivo nacional, genera un producto de alto valor agregado para un segmento desatendido y contribuye a la competitividad de las pequeñas empresas mexicanas. La plataforma se desarrollará en México, con tecnología propia, bajo un modelo de suscripción que garantiza sostenibilidad financiera a largo plazo. Su adopción generará datos y aprendizajes transferibles a otros sectores del turismo. Apostar por NEXO es apostar por la modernización de miles de hoteles que hoy operan sin las herramientas que merecen.</w:t>
      </w:r>
    </w:p>
    <w:p w14:paraId="4456E948" w14:textId="77777777" w:rsidR="004A3C15" w:rsidRPr="00137D08" w:rsidRDefault="004A3C15" w:rsidP="00137D08">
      <w:pPr>
        <w:jc w:val="both"/>
      </w:pPr>
    </w:p>
    <w:sectPr w:rsidR="004A3C15" w:rsidRPr="00137D08">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254E8"/>
    <w:multiLevelType w:val="hybridMultilevel"/>
    <w:tmpl w:val="3C921E40"/>
    <w:lvl w:ilvl="0" w:tplc="CB449E30">
      <w:start w:val="1"/>
      <w:numFmt w:val="bullet"/>
      <w:lvlText w:val="•"/>
      <w:lvlJc w:val="left"/>
      <w:pPr>
        <w:ind w:left="720" w:hanging="360"/>
      </w:pPr>
    </w:lvl>
    <w:lvl w:ilvl="1" w:tplc="24763F98">
      <w:numFmt w:val="decimal"/>
      <w:lvlText w:val=""/>
      <w:lvlJc w:val="left"/>
    </w:lvl>
    <w:lvl w:ilvl="2" w:tplc="218A2FB8">
      <w:numFmt w:val="decimal"/>
      <w:lvlText w:val=""/>
      <w:lvlJc w:val="left"/>
    </w:lvl>
    <w:lvl w:ilvl="3" w:tplc="EE3ACE86">
      <w:numFmt w:val="decimal"/>
      <w:lvlText w:val=""/>
      <w:lvlJc w:val="left"/>
    </w:lvl>
    <w:lvl w:ilvl="4" w:tplc="6C429548">
      <w:numFmt w:val="decimal"/>
      <w:lvlText w:val=""/>
      <w:lvlJc w:val="left"/>
    </w:lvl>
    <w:lvl w:ilvl="5" w:tplc="627CAF70">
      <w:numFmt w:val="decimal"/>
      <w:lvlText w:val=""/>
      <w:lvlJc w:val="left"/>
    </w:lvl>
    <w:lvl w:ilvl="6" w:tplc="D382CCEE">
      <w:numFmt w:val="decimal"/>
      <w:lvlText w:val=""/>
      <w:lvlJc w:val="left"/>
    </w:lvl>
    <w:lvl w:ilvl="7" w:tplc="42ECE7F8">
      <w:numFmt w:val="decimal"/>
      <w:lvlText w:val=""/>
      <w:lvlJc w:val="left"/>
    </w:lvl>
    <w:lvl w:ilvl="8" w:tplc="998C32B0">
      <w:numFmt w:val="decimal"/>
      <w:lvlText w:val=""/>
      <w:lvlJc w:val="left"/>
    </w:lvl>
  </w:abstractNum>
  <w:abstractNum w:abstractNumId="1" w15:restartNumberingAfterBreak="0">
    <w:nsid w:val="54435B2D"/>
    <w:multiLevelType w:val="multilevel"/>
    <w:tmpl w:val="13F28100"/>
    <w:lvl w:ilvl="0">
      <w:start w:val="1"/>
      <w:numFmt w:val="bullet"/>
      <w:lvlText w:val="•"/>
      <w:lvlJc w:val="left"/>
      <w:pPr>
        <w:ind w:left="720" w:hanging="360"/>
      </w:pPr>
      <w:rPr>
        <w:color w:val="006B6B"/>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C877917"/>
    <w:multiLevelType w:val="multilevel"/>
    <w:tmpl w:val="5A4EFDC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3B818DF"/>
    <w:multiLevelType w:val="multilevel"/>
    <w:tmpl w:val="D6F6504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740D75A2"/>
    <w:multiLevelType w:val="hybridMultilevel"/>
    <w:tmpl w:val="1E5C02B6"/>
    <w:lvl w:ilvl="0" w:tplc="3A0677D4">
      <w:start w:val="1"/>
      <w:numFmt w:val="bullet"/>
      <w:lvlText w:val="●"/>
      <w:lvlJc w:val="left"/>
      <w:pPr>
        <w:ind w:left="720" w:hanging="360"/>
      </w:pPr>
    </w:lvl>
    <w:lvl w:ilvl="1" w:tplc="717655EA">
      <w:start w:val="1"/>
      <w:numFmt w:val="bullet"/>
      <w:lvlText w:val="○"/>
      <w:lvlJc w:val="left"/>
      <w:pPr>
        <w:ind w:left="1440" w:hanging="360"/>
      </w:pPr>
    </w:lvl>
    <w:lvl w:ilvl="2" w:tplc="7FAC618E">
      <w:start w:val="1"/>
      <w:numFmt w:val="bullet"/>
      <w:lvlText w:val="■"/>
      <w:lvlJc w:val="left"/>
      <w:pPr>
        <w:ind w:left="2160" w:hanging="360"/>
      </w:pPr>
    </w:lvl>
    <w:lvl w:ilvl="3" w:tplc="14B26C78">
      <w:start w:val="1"/>
      <w:numFmt w:val="bullet"/>
      <w:lvlText w:val="●"/>
      <w:lvlJc w:val="left"/>
      <w:pPr>
        <w:ind w:left="2880" w:hanging="360"/>
      </w:pPr>
    </w:lvl>
    <w:lvl w:ilvl="4" w:tplc="9BF0ABA6">
      <w:start w:val="1"/>
      <w:numFmt w:val="bullet"/>
      <w:lvlText w:val="○"/>
      <w:lvlJc w:val="left"/>
      <w:pPr>
        <w:ind w:left="3600" w:hanging="360"/>
      </w:pPr>
    </w:lvl>
    <w:lvl w:ilvl="5" w:tplc="790089BC">
      <w:start w:val="1"/>
      <w:numFmt w:val="bullet"/>
      <w:lvlText w:val="■"/>
      <w:lvlJc w:val="left"/>
      <w:pPr>
        <w:ind w:left="4320" w:hanging="360"/>
      </w:pPr>
    </w:lvl>
    <w:lvl w:ilvl="6" w:tplc="94865F76">
      <w:start w:val="1"/>
      <w:numFmt w:val="bullet"/>
      <w:lvlText w:val="●"/>
      <w:lvlJc w:val="left"/>
      <w:pPr>
        <w:ind w:left="5040" w:hanging="360"/>
      </w:pPr>
    </w:lvl>
    <w:lvl w:ilvl="7" w:tplc="BBFE81A2">
      <w:start w:val="1"/>
      <w:numFmt w:val="bullet"/>
      <w:lvlText w:val="●"/>
      <w:lvlJc w:val="left"/>
      <w:pPr>
        <w:ind w:left="5760" w:hanging="360"/>
      </w:pPr>
    </w:lvl>
    <w:lvl w:ilvl="8" w:tplc="85822DE2">
      <w:start w:val="1"/>
      <w:numFmt w:val="bullet"/>
      <w:lvlText w:val="●"/>
      <w:lvlJc w:val="left"/>
      <w:pPr>
        <w:ind w:left="6480" w:hanging="360"/>
      </w:pPr>
    </w:lvl>
  </w:abstractNum>
  <w:num w:numId="1" w16cid:durableId="2010597255">
    <w:abstractNumId w:val="4"/>
    <w:lvlOverride w:ilvl="0">
      <w:startOverride w:val="1"/>
    </w:lvlOverride>
  </w:num>
  <w:num w:numId="2" w16cid:durableId="175458500">
    <w:abstractNumId w:val="0"/>
    <w:lvlOverride w:ilvl="0">
      <w:startOverride w:val="1"/>
    </w:lvlOverride>
  </w:num>
  <w:num w:numId="3" w16cid:durableId="233008126">
    <w:abstractNumId w:val="3"/>
  </w:num>
  <w:num w:numId="4" w16cid:durableId="487792265">
    <w:abstractNumId w:val="2"/>
  </w:num>
  <w:num w:numId="5" w16cid:durableId="1562979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C15"/>
    <w:rsid w:val="00037067"/>
    <w:rsid w:val="0006554E"/>
    <w:rsid w:val="00137D08"/>
    <w:rsid w:val="001620BC"/>
    <w:rsid w:val="001E369C"/>
    <w:rsid w:val="002421A2"/>
    <w:rsid w:val="0024789C"/>
    <w:rsid w:val="00352F24"/>
    <w:rsid w:val="004A3C15"/>
    <w:rsid w:val="005211E5"/>
    <w:rsid w:val="006C7333"/>
    <w:rsid w:val="006E6977"/>
    <w:rsid w:val="00773264"/>
    <w:rsid w:val="00890C61"/>
    <w:rsid w:val="008B44A4"/>
    <w:rsid w:val="009123F3"/>
    <w:rsid w:val="0096722B"/>
    <w:rsid w:val="009A0C27"/>
    <w:rsid w:val="00A64B02"/>
    <w:rsid w:val="00AE27AC"/>
    <w:rsid w:val="00AE46E7"/>
    <w:rsid w:val="00B5732D"/>
    <w:rsid w:val="00C26D00"/>
    <w:rsid w:val="00C43DED"/>
    <w:rsid w:val="00CB4B84"/>
    <w:rsid w:val="00D21CE4"/>
    <w:rsid w:val="00DA3B71"/>
    <w:rsid w:val="00EC3BFB"/>
    <w:rsid w:val="00F47A8F"/>
    <w:rsid w:val="00FC18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E4C85"/>
  <w15:docId w15:val="{BCFC8BCB-985B-0747-B93B-60494F990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B3A6B"/>
      <w:sz w:val="36"/>
      <w:szCs w:val="36"/>
    </w:rPr>
  </w:style>
  <w:style w:type="paragraph" w:styleId="Ttulo2">
    <w:name w:val="heading 2"/>
    <w:uiPriority w:val="9"/>
    <w:unhideWhenUsed/>
    <w:qFormat/>
    <w:pPr>
      <w:spacing w:before="240" w:after="160"/>
      <w:outlineLvl w:val="1"/>
    </w:pPr>
    <w:rPr>
      <w:b/>
      <w:bCs/>
      <w:color w:val="2B5DA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Revisin">
    <w:name w:val="Revision"/>
    <w:hidden/>
    <w:uiPriority w:val="99"/>
    <w:semiHidden/>
    <w:rsid w:val="00890C61"/>
  </w:style>
  <w:style w:type="paragraph" w:styleId="TtuloTDC">
    <w:name w:val="TOC Heading"/>
    <w:basedOn w:val="Ttulo1"/>
    <w:next w:val="Normal"/>
    <w:uiPriority w:val="39"/>
    <w:unhideWhenUsed/>
    <w:qFormat/>
    <w:rsid w:val="00352F24"/>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DC1">
    <w:name w:val="toc 1"/>
    <w:basedOn w:val="Normal"/>
    <w:next w:val="Normal"/>
    <w:autoRedefine/>
    <w:uiPriority w:val="39"/>
    <w:unhideWhenUsed/>
    <w:rsid w:val="00352F24"/>
    <w:pPr>
      <w:spacing w:before="120"/>
    </w:pPr>
    <w:rPr>
      <w:rFonts w:asciiTheme="minorHAnsi" w:hAnsiTheme="minorHAnsi"/>
      <w:b/>
      <w:bCs/>
      <w:i/>
      <w:iCs/>
      <w:sz w:val="24"/>
      <w:szCs w:val="24"/>
    </w:rPr>
  </w:style>
  <w:style w:type="paragraph" w:styleId="TDC2">
    <w:name w:val="toc 2"/>
    <w:basedOn w:val="Normal"/>
    <w:next w:val="Normal"/>
    <w:autoRedefine/>
    <w:uiPriority w:val="39"/>
    <w:unhideWhenUsed/>
    <w:rsid w:val="00352F24"/>
    <w:pPr>
      <w:spacing w:before="120"/>
      <w:ind w:left="220"/>
    </w:pPr>
    <w:rPr>
      <w:rFonts w:asciiTheme="minorHAnsi" w:hAnsiTheme="minorHAnsi"/>
      <w:b/>
      <w:bCs/>
    </w:rPr>
  </w:style>
  <w:style w:type="paragraph" w:styleId="TDC3">
    <w:name w:val="toc 3"/>
    <w:basedOn w:val="Normal"/>
    <w:next w:val="Normal"/>
    <w:autoRedefine/>
    <w:uiPriority w:val="39"/>
    <w:semiHidden/>
    <w:unhideWhenUsed/>
    <w:rsid w:val="00352F24"/>
    <w:pPr>
      <w:ind w:left="440"/>
    </w:pPr>
    <w:rPr>
      <w:rFonts w:asciiTheme="minorHAnsi" w:hAnsiTheme="minorHAnsi"/>
      <w:sz w:val="20"/>
      <w:szCs w:val="20"/>
    </w:rPr>
  </w:style>
  <w:style w:type="paragraph" w:styleId="TDC4">
    <w:name w:val="toc 4"/>
    <w:basedOn w:val="Normal"/>
    <w:next w:val="Normal"/>
    <w:autoRedefine/>
    <w:uiPriority w:val="39"/>
    <w:semiHidden/>
    <w:unhideWhenUsed/>
    <w:rsid w:val="00352F24"/>
    <w:pPr>
      <w:ind w:left="660"/>
    </w:pPr>
    <w:rPr>
      <w:rFonts w:asciiTheme="minorHAnsi" w:hAnsiTheme="minorHAnsi"/>
      <w:sz w:val="20"/>
      <w:szCs w:val="20"/>
    </w:rPr>
  </w:style>
  <w:style w:type="paragraph" w:styleId="TDC5">
    <w:name w:val="toc 5"/>
    <w:basedOn w:val="Normal"/>
    <w:next w:val="Normal"/>
    <w:autoRedefine/>
    <w:uiPriority w:val="39"/>
    <w:semiHidden/>
    <w:unhideWhenUsed/>
    <w:rsid w:val="00352F24"/>
    <w:pPr>
      <w:ind w:left="880"/>
    </w:pPr>
    <w:rPr>
      <w:rFonts w:asciiTheme="minorHAnsi" w:hAnsiTheme="minorHAnsi"/>
      <w:sz w:val="20"/>
      <w:szCs w:val="20"/>
    </w:rPr>
  </w:style>
  <w:style w:type="paragraph" w:styleId="TDC6">
    <w:name w:val="toc 6"/>
    <w:basedOn w:val="Normal"/>
    <w:next w:val="Normal"/>
    <w:autoRedefine/>
    <w:uiPriority w:val="39"/>
    <w:semiHidden/>
    <w:unhideWhenUsed/>
    <w:rsid w:val="00352F24"/>
    <w:pPr>
      <w:ind w:left="1100"/>
    </w:pPr>
    <w:rPr>
      <w:rFonts w:asciiTheme="minorHAnsi" w:hAnsiTheme="minorHAnsi"/>
      <w:sz w:val="20"/>
      <w:szCs w:val="20"/>
    </w:rPr>
  </w:style>
  <w:style w:type="paragraph" w:styleId="TDC7">
    <w:name w:val="toc 7"/>
    <w:basedOn w:val="Normal"/>
    <w:next w:val="Normal"/>
    <w:autoRedefine/>
    <w:uiPriority w:val="39"/>
    <w:semiHidden/>
    <w:unhideWhenUsed/>
    <w:rsid w:val="00352F24"/>
    <w:pPr>
      <w:ind w:left="1320"/>
    </w:pPr>
    <w:rPr>
      <w:rFonts w:asciiTheme="minorHAnsi" w:hAnsiTheme="minorHAnsi"/>
      <w:sz w:val="20"/>
      <w:szCs w:val="20"/>
    </w:rPr>
  </w:style>
  <w:style w:type="paragraph" w:styleId="TDC8">
    <w:name w:val="toc 8"/>
    <w:basedOn w:val="Normal"/>
    <w:next w:val="Normal"/>
    <w:autoRedefine/>
    <w:uiPriority w:val="39"/>
    <w:semiHidden/>
    <w:unhideWhenUsed/>
    <w:rsid w:val="00352F24"/>
    <w:pPr>
      <w:ind w:left="1540"/>
    </w:pPr>
    <w:rPr>
      <w:rFonts w:asciiTheme="minorHAnsi" w:hAnsiTheme="minorHAnsi"/>
      <w:sz w:val="20"/>
      <w:szCs w:val="20"/>
    </w:rPr>
  </w:style>
  <w:style w:type="paragraph" w:styleId="TDC9">
    <w:name w:val="toc 9"/>
    <w:basedOn w:val="Normal"/>
    <w:next w:val="Normal"/>
    <w:autoRedefine/>
    <w:uiPriority w:val="39"/>
    <w:semiHidden/>
    <w:unhideWhenUsed/>
    <w:rsid w:val="00352F24"/>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162EE-F8F6-7743-92E3-95B3320AF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25</Pages>
  <Words>4864</Words>
  <Characters>26756</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aguilar cruz</cp:lastModifiedBy>
  <cp:revision>4</cp:revision>
  <cp:lastPrinted>2026-05-08T20:23:00Z</cp:lastPrinted>
  <dcterms:created xsi:type="dcterms:W3CDTF">2026-05-08T20:23:00Z</dcterms:created>
  <dcterms:modified xsi:type="dcterms:W3CDTF">2026-05-11T20:10:00Z</dcterms:modified>
</cp:coreProperties>
</file>