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Updated Coefficients Used in the Model</w:t>
      </w:r>
    </w:p>
    <w:p>
      <w:r>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Description</w:t>
            </w:r>
          </w:p>
        </w:tc>
        <w:tc>
          <w:tcPr>
            <w:tcW w:type="dxa" w:w="2880"/>
          </w:tcPr>
          <w:p>
            <w:r>
              <w:t>Coefficient (β)</w:t>
            </w:r>
          </w:p>
        </w:tc>
      </w:tr>
      <w:tr>
        <w:tc>
          <w:tcPr>
            <w:tcW w:type="dxa" w:w="2880"/>
          </w:tcPr>
          <w:p>
            <w:r>
              <w:t>FT</w:t>
            </w:r>
          </w:p>
        </w:tc>
        <w:tc>
          <w:tcPr>
            <w:tcW w:type="dxa" w:w="2880"/>
          </w:tcPr>
          <w:p>
            <w:r>
              <w:t>Cosmological Fine-Tuning</w:t>
            </w:r>
          </w:p>
        </w:tc>
        <w:tc>
          <w:tcPr>
            <w:tcW w:type="dxa" w:w="2880"/>
          </w:tcPr>
          <w:p>
            <w:r>
              <w:t>+2.5</w:t>
            </w:r>
          </w:p>
        </w:tc>
      </w:tr>
      <w:tr>
        <w:tc>
          <w:tcPr>
            <w:tcW w:type="dxa" w:w="2880"/>
          </w:tcPr>
          <w:p>
            <w:r>
              <w:t>MO</w:t>
            </w:r>
          </w:p>
        </w:tc>
        <w:tc>
          <w:tcPr>
            <w:tcW w:type="dxa" w:w="2880"/>
          </w:tcPr>
          <w:p>
            <w:r>
              <w:t>Moral Objectivity</w:t>
            </w:r>
          </w:p>
        </w:tc>
        <w:tc>
          <w:tcPr>
            <w:tcW w:type="dxa" w:w="2880"/>
          </w:tcPr>
          <w:p>
            <w:r>
              <w:t>+1.0</w:t>
            </w:r>
          </w:p>
        </w:tc>
      </w:tr>
      <w:tr>
        <w:tc>
          <w:tcPr>
            <w:tcW w:type="dxa" w:w="2880"/>
          </w:tcPr>
          <w:p>
            <w:r>
              <w:t>CG</w:t>
            </w:r>
          </w:p>
        </w:tc>
        <w:tc>
          <w:tcPr>
            <w:tcW w:type="dxa" w:w="2880"/>
          </w:tcPr>
          <w:p>
            <w:r>
              <w:t>Consciousness Gap</w:t>
            </w:r>
          </w:p>
        </w:tc>
        <w:tc>
          <w:tcPr>
            <w:tcW w:type="dxa" w:w="2880"/>
          </w:tcPr>
          <w:p>
            <w:r>
              <w:t>+1.5</w:t>
            </w:r>
          </w:p>
        </w:tc>
      </w:tr>
      <w:tr>
        <w:tc>
          <w:tcPr>
            <w:tcW w:type="dxa" w:w="2880"/>
          </w:tcPr>
          <w:p>
            <w:r>
              <w:t>RE</w:t>
            </w:r>
          </w:p>
        </w:tc>
        <w:tc>
          <w:tcPr>
            <w:tcW w:type="dxa" w:w="2880"/>
          </w:tcPr>
          <w:p>
            <w:r>
              <w:t>Religious Experience</w:t>
            </w:r>
          </w:p>
        </w:tc>
        <w:tc>
          <w:tcPr>
            <w:tcW w:type="dxa" w:w="2880"/>
          </w:tcPr>
          <w:p>
            <w:r>
              <w:t>+0.8</w:t>
            </w:r>
          </w:p>
        </w:tc>
      </w:tr>
      <w:tr>
        <w:tc>
          <w:tcPr>
            <w:tcW w:type="dxa" w:w="2880"/>
          </w:tcPr>
          <w:p>
            <w:r>
              <w:t>EV</w:t>
            </w:r>
          </w:p>
        </w:tc>
        <w:tc>
          <w:tcPr>
            <w:tcW w:type="dxa" w:w="2880"/>
          </w:tcPr>
          <w:p>
            <w:r>
              <w:t>Severity of Moral Evil (neutralized)</w:t>
            </w:r>
          </w:p>
        </w:tc>
        <w:tc>
          <w:tcPr>
            <w:tcW w:type="dxa" w:w="2880"/>
          </w:tcPr>
          <w:p>
            <w:r>
              <w:t>0.0</w:t>
            </w:r>
          </w:p>
        </w:tc>
      </w:tr>
      <w:tr>
        <w:tc>
          <w:tcPr>
            <w:tcW w:type="dxa" w:w="2880"/>
          </w:tcPr>
          <w:p>
            <w:r>
              <w:t>BC</w:t>
            </w:r>
          </w:p>
        </w:tc>
        <w:tc>
          <w:tcPr>
            <w:tcW w:type="dxa" w:w="2880"/>
          </w:tcPr>
          <w:p>
            <w:r>
              <w:t>Biological Complexity</w:t>
            </w:r>
          </w:p>
        </w:tc>
        <w:tc>
          <w:tcPr>
            <w:tcW w:type="dxa" w:w="2880"/>
          </w:tcPr>
          <w:p>
            <w:r>
              <w:t>+1.5</w:t>
            </w:r>
          </w:p>
        </w:tc>
      </w:tr>
      <w:tr>
        <w:tc>
          <w:tcPr>
            <w:tcW w:type="dxa" w:w="2880"/>
          </w:tcPr>
          <w:p>
            <w:r>
              <w:t>QM</w:t>
            </w:r>
          </w:p>
        </w:tc>
        <w:tc>
          <w:tcPr>
            <w:tcW w:type="dxa" w:w="2880"/>
          </w:tcPr>
          <w:p>
            <w:r>
              <w:t>Quantum Metaphysical Indicators</w:t>
            </w:r>
          </w:p>
        </w:tc>
        <w:tc>
          <w:tcPr>
            <w:tcW w:type="dxa" w:w="2880"/>
          </w:tcPr>
          <w:p>
            <w:r>
              <w:t>+0.3</w:t>
            </w:r>
          </w:p>
        </w:tc>
      </w:tr>
      <w:tr>
        <w:tc>
          <w:tcPr>
            <w:tcW w:type="dxa" w:w="2880"/>
          </w:tcPr>
          <w:p>
            <w:r>
              <w:t>MN</w:t>
            </w:r>
          </w:p>
        </w:tc>
        <w:tc>
          <w:tcPr>
            <w:tcW w:type="dxa" w:w="2880"/>
          </w:tcPr>
          <w:p>
            <w:r>
              <w:t>Metaphysical Necessity</w:t>
            </w:r>
          </w:p>
        </w:tc>
        <w:tc>
          <w:tcPr>
            <w:tcW w:type="dxa" w:w="2880"/>
          </w:tcPr>
          <w:p>
            <w:r>
              <w:t>+1.5</w:t>
            </w:r>
          </w:p>
        </w:tc>
      </w:tr>
      <w:tr>
        <w:tc>
          <w:tcPr>
            <w:tcW w:type="dxa" w:w="2880"/>
          </w:tcPr>
          <w:p>
            <w:r>
              <w:t>β₀</w:t>
            </w:r>
          </w:p>
        </w:tc>
        <w:tc>
          <w:tcPr>
            <w:tcW w:type="dxa" w:w="2880"/>
          </w:tcPr>
          <w:p>
            <w:r>
              <w:t>Intercept (prior neutrality)</w:t>
            </w:r>
          </w:p>
        </w:tc>
        <w:tc>
          <w:tcPr>
            <w:tcW w:type="dxa" w:w="2880"/>
          </w:tcPr>
          <w:p>
            <w:r>
              <w:t>0.0</w:t>
            </w:r>
          </w:p>
        </w:tc>
      </w:tr>
    </w:tbl>
    <w:p>
      <w:r>
        <w:t>This means the total log-odds in favor of God’s existence when all eight variables are considered as fully present in our actual world is:</w:t>
      </w:r>
    </w:p>
    <w:p>
      <w:r>
        <w:t>logit(P) = 0.0 + 2.5 + 1.0 + 1.5 + 0.8 + 0.0 + 1.5 + 0.3 + 1.5 = 9.1</w:t>
      </w:r>
    </w:p>
    <w:p>
      <w:r>
        <w:t>Converted to a probability:</w:t>
      </w:r>
    </w:p>
    <w:p>
      <w:r>
        <w:t>P(God exists) = 1 / (1 + e^(-9.1)) ≈ 99.99%</w:t>
      </w:r>
    </w:p>
    <w:p>
      <w:r>
        <w:t>This outcome reflects the compounded weight of interdisciplinary evidences, with none of the variables contributing negatively after the reinterpretation of moral evil.</w:t>
      </w:r>
    </w:p>
    <w:p>
      <w:r>
        <w:br w:type="page"/>
      </w:r>
    </w:p>
    <w:p>
      <w:pPr>
        <w:pStyle w:val="Heading1"/>
      </w:pPr>
      <w:r>
        <w:t>Appendix B: Variable Significance and Justification</w:t>
      </w:r>
    </w:p>
    <w:p>
      <w:r>
        <w:t>This appendix summarizes each variable included in the logistic regression model estimating the probability of God's existence. Each variable is evaluated for its statistical contribution based on Monte Carlo simulation results, as well as its philosophical or empirical justification.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Description</w:t>
            </w:r>
          </w:p>
        </w:tc>
        <w:tc>
          <w:tcPr>
            <w:tcW w:type="dxa" w:w="2160"/>
          </w:tcPr>
          <w:p>
            <w:r>
              <w:t>Statistical Significance</w:t>
            </w:r>
          </w:p>
        </w:tc>
        <w:tc>
          <w:tcPr>
            <w:tcW w:type="dxa" w:w="2160"/>
          </w:tcPr>
          <w:p>
            <w:r>
              <w:t>Justification Summary</w:t>
            </w:r>
          </w:p>
        </w:tc>
      </w:tr>
      <w:tr>
        <w:tc>
          <w:tcPr>
            <w:tcW w:type="dxa" w:w="2160"/>
          </w:tcPr>
          <w:p>
            <w:r>
              <w:t>FT</w:t>
            </w:r>
          </w:p>
        </w:tc>
        <w:tc>
          <w:tcPr>
            <w:tcW w:type="dxa" w:w="2160"/>
          </w:tcPr>
          <w:p>
            <w:r>
              <w:t>Cosmological Fine-Tuning</w:t>
            </w:r>
          </w:p>
        </w:tc>
        <w:tc>
          <w:tcPr>
            <w:tcW w:type="dxa" w:w="2160"/>
          </w:tcPr>
          <w:p>
            <w:r>
              <w:t>&gt;99.9% of simulations -&gt; significant</w:t>
            </w:r>
          </w:p>
        </w:tc>
        <w:tc>
          <w:tcPr>
            <w:tcW w:type="dxa" w:w="2160"/>
          </w:tcPr>
          <w:p>
            <w:r>
              <w:t>Extremely strong empirical support from cosmology; most influential argument for theism.</w:t>
            </w:r>
          </w:p>
        </w:tc>
      </w:tr>
      <w:tr>
        <w:tc>
          <w:tcPr>
            <w:tcW w:type="dxa" w:w="2160"/>
          </w:tcPr>
          <w:p>
            <w:r>
              <w:t>CG</w:t>
            </w:r>
          </w:p>
        </w:tc>
        <w:tc>
          <w:tcPr>
            <w:tcW w:type="dxa" w:w="2160"/>
          </w:tcPr>
          <w:p>
            <w:r>
              <w:t>Consciousness Gap</w:t>
            </w:r>
          </w:p>
        </w:tc>
        <w:tc>
          <w:tcPr>
            <w:tcW w:type="dxa" w:w="2160"/>
          </w:tcPr>
          <w:p>
            <w:r>
              <w:t>~95% of simulations -&gt; significant</w:t>
            </w:r>
          </w:p>
        </w:tc>
        <w:tc>
          <w:tcPr>
            <w:tcW w:type="dxa" w:w="2160"/>
          </w:tcPr>
          <w:p>
            <w:r>
              <w:t>Philosophy of mind and neuroscience agree the 'hard problem' persists; strong pointer to mind-first ontology.</w:t>
            </w:r>
          </w:p>
        </w:tc>
      </w:tr>
      <w:tr>
        <w:tc>
          <w:tcPr>
            <w:tcW w:type="dxa" w:w="2160"/>
          </w:tcPr>
          <w:p>
            <w:r>
              <w:t>BC</w:t>
            </w:r>
          </w:p>
        </w:tc>
        <w:tc>
          <w:tcPr>
            <w:tcW w:type="dxa" w:w="2160"/>
          </w:tcPr>
          <w:p>
            <w:r>
              <w:t>Biological Complexity</w:t>
            </w:r>
          </w:p>
        </w:tc>
        <w:tc>
          <w:tcPr>
            <w:tcW w:type="dxa" w:w="2160"/>
          </w:tcPr>
          <w:p>
            <w:r>
              <w:t>~92% of simulations -&gt; significant</w:t>
            </w:r>
          </w:p>
        </w:tc>
        <w:tc>
          <w:tcPr>
            <w:tcW w:type="dxa" w:w="2160"/>
          </w:tcPr>
          <w:p>
            <w:r>
              <w:t>Biochemical and origin-of-life complexity not fully accounted for by evolution; positive evidential weight.</w:t>
            </w:r>
          </w:p>
        </w:tc>
      </w:tr>
      <w:tr>
        <w:tc>
          <w:tcPr>
            <w:tcW w:type="dxa" w:w="2160"/>
          </w:tcPr>
          <w:p>
            <w:r>
              <w:t>MO</w:t>
            </w:r>
          </w:p>
        </w:tc>
        <w:tc>
          <w:tcPr>
            <w:tcW w:type="dxa" w:w="2160"/>
          </w:tcPr>
          <w:p>
            <w:r>
              <w:t>Moral Objectivity</w:t>
            </w:r>
          </w:p>
        </w:tc>
        <w:tc>
          <w:tcPr>
            <w:tcW w:type="dxa" w:w="2160"/>
          </w:tcPr>
          <w:p>
            <w:r>
              <w:t>~89% of simulations -&gt; moderately significant</w:t>
            </w:r>
          </w:p>
        </w:tc>
        <w:tc>
          <w:tcPr>
            <w:tcW w:type="dxa" w:w="2160"/>
          </w:tcPr>
          <w:p>
            <w:r>
              <w:t>Moral realism widespread; theism explains it naturally; debated but credible.</w:t>
            </w:r>
          </w:p>
        </w:tc>
      </w:tr>
      <w:tr>
        <w:tc>
          <w:tcPr>
            <w:tcW w:type="dxa" w:w="2160"/>
          </w:tcPr>
          <w:p>
            <w:r>
              <w:t>MN</w:t>
            </w:r>
          </w:p>
        </w:tc>
        <w:tc>
          <w:tcPr>
            <w:tcW w:type="dxa" w:w="2160"/>
          </w:tcPr>
          <w:p>
            <w:r>
              <w:t>Metaphysical Necessity</w:t>
            </w:r>
          </w:p>
        </w:tc>
        <w:tc>
          <w:tcPr>
            <w:tcW w:type="dxa" w:w="2160"/>
          </w:tcPr>
          <w:p>
            <w:r>
              <w:t>~96% of simulations -&gt; significant</w:t>
            </w:r>
          </w:p>
        </w:tc>
        <w:tc>
          <w:tcPr>
            <w:tcW w:type="dxa" w:w="2160"/>
          </w:tcPr>
          <w:p>
            <w:r>
              <w:t>The contingency of reality needs grounding; PSR-based theistic metaphysics well supported.</w:t>
            </w:r>
          </w:p>
        </w:tc>
      </w:tr>
      <w:tr>
        <w:tc>
          <w:tcPr>
            <w:tcW w:type="dxa" w:w="2160"/>
          </w:tcPr>
          <w:p>
            <w:r>
              <w:t>RE</w:t>
            </w:r>
          </w:p>
        </w:tc>
        <w:tc>
          <w:tcPr>
            <w:tcW w:type="dxa" w:w="2160"/>
          </w:tcPr>
          <w:p>
            <w:r>
              <w:t>Religious Experience</w:t>
            </w:r>
          </w:p>
        </w:tc>
        <w:tc>
          <w:tcPr>
            <w:tcW w:type="dxa" w:w="2160"/>
          </w:tcPr>
          <w:p>
            <w:r>
              <w:t>~83% of simulations -&gt; moderately significant</w:t>
            </w:r>
          </w:p>
        </w:tc>
        <w:tc>
          <w:tcPr>
            <w:tcW w:type="dxa" w:w="2160"/>
          </w:tcPr>
          <w:p>
            <w:r>
              <w:t>Cross-cultural prevalence of transformative experiences; credulity principle supports evidential value.</w:t>
            </w:r>
          </w:p>
        </w:tc>
      </w:tr>
      <w:tr>
        <w:tc>
          <w:tcPr>
            <w:tcW w:type="dxa" w:w="2160"/>
          </w:tcPr>
          <w:p>
            <w:r>
              <w:t>QM</w:t>
            </w:r>
          </w:p>
        </w:tc>
        <w:tc>
          <w:tcPr>
            <w:tcW w:type="dxa" w:w="2160"/>
          </w:tcPr>
          <w:p>
            <w:r>
              <w:t>Quantum Metaphysical Indicators</w:t>
            </w:r>
          </w:p>
        </w:tc>
        <w:tc>
          <w:tcPr>
            <w:tcW w:type="dxa" w:w="2160"/>
          </w:tcPr>
          <w:p>
            <w:r>
              <w:t>~68% of simulations -&gt; marginal</w:t>
            </w:r>
          </w:p>
        </w:tc>
        <w:tc>
          <w:tcPr>
            <w:tcW w:type="dxa" w:w="2160"/>
          </w:tcPr>
          <w:p>
            <w:r>
              <w:t>Interpretive links to mind/consciousness debated; kept for completeness and peer-reviewed support.</w:t>
            </w:r>
          </w:p>
        </w:tc>
      </w:tr>
      <w:tr>
        <w:tc>
          <w:tcPr>
            <w:tcW w:type="dxa" w:w="2160"/>
          </w:tcPr>
          <w:p>
            <w:r>
              <w:t>EV</w:t>
            </w:r>
          </w:p>
        </w:tc>
        <w:tc>
          <w:tcPr>
            <w:tcW w:type="dxa" w:w="2160"/>
          </w:tcPr>
          <w:p>
            <w:r>
              <w:t>Severity of Moral Evil</w:t>
            </w:r>
          </w:p>
        </w:tc>
        <w:tc>
          <w:tcPr>
            <w:tcW w:type="dxa" w:w="2160"/>
          </w:tcPr>
          <w:p>
            <w:r>
              <w:t>~50% neutral by design</w:t>
            </w:r>
          </w:p>
        </w:tc>
        <w:tc>
          <w:tcPr>
            <w:tcW w:type="dxa" w:w="2160"/>
          </w:tcPr>
          <w:p>
            <w:r>
              <w:t>Reinterpreted via soul-making and skeptical theism; no longer reduces P(God).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