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ab21f91522bf3ac2f7c4f58bdefb0a2959c05b2"/>
    <w:p>
      <w:pPr>
        <w:pStyle w:val="Heading1"/>
      </w:pPr>
      <w:r>
        <w:t xml:space="preserve">Emergence across Scales: Integrating Mathematics, Biology, AI, and Philosophy</w:t>
      </w:r>
    </w:p>
    <w:bookmarkStart w:id="24" w:name="introduction"/>
    <w:p>
      <w:pPr>
        <w:pStyle w:val="Heading2"/>
      </w:pPr>
      <w:r>
        <w:t xml:space="preserve">Introduction</w:t>
      </w:r>
    </w:p>
    <w:p>
      <w:pPr>
        <w:pStyle w:val="FirstParagraph"/>
      </w:pPr>
      <w:r>
        <w:t xml:space="preserve">Emergence refers to the arising of novel and coherent structures, patterns, or properties at higher levels of organization that are not explicitly present at the lower levels. Classic examples include the flocking of birds, the cohesive motion of fluids, or consciousness arising from neural networks. In scientific terms, emergent phenomena are those whose</w:t>
      </w:r>
      <w:r>
        <w:t xml:space="preserve"> </w:t>
      </w:r>
      <w:r>
        <w:rPr>
          <w:i/>
          <w:iCs/>
        </w:rPr>
        <w:t xml:space="preserve">global</w:t>
      </w:r>
      <w:r>
        <w:t xml:space="preserve"> </w:t>
      </w:r>
      <w:r>
        <w:t xml:space="preserve">properties cannot be trivially reduced to or predicted from the sum of</w:t>
      </w:r>
      <w:r>
        <w:t xml:space="preserve"> </w:t>
      </w:r>
      <w:r>
        <w:rPr>
          <w:i/>
          <w:iCs/>
        </w:rPr>
        <w:t xml:space="preserve">local</w:t>
      </w:r>
      <w:r>
        <w:t xml:space="preserve"> </w:t>
      </w:r>
      <w:r>
        <w:t xml:space="preserve">interactions</w:t>
      </w:r>
      <w:hyperlink r:id="rId21">
        <w:r>
          <w:rPr>
            <w:rStyle w:val="Hyperlink"/>
          </w:rPr>
          <w:t xml:space="preserve">[1]</w:t>
        </w:r>
      </w:hyperlink>
      <w:hyperlink r:id="rId22">
        <w:r>
          <w:rPr>
            <w:rStyle w:val="Hyperlink"/>
          </w:rPr>
          <w:t xml:space="preserve">[2]</w:t>
        </w:r>
      </w:hyperlink>
      <w:r>
        <w:t xml:space="preserve">. In weak emergence, higher-level patterns</w:t>
      </w:r>
      <w:r>
        <w:t xml:space="preserve"> </w:t>
      </w:r>
      <w:r>
        <w:rPr>
          <w:i/>
          <w:iCs/>
        </w:rPr>
        <w:t xml:space="preserve">do</w:t>
      </w:r>
      <w:r>
        <w:t xml:space="preserve"> </w:t>
      </w:r>
      <w:r>
        <w:t xml:space="preserve">follow from lower-level processes (in principle deducible by simulation or analysis, even if unexpected), whereas</w:t>
      </w:r>
      <w:r>
        <w:t xml:space="preserve"> </w:t>
      </w:r>
      <w:r>
        <w:rPr>
          <w:b/>
          <w:bCs/>
        </w:rPr>
        <w:t xml:space="preserve">strong emergence</w:t>
      </w:r>
      <w:r>
        <w:t xml:space="preserve"> </w:t>
      </w:r>
      <w:r>
        <w:t xml:space="preserve">implies that new fundamental principles or laws might be needed to explain the higher-level phenomena</w:t>
      </w:r>
      <w:hyperlink r:id="rId23">
        <w:r>
          <w:rPr>
            <w:rStyle w:val="Hyperlink"/>
          </w:rPr>
          <w:t xml:space="preserve">[3]</w:t>
        </w:r>
      </w:hyperlink>
      <w:r>
        <w:t xml:space="preserve">. Consciousness is often cited as a candidate for strong emergence, given that it</w:t>
      </w:r>
      <w:r>
        <w:t xml:space="preserve"> </w:t>
      </w:r>
      <w:r>
        <w:rPr>
          <w:i/>
          <w:iCs/>
        </w:rPr>
        <w:t xml:space="preserve">feels</w:t>
      </w:r>
      <w:r>
        <w:t xml:space="preserve"> </w:t>
      </w:r>
      <w:r>
        <w:t xml:space="preserve">qualitatively novel relative to neuronal firings</w:t>
      </w:r>
      <w:hyperlink r:id="rId23">
        <w:r>
          <w:rPr>
            <w:rStyle w:val="Hyperlink"/>
          </w:rPr>
          <w:t xml:space="preserve">[3]</w:t>
        </w:r>
      </w:hyperlink>
      <w:r>
        <w:t xml:space="preserve">. This paper explores emergence through an integrated lens, encompassing mathematical frameworks, biological systems, artificial intelligence (AI), and philosophical implications. We draw upon key theoretical perspectives – Michael Levin’s insights into bioelectricity and collective cellular intelligence, Karl Friston’s Free Energy Principle, Donald Hoffman’s interface theory of perception, Roger Penrose’s quantum-mind hypothesis, and Peter Watson’s energy-landscape theory – and synthesize them into a coherent view. The goal is to understand how emergence operates across different scales and substrates (physical, biological, cognitive), how these domains intersect, and how we might model and harness emergent processes in natural and artificial systems. This synthesis is relevant to consciousness studies and complex systems science, providing a roadmap for a truly multidisciplinary approach to fundamental questions of mind and life.</w:t>
      </w:r>
    </w:p>
    <w:bookmarkEnd w:id="24"/>
    <w:bookmarkStart w:id="26" w:name="X00c5769559e8738074d2c16fd8d546a0e077629"/>
    <w:p>
      <w:pPr>
        <w:pStyle w:val="Heading2"/>
      </w:pPr>
      <w:r>
        <w:t xml:space="preserve">The Concept of Emergence in Science and Philosophy</w:t>
      </w:r>
    </w:p>
    <w:p>
      <w:pPr>
        <w:pStyle w:val="FirstParagraph"/>
      </w:pPr>
      <w:r>
        <w:t xml:space="preserve">The term</w:t>
      </w:r>
      <w:r>
        <w:t xml:space="preserve"> </w:t>
      </w:r>
      <w:r>
        <w:rPr>
          <w:i/>
          <w:iCs/>
        </w:rPr>
        <w:t xml:space="preserve">emergence</w:t>
      </w:r>
      <w:r>
        <w:t xml:space="preserve"> </w:t>
      </w:r>
      <w:r>
        <w:t xml:space="preserve">has a long intellectual history, but in modern science it typically denotes situations where</w:t>
      </w:r>
      <w:r>
        <w:t xml:space="preserve"> </w:t>
      </w:r>
      <w:r>
        <w:rPr>
          <w:b/>
          <w:bCs/>
        </w:rPr>
        <w:t xml:space="preserve">the whole is more than the sum of its parts</w:t>
      </w:r>
      <w:r>
        <w:t xml:space="preserve">. Philosophers such as</w:t>
      </w:r>
      <w:r>
        <w:t xml:space="preserve"> </w:t>
      </w:r>
      <w:r>
        <w:rPr>
          <w:b/>
          <w:bCs/>
        </w:rPr>
        <w:t xml:space="preserve">C.D. Broad</w:t>
      </w:r>
      <w:r>
        <w:t xml:space="preserve"> </w:t>
      </w:r>
      <w:r>
        <w:t xml:space="preserve">and</w:t>
      </w:r>
      <w:r>
        <w:t xml:space="preserve"> </w:t>
      </w:r>
      <w:r>
        <w:rPr>
          <w:b/>
          <w:bCs/>
        </w:rPr>
        <w:t xml:space="preserve">John Stuart Mill</w:t>
      </w:r>
      <w:r>
        <w:t xml:space="preserve"> </w:t>
      </w:r>
      <w:r>
        <w:t xml:space="preserve">pointed out that in emergent systems, knowing everything about the components in isolation is insufficient to predict the behavior of the combined system</w:t>
      </w:r>
      <w:hyperlink r:id="rId21">
        <w:r>
          <w:rPr>
            <w:rStyle w:val="Hyperlink"/>
          </w:rPr>
          <w:t xml:space="preserve">[1]</w:t>
        </w:r>
      </w:hyperlink>
      <w:r>
        <w:t xml:space="preserve">. Emergent properties are</w:t>
      </w:r>
      <w:r>
        <w:t xml:space="preserve"> </w:t>
      </w:r>
      <w:r>
        <w:rPr>
          <w:i/>
          <w:iCs/>
        </w:rPr>
        <w:t xml:space="preserve">novel</w:t>
      </w:r>
      <w:r>
        <w:t xml:space="preserve"> </w:t>
      </w:r>
      <w:r>
        <w:t xml:space="preserve">at the level of the collective: for example, liquidity is a property of water that cannot be found in an individual H₂O molecule. In</w:t>
      </w:r>
      <w:r>
        <w:t xml:space="preserve"> </w:t>
      </w:r>
      <w:r>
        <w:rPr>
          <w:b/>
          <w:bCs/>
        </w:rPr>
        <w:t xml:space="preserve">complex systems theory</w:t>
      </w:r>
      <w:r>
        <w:t xml:space="preserve">, emergence is ubiquitous – from the coordinated oscillations of heart cells producing a heartbeat, to ant colonies self-organizing efficiently without central control. Weak emergence is often invoked to describe these phenomena: the systems obey the same underlying physical laws, but exhibit</w:t>
      </w:r>
      <w:r>
        <w:t xml:space="preserve"> </w:t>
      </w:r>
      <w:r>
        <w:rPr>
          <w:i/>
          <w:iCs/>
        </w:rPr>
        <w:t xml:space="preserve">unexpected</w:t>
      </w:r>
      <w:r>
        <w:t xml:space="preserve"> </w:t>
      </w:r>
      <w:r>
        <w:t xml:space="preserve">macro-level regularities due to non-linear interactions</w:t>
      </w:r>
      <w:hyperlink r:id="rId22">
        <w:r>
          <w:rPr>
            <w:rStyle w:val="Hyperlink"/>
          </w:rPr>
          <w:t xml:space="preserve">[2]</w:t>
        </w:r>
      </w:hyperlink>
      <w:hyperlink r:id="rId25">
        <w:r>
          <w:rPr>
            <w:rStyle w:val="Hyperlink"/>
          </w:rPr>
          <w:t xml:space="preserve">[4]</w:t>
        </w:r>
      </w:hyperlink>
      <w:r>
        <w:t xml:space="preserve">. In contrast, strong emergence (if it exists) would imply that higher-level phenomena (like conscious experience or genuine free will) exert</w:t>
      </w:r>
      <w:r>
        <w:t xml:space="preserve"> </w:t>
      </w:r>
      <w:r>
        <w:rPr>
          <w:i/>
          <w:iCs/>
        </w:rPr>
        <w:t xml:space="preserve">downward causation</w:t>
      </w:r>
      <w:r>
        <w:t xml:space="preserve"> </w:t>
      </w:r>
      <w:r>
        <w:t xml:space="preserve">or require new fundamental explanations beyond physics</w:t>
      </w:r>
      <w:hyperlink r:id="rId23">
        <w:r>
          <w:rPr>
            <w:rStyle w:val="Hyperlink"/>
          </w:rPr>
          <w:t xml:space="preserve">[3]</w:t>
        </w:r>
      </w:hyperlink>
      <w:r>
        <w:t xml:space="preserve">. While most scientists assume weak emergence suffices for biology and cognition, the question remains open for features like consciousness. This tension underlies much of the interdisciplinary interest in emergence: it challenges reductionism and invites integrative frameworks that span physics, biology, mind, and even philosophy of nature.</w:t>
      </w:r>
    </w:p>
    <w:p>
      <w:pPr>
        <w:pStyle w:val="BodyText"/>
      </w:pPr>
      <w:r>
        <w:t xml:space="preserve">From a</w:t>
      </w:r>
      <w:r>
        <w:t xml:space="preserve"> </w:t>
      </w:r>
      <w:r>
        <w:rPr>
          <w:b/>
          <w:bCs/>
        </w:rPr>
        <w:t xml:space="preserve">teleological</w:t>
      </w:r>
      <w:r>
        <w:t xml:space="preserve"> </w:t>
      </w:r>
      <w:r>
        <w:t xml:space="preserve">perspective, emergent systems often appear</w:t>
      </w:r>
      <w:r>
        <w:t xml:space="preserve"> </w:t>
      </w:r>
      <w:r>
        <w:rPr>
          <w:i/>
          <w:iCs/>
        </w:rPr>
        <w:t xml:space="preserve">goal-directed</w:t>
      </w:r>
      <w:r>
        <w:t xml:space="preserve"> </w:t>
      </w:r>
      <w:r>
        <w:t xml:space="preserve">or</w:t>
      </w:r>
      <w:r>
        <w:t xml:space="preserve"> </w:t>
      </w:r>
      <w:r>
        <w:rPr>
          <w:i/>
          <w:iCs/>
        </w:rPr>
        <w:t xml:space="preserve">purposeful</w:t>
      </w:r>
      <w:r>
        <w:t xml:space="preserve">. For instance, embryogenesis reliably produces a functional body plan, and organisms behave as if pursuing goals (finding food, avoiding danger) even at microbial levels. This appearance of purpose led past biologists to invoke</w:t>
      </w:r>
      <w:r>
        <w:t xml:space="preserve"> </w:t>
      </w:r>
      <w:r>
        <w:rPr>
          <w:i/>
          <w:iCs/>
        </w:rPr>
        <w:t xml:space="preserve">vitalism</w:t>
      </w:r>
      <w:r>
        <w:t xml:space="preserve"> </w:t>
      </w:r>
      <w:r>
        <w:t xml:space="preserve">or élan vital, but contemporary science seeks mechanistic explanations that nevertheless account for apparent goal-oriented behavior. Modern theories like Friston’s Free Energy Principle and Levin’s notion of</w:t>
      </w:r>
      <w:r>
        <w:t xml:space="preserve"> </w:t>
      </w:r>
      <w:r>
        <w:rPr>
          <w:b/>
          <w:bCs/>
        </w:rPr>
        <w:t xml:space="preserve">basal cognition</w:t>
      </w:r>
      <w:r>
        <w:t xml:space="preserve"> </w:t>
      </w:r>
      <w:r>
        <w:t xml:space="preserve">attempt to formalize how systems maintain order and pursue implicit goals without invoking mysticism. By examining emergence across domains, we can ask: are there common</w:t>
      </w:r>
      <w:r>
        <w:t xml:space="preserve"> </w:t>
      </w:r>
      <w:r>
        <w:rPr>
          <w:i/>
          <w:iCs/>
        </w:rPr>
        <w:t xml:space="preserve">principles</w:t>
      </w:r>
      <w:r>
        <w:t xml:space="preserve"> </w:t>
      </w:r>
      <w:r>
        <w:t xml:space="preserve">that govern how higher-level order arises from lower-level dynamics? The following sections survey several such principles and frameworks, each illuminating a different facet of emergence.</w:t>
      </w:r>
    </w:p>
    <w:bookmarkEnd w:id="26"/>
    <w:bookmarkStart w:id="33" w:name="X7d2ebb27d91ccfcecb24bb686b2a1b363062339"/>
    <w:p>
      <w:pPr>
        <w:pStyle w:val="Heading2"/>
      </w:pPr>
      <w:r>
        <w:t xml:space="preserve">Predictive Minds and the Free Energy Principle</w:t>
      </w:r>
    </w:p>
    <w:p>
      <w:pPr>
        <w:pStyle w:val="FirstParagraph"/>
      </w:pPr>
      <w:r>
        <w:t xml:space="preserve">One of the most comprehensive mathematical frameworks for understanding emergence in adaptive systems is Karl</w:t>
      </w:r>
      <w:r>
        <w:t xml:space="preserve"> </w:t>
      </w:r>
      <w:r>
        <w:rPr>
          <w:b/>
          <w:bCs/>
        </w:rPr>
        <w:t xml:space="preserve">Friston’s Free Energy Principle (FEP)</w:t>
      </w:r>
      <w:r>
        <w:t xml:space="preserve">. Originally proposed as a unifying theory for brain function, FEP has broader implications for any self-organizing system. In essence, the principle states that any system which persists over time in a changing environment must minimize its</w:t>
      </w:r>
      <w:r>
        <w:t xml:space="preserve"> </w:t>
      </w:r>
      <w:r>
        <w:rPr>
          <w:b/>
          <w:bCs/>
        </w:rPr>
        <w:t xml:space="preserve">free energy</w:t>
      </w:r>
      <w:r>
        <w:t xml:space="preserve">, a quantity related to surprise or prediction error</w:t>
      </w:r>
      <w:hyperlink r:id="rId27">
        <w:r>
          <w:rPr>
            <w:rStyle w:val="Hyperlink"/>
          </w:rPr>
          <w:t xml:space="preserve">[5]</w:t>
        </w:r>
      </w:hyperlink>
      <w:hyperlink r:id="rId28">
        <w:r>
          <w:rPr>
            <w:rStyle w:val="Hyperlink"/>
          </w:rPr>
          <w:t xml:space="preserve">[6]</w:t>
        </w:r>
      </w:hyperlink>
      <w:r>
        <w:t xml:space="preserve">. Formally,</w:t>
      </w:r>
      <w:r>
        <w:t xml:space="preserve"> </w:t>
      </w:r>
      <w:r>
        <w:rPr>
          <w:b/>
          <w:bCs/>
        </w:rPr>
        <w:t xml:space="preserve">free energy</w:t>
      </w:r>
      <w:r>
        <w:t xml:space="preserve"> </w:t>
      </w:r>
      <w:r>
        <w:t xml:space="preserve">in this context is an information-theoretic measure (technically an upper bound on surprise) that reflects the mismatch between the system’s internal model and the external world</w:t>
      </w:r>
      <w:hyperlink r:id="rId27">
        <w:r>
          <w:rPr>
            <w:rStyle w:val="Hyperlink"/>
          </w:rPr>
          <w:t xml:space="preserve">[5]</w:t>
        </w:r>
      </w:hyperlink>
      <w:hyperlink r:id="rId29">
        <w:r>
          <w:rPr>
            <w:rStyle w:val="Hyperlink"/>
          </w:rPr>
          <w:t xml:space="preserve">[7]</w:t>
        </w:r>
      </w:hyperlink>
      <w:r>
        <w:t xml:space="preserve">. By minimizing free energy, the system implicitly avoids being in unexpected (and potentially harmful) states. In more intuitive terms, the free energy principle says that</w:t>
      </w:r>
      <w:r>
        <w:t xml:space="preserve"> </w:t>
      </w:r>
      <w:r>
        <w:rPr>
          <w:b/>
          <w:bCs/>
        </w:rPr>
        <w:t xml:space="preserve">living organisms maintain their order and identity by actively avoiding surprises</w:t>
      </w:r>
      <w:r>
        <w:t xml:space="preserve"> </w:t>
      </w:r>
      <w:r>
        <w:t xml:space="preserve">– they seek to ensure their sensory inputs and internal states stay within predictable bounds (the bounds compatible with survival)</w:t>
      </w:r>
      <w:hyperlink r:id="rId28">
        <w:r>
          <w:rPr>
            <w:rStyle w:val="Hyperlink"/>
          </w:rPr>
          <w:t xml:space="preserve">[6]</w:t>
        </w:r>
      </w:hyperlink>
      <w:hyperlink r:id="rId29">
        <w:r>
          <w:rPr>
            <w:rStyle w:val="Hyperlink"/>
          </w:rPr>
          <w:t xml:space="preserve">[7]</w:t>
        </w:r>
      </w:hyperlink>
      <w:r>
        <w:t xml:space="preserve">. This can be achieved by two complementary means:</w:t>
      </w:r>
      <w:r>
        <w:t xml:space="preserve"> </w:t>
      </w:r>
      <w:r>
        <w:rPr>
          <w:i/>
          <w:iCs/>
        </w:rPr>
        <w:t xml:space="preserve">updating predictions</w:t>
      </w:r>
      <w:r>
        <w:t xml:space="preserve"> </w:t>
      </w:r>
      <w:r>
        <w:t xml:space="preserve">(perception and learning) to better fit incoming data, or</w:t>
      </w:r>
      <w:r>
        <w:t xml:space="preserve"> </w:t>
      </w:r>
      <w:r>
        <w:rPr>
          <w:i/>
          <w:iCs/>
        </w:rPr>
        <w:t xml:space="preserve">acting</w:t>
      </w:r>
      <w:r>
        <w:t xml:space="preserve"> </w:t>
      </w:r>
      <w:r>
        <w:t xml:space="preserve">on the world to make it conform to the organism’s expectations (active inference). The result is a continuous feedback loop of prediction and error correction, which Friston argues underlies phenomena as diverse as metabolic homeostasis, reflexes, and abstract planning</w:t>
      </w:r>
      <w:hyperlink r:id="rId30">
        <w:r>
          <w:rPr>
            <w:rStyle w:val="Hyperlink"/>
          </w:rPr>
          <w:t xml:space="preserve">[8]</w:t>
        </w:r>
      </w:hyperlink>
      <w:hyperlink r:id="rId31">
        <w:r>
          <w:rPr>
            <w:rStyle w:val="Hyperlink"/>
          </w:rPr>
          <w:t xml:space="preserve">[9]</w:t>
        </w:r>
      </w:hyperlink>
      <w:r>
        <w:t xml:space="preserve">.</w:t>
      </w:r>
    </w:p>
    <w:p>
      <w:pPr>
        <w:pStyle w:val="BodyText"/>
      </w:pPr>
      <w:r>
        <w:t xml:space="preserve">The free energy principle provides a powerful account of</w:t>
      </w:r>
      <w:r>
        <w:t xml:space="preserve"> </w:t>
      </w:r>
      <w:r>
        <w:rPr>
          <w:b/>
          <w:bCs/>
        </w:rPr>
        <w:t xml:space="preserve">emergent order as a consequence of prediction and adaptation</w:t>
      </w:r>
      <w:r>
        <w:t xml:space="preserve">. It generalizes earlier ideas like</w:t>
      </w:r>
      <w:r>
        <w:t xml:space="preserve"> </w:t>
      </w:r>
      <w:r>
        <w:rPr>
          <w:b/>
          <w:bCs/>
        </w:rPr>
        <w:t xml:space="preserve">predictive coding</w:t>
      </w:r>
      <w:r>
        <w:t xml:space="preserve"> </w:t>
      </w:r>
      <w:r>
        <w:t xml:space="preserve">and</w:t>
      </w:r>
      <w:r>
        <w:t xml:space="preserve"> </w:t>
      </w:r>
      <w:r>
        <w:rPr>
          <w:b/>
          <w:bCs/>
        </w:rPr>
        <w:t xml:space="preserve">homeostasis</w:t>
      </w:r>
      <w:r>
        <w:t xml:space="preserve"> </w:t>
      </w:r>
      <w:r>
        <w:t xml:space="preserve">into a single imperative: minimize long-term average surprise</w:t>
      </w:r>
      <w:hyperlink r:id="rId29">
        <w:r>
          <w:rPr>
            <w:rStyle w:val="Hyperlink"/>
          </w:rPr>
          <w:t xml:space="preserve">[7]</w:t>
        </w:r>
      </w:hyperlink>
      <w:r>
        <w:t xml:space="preserve">. Notably, it implies that</w:t>
      </w:r>
      <w:r>
        <w:t xml:space="preserve"> </w:t>
      </w:r>
      <w:r>
        <w:rPr>
          <w:i/>
          <w:iCs/>
        </w:rPr>
        <w:t xml:space="preserve">adaptive behavior will appear goal-directed</w:t>
      </w:r>
      <w:r>
        <w:t xml:space="preserve">, since the system behaves as if it has the “goal” of reducing surprise (or equivalently, maximizing the evidence for its own existence). In neurological terms, this relates to the brain appearing to implement Bayesian inference – constantly updating a generative model of the world to explain away prediction errors. Many cognitive scientists now view perception not as a passive mapping of external reality, but as an active process of hypothesis testing by the brain. This aligns with the free energy framework: the brain’s perceptual world is an</w:t>
      </w:r>
      <w:r>
        <w:t xml:space="preserve"> </w:t>
      </w:r>
      <w:r>
        <w:rPr>
          <w:b/>
          <w:bCs/>
        </w:rPr>
        <w:t xml:space="preserve">emergent construction</w:t>
      </w:r>
      <w:r>
        <w:t xml:space="preserve"> </w:t>
      </w:r>
      <w:r>
        <w:t xml:space="preserve">that balances sensory data against prior expectations to minimize prediction error. Such ideas resonate with philosophical notions that what we experience is not</w:t>
      </w:r>
      <w:r>
        <w:t xml:space="preserve"> </w:t>
      </w:r>
      <w:r>
        <w:rPr>
          <w:i/>
          <w:iCs/>
        </w:rPr>
        <w:t xml:space="preserve">reality per se</w:t>
      </w:r>
      <w:r>
        <w:t xml:space="preserve"> </w:t>
      </w:r>
      <w:r>
        <w:t xml:space="preserve">but a mind-dependent model – a view we will encounter again in Hoffman’s interface theory.</w:t>
      </w:r>
    </w:p>
    <w:p>
      <w:pPr>
        <w:pStyle w:val="BodyText"/>
      </w:pPr>
      <w:r>
        <w:t xml:space="preserve">Beyond the brain, Friston and colleagues have intriguingly applied FEP to</w:t>
      </w:r>
      <w:r>
        <w:t xml:space="preserve"> </w:t>
      </w:r>
      <w:r>
        <w:rPr>
          <w:b/>
          <w:bCs/>
        </w:rPr>
        <w:t xml:space="preserve">morphology and development</w:t>
      </w:r>
      <w:r>
        <w:t xml:space="preserve">, suggesting that even physiological patterns can be cast as solutions to an optimization principle. For example, Friston</w:t>
      </w:r>
      <w:r>
        <w:t xml:space="preserve"> </w:t>
      </w:r>
      <w:r>
        <w:rPr>
          <w:i/>
          <w:iCs/>
        </w:rPr>
        <w:t xml:space="preserve">et al.</w:t>
      </w:r>
      <w:r>
        <w:t xml:space="preserve"> </w:t>
      </w:r>
      <w:r>
        <w:t xml:space="preserve">(2015) proposed a free-energy model of</w:t>
      </w:r>
      <w:r>
        <w:t xml:space="preserve"> </w:t>
      </w:r>
      <w:r>
        <w:rPr>
          <w:b/>
          <w:bCs/>
        </w:rPr>
        <w:t xml:space="preserve">embryonic pattern regulation</w:t>
      </w:r>
      <w:r>
        <w:t xml:space="preserve">, describing how cells might reach a target anatomical configuration by minimizing an error signal</w:t>
      </w:r>
      <w:hyperlink r:id="rId32">
        <w:r>
          <w:rPr>
            <w:rStyle w:val="Hyperlink"/>
          </w:rPr>
          <w:t xml:space="preserve">[10]</w:t>
        </w:r>
      </w:hyperlink>
      <w:r>
        <w:t xml:space="preserve">. In this view, the developing embryo or a regenerating tissue has an implicit prediction of the correct anatomical structure; any deviation (injury, abnormal growth) is a surprise that cells collectively work to reduce, by growth and remodeling</w:t>
      </w:r>
      <w:hyperlink r:id="rId32">
        <w:r>
          <w:rPr>
            <w:rStyle w:val="Hyperlink"/>
          </w:rPr>
          <w:t xml:space="preserve">[10]</w:t>
        </w:r>
      </w:hyperlink>
      <w:r>
        <w:t xml:space="preserve">. This remarkable integration of neuroscience and developmental biology – effectively treating morphogenesis as Bayesian inference – demonstrates the potential of the free energy principle to unify disparate emergent phenomena. It suggests that</w:t>
      </w:r>
      <w:r>
        <w:t xml:space="preserve"> </w:t>
      </w:r>
      <w:r>
        <w:rPr>
          <w:i/>
          <w:iCs/>
        </w:rPr>
        <w:t xml:space="preserve">prediction-driven self-organization</w:t>
      </w:r>
      <w:r>
        <w:t xml:space="preserve"> </w:t>
      </w:r>
      <w:r>
        <w:t xml:space="preserve">could be a universal theme: whether we consider neurons firing in a brain or cells signaling in a limb bud, maintaining a coherent order against perturbations can be framed as minimizing a variational free-energy or analogous cost function. In summary, Friston’s framework portrays emergence as</w:t>
      </w:r>
      <w:r>
        <w:t xml:space="preserve"> </w:t>
      </w:r>
      <w:r>
        <w:rPr>
          <w:b/>
          <w:bCs/>
        </w:rPr>
        <w:t xml:space="preserve">self-organization with a purpose</w:t>
      </w:r>
      <w:r>
        <w:t xml:space="preserve"> </w:t>
      </w:r>
      <w:r>
        <w:t xml:space="preserve">– the “purpose” being the preservation of the organism’s integrity and model of the world. This offers a mathematically rigorous way to link thermodynamics, information theory, and the appearance of goal-directed behavior in living systems.</w:t>
      </w:r>
    </w:p>
    <w:bookmarkEnd w:id="33"/>
    <w:bookmarkStart w:id="36" w:name="energy-landscapes-and-attractor-dynamics"/>
    <w:p>
      <w:pPr>
        <w:pStyle w:val="Heading2"/>
      </w:pPr>
      <w:r>
        <w:t xml:space="preserve">Energy Landscapes and Attractor Dynamics</w:t>
      </w:r>
    </w:p>
    <w:p>
      <w:pPr>
        <w:pStyle w:val="FirstParagraph"/>
      </w:pPr>
      <w:r>
        <w:t xml:space="preserve">Complementing the predictive coding view is the concept of</w:t>
      </w:r>
      <w:r>
        <w:t xml:space="preserve"> </w:t>
      </w:r>
      <w:r>
        <w:rPr>
          <w:b/>
          <w:bCs/>
        </w:rPr>
        <w:t xml:space="preserve">energy landscapes</w:t>
      </w:r>
      <w:r>
        <w:t xml:space="preserve">, a powerful metaphor and tool in complex systems science introduced by physicists and biologists such as Stuart Kauffman and others. Peter</w:t>
      </w:r>
      <w:r>
        <w:t xml:space="preserve"> </w:t>
      </w:r>
      <w:r>
        <w:rPr>
          <w:b/>
          <w:bCs/>
        </w:rPr>
        <w:t xml:space="preserve">Watson’s energy landscape theory</w:t>
      </w:r>
      <w:r>
        <w:t xml:space="preserve"> </w:t>
      </w:r>
      <w:r>
        <w:t xml:space="preserve">(as invoked in our context) posits that emergent order can be understood by envisioning a high-dimensional “landscape” over the state space of a system, where each possible configuration of the system is assigned an energy or cost. The dynamics of the system can then be seen as a ball rolling on this landscape – it tends to move toward low-energy valleys, which represent stable or attractive states of the system</w:t>
      </w:r>
      <w:hyperlink r:id="rId34">
        <w:r>
          <w:rPr>
            <w:rStyle w:val="Hyperlink"/>
          </w:rPr>
          <w:t xml:space="preserve">[11]</w:t>
        </w:r>
      </w:hyperlink>
      <w:r>
        <w:t xml:space="preserve">. In physical systems, this idea is familiar: a protein folds into the conformation that minimizes its free energy, and a ball in a bowl will settle at the lowest point. But the same notion can be generalized to</w:t>
      </w:r>
      <w:r>
        <w:t xml:space="preserve"> </w:t>
      </w:r>
      <w:r>
        <w:rPr>
          <w:b/>
          <w:bCs/>
        </w:rPr>
        <w:t xml:space="preserve">biological and even cognitive systems</w:t>
      </w:r>
      <w:r>
        <w:t xml:space="preserve">. For example, the patterns of neural activity in the brain have been modeled as settling into attractor basins in an energy landscape (as in Hopfield neural networks). Likewise, evolutionary dynamics can be seen as hill-climbing on a</w:t>
      </w:r>
      <w:r>
        <w:t xml:space="preserve"> </w:t>
      </w:r>
      <w:r>
        <w:rPr>
          <w:i/>
          <w:iCs/>
        </w:rPr>
        <w:t xml:space="preserve">fitness landscape</w:t>
      </w:r>
      <w:r>
        <w:t xml:space="preserve">, a related concept introduced by Sewall Wright and later elaborated by Kauffman – where “fitness” is analogous to negative energy (high fitness = low energy), and species evolve toward fitter (lower-energy) adaptive states.</w:t>
      </w:r>
    </w:p>
    <w:p>
      <w:pPr>
        <w:pStyle w:val="BodyText"/>
      </w:pPr>
      <w:r>
        <w:t xml:space="preserve">Watson’s perspective emphasizes</w:t>
      </w:r>
      <w:r>
        <w:t xml:space="preserve"> </w:t>
      </w:r>
      <w:r>
        <w:rPr>
          <w:b/>
          <w:bCs/>
        </w:rPr>
        <w:t xml:space="preserve">finding optimal trajectories through state space</w:t>
      </w:r>
      <w:hyperlink r:id="rId34">
        <w:r>
          <w:rPr>
            <w:rStyle w:val="Hyperlink"/>
          </w:rPr>
          <w:t xml:space="preserve">[11]</w:t>
        </w:r>
      </w:hyperlink>
      <w:r>
        <w:t xml:space="preserve">. Rather than just ending up in a static equilibrium, complex adaptive systems often must navigate a landscape with many local minima (metastable states) separated by energy barriers. The emergent behavior of the system often involves</w:t>
      </w:r>
      <w:r>
        <w:t xml:space="preserve"> </w:t>
      </w:r>
      <w:r>
        <w:rPr>
          <w:i/>
          <w:iCs/>
        </w:rPr>
        <w:t xml:space="preserve">transitions</w:t>
      </w:r>
      <w:r>
        <w:t xml:space="preserve"> </w:t>
      </w:r>
      <w:r>
        <w:t xml:space="preserve">between basins – for instance, a cell differentiating into a new type must escape one attractor state and enter another. In</w:t>
      </w:r>
      <w:r>
        <w:t xml:space="preserve"> </w:t>
      </w:r>
      <w:r>
        <w:rPr>
          <w:i/>
          <w:iCs/>
        </w:rPr>
        <w:t xml:space="preserve">developmental biology</w:t>
      </w:r>
      <w:r>
        <w:t xml:space="preserve">,</w:t>
      </w:r>
      <w:r>
        <w:t xml:space="preserve"> </w:t>
      </w:r>
      <w:r>
        <w:rPr>
          <w:b/>
          <w:bCs/>
        </w:rPr>
        <w:t xml:space="preserve">Waddington’s epigenetic landscape</w:t>
      </w:r>
      <w:r>
        <w:t xml:space="preserve"> </w:t>
      </w:r>
      <w:r>
        <w:t xml:space="preserve">is a classic depiction of this: a marble (the cell or tissue) rolling down a valley, canalized into a particular fate. At a higher level,</w:t>
      </w:r>
      <w:r>
        <w:t xml:space="preserve"> </w:t>
      </w:r>
      <w:r>
        <w:rPr>
          <w:b/>
          <w:bCs/>
        </w:rPr>
        <w:t xml:space="preserve">cognitive processes</w:t>
      </w:r>
      <w:r>
        <w:t xml:space="preserve"> </w:t>
      </w:r>
      <w:r>
        <w:t xml:space="preserve">might similarly involve transitions between attractor states corresponding to thoughts or memories. Watson’s “energy landscape optimization” can be thought of as equipping the system with the ability to efficiently explore the landscape, finding low-energy configurations without getting irreversibly stuck in suboptimal traps</w:t>
      </w:r>
      <w:hyperlink r:id="rId34">
        <w:r>
          <w:rPr>
            <w:rStyle w:val="Hyperlink"/>
          </w:rPr>
          <w:t xml:space="preserve">[11]</w:t>
        </w:r>
      </w:hyperlink>
      <w:hyperlink r:id="rId35">
        <w:r>
          <w:rPr>
            <w:rStyle w:val="Hyperlink"/>
          </w:rPr>
          <w:t xml:space="preserve">[12]</w:t>
        </w:r>
      </w:hyperlink>
      <w:r>
        <w:t xml:space="preserve">. In engineering terms, one might compare this to simulated annealing or other optimization algorithms that allow occasional uphill moves (energy increases) to eventually find a deeper valley.</w:t>
      </w:r>
    </w:p>
    <w:p>
      <w:pPr>
        <w:pStyle w:val="BodyText"/>
      </w:pPr>
      <w:r>
        <w:t xml:space="preserve">Concrete examples of emergent behavior explicable by energy landscapes abound. Protein folding is one: the</w:t>
      </w:r>
      <w:r>
        <w:t xml:space="preserve"> </w:t>
      </w:r>
      <w:r>
        <w:rPr>
          <w:i/>
          <w:iCs/>
        </w:rPr>
        <w:t xml:space="preserve">native structure</w:t>
      </w:r>
      <w:r>
        <w:t xml:space="preserve"> </w:t>
      </w:r>
      <w:r>
        <w:t xml:space="preserve">of a protein is an emergent 3D form determined not by a single gene in isolation but by a complex interplay of amino-acid interactions minimizing global free energy.</w:t>
      </w:r>
      <w:r>
        <w:t xml:space="preserve"> </w:t>
      </w:r>
      <w:r>
        <w:rPr>
          <w:b/>
          <w:bCs/>
        </w:rPr>
        <w:t xml:space="preserve">Neural network learning</w:t>
      </w:r>
      <w:r>
        <w:t xml:space="preserve"> </w:t>
      </w:r>
      <w:r>
        <w:t xml:space="preserve">is another: during training, the network’s weight configuration searches a high-dimensional error landscape for minima – the learned network is an emergent result of descending into an error minimum. In both cases, multiple scales of interaction yield a coherent outcome (functional protein, functional network) that couldn’t be easily predicted from local rules alone but can be understood retrospectively as a low-energy (or low-error) state. Watson’s framework broadens this idea to</w:t>
      </w:r>
      <w:r>
        <w:t xml:space="preserve"> </w:t>
      </w:r>
      <w:r>
        <w:rPr>
          <w:i/>
          <w:iCs/>
        </w:rPr>
        <w:t xml:space="preserve">any</w:t>
      </w:r>
      <w:r>
        <w:t xml:space="preserve"> </w:t>
      </w:r>
      <w:r>
        <w:t xml:space="preserve">complex system, even something like a farm ecosystem or an economy, positing that stable emergent states correspond to minima of an appropriate “energy” (or Lyapunov function) for that system</w:t>
      </w:r>
      <w:hyperlink r:id="rId34">
        <w:r>
          <w:rPr>
            <w:rStyle w:val="Hyperlink"/>
          </w:rPr>
          <w:t xml:space="preserve">[11]</w:t>
        </w:r>
      </w:hyperlink>
      <w:r>
        <w:t xml:space="preserve">. By identifying these landscapes, scientists and engineers can potentially guide systems toward desirable emergent outcomes – effectively</w:t>
      </w:r>
      <w:r>
        <w:t xml:space="preserve"> </w:t>
      </w:r>
      <w:r>
        <w:rPr>
          <w:b/>
          <w:bCs/>
        </w:rPr>
        <w:t xml:space="preserve">harnessing emergence by landscape design</w:t>
      </w:r>
      <w:r>
        <w:t xml:space="preserve">. For instance, if one can alter the topology of an energy landscape (through feedback rules or constraints), one might encourage a biological tissue to regenerate correctly or an AI system to converge on a useful behavior.</w:t>
      </w:r>
    </w:p>
    <w:p>
      <w:pPr>
        <w:pStyle w:val="BodyText"/>
      </w:pPr>
      <w:r>
        <w:t xml:space="preserve">It’s important to note that the energy landscape picture ties naturally into Friston’s free energy principle: both are optimization-based views of self-organization. In fact, the free energy that Friston speaks of can be regarded as a kind of</w:t>
      </w:r>
      <w:r>
        <w:t xml:space="preserve"> </w:t>
      </w:r>
      <w:r>
        <w:rPr>
          <w:b/>
          <w:bCs/>
        </w:rPr>
        <w:t xml:space="preserve">potential function</w:t>
      </w:r>
      <w:r>
        <w:t xml:space="preserve"> </w:t>
      </w:r>
      <w:r>
        <w:t xml:space="preserve">shaping the landscape in which the organism’s states evolve. Minimizing free energy is essentially a gradient descent on an implicit landscape of “surprise”. Similarly, evolutionary fitness landscapes and neural network loss landscapes share the theme that emergent order (adaptation, learning) corresponds to finding deep valleys (high fitness or low error). This convergence suggests that a unifying principle of emergence is</w:t>
      </w:r>
      <w:r>
        <w:t xml:space="preserve"> </w:t>
      </w:r>
      <w:r>
        <w:rPr>
          <w:b/>
          <w:bCs/>
        </w:rPr>
        <w:t xml:space="preserve">the existence of a multi-dimensional surface (energy, free energy, fitness, etc.) that the system tends to minimize</w:t>
      </w:r>
      <w:r>
        <w:t xml:space="preserve">. Understanding the shape of that surface and the system’s path on it becomes key to predicting emergent outcomes. Watson’s contribution to our integrated framework is highlighting this optimization substrate and providing tools (from network science and evolutionary computing) to compute or approximate optimal paths</w:t>
      </w:r>
      <w:hyperlink r:id="rId34">
        <w:r>
          <w:rPr>
            <w:rStyle w:val="Hyperlink"/>
          </w:rPr>
          <w:t xml:space="preserve">[11]</w:t>
        </w:r>
      </w:hyperlink>
      <w:hyperlink r:id="rId35">
        <w:r>
          <w:rPr>
            <w:rStyle w:val="Hyperlink"/>
          </w:rPr>
          <w:t xml:space="preserve">[12]</w:t>
        </w:r>
      </w:hyperlink>
      <w:r>
        <w:t xml:space="preserve">. Practically, such a perspective has been used, for example, in guiding swarm robots or morphogenetic processes by defining an energy function that encodes the desired final pattern; the emergent coordination of agents or cells then “finds” the minimum of that function, achieving the goal without centralized control.</w:t>
      </w:r>
    </w:p>
    <w:bookmarkEnd w:id="36"/>
    <w:bookmarkStart w:id="60" w:name="Xbc7233a5e4723fe311690655a5a66e0f7bc9d0e"/>
    <w:p>
      <w:pPr>
        <w:pStyle w:val="Heading2"/>
      </w:pPr>
      <w:r>
        <w:t xml:space="preserve">Collective Intelligence in Biological Systems</w:t>
      </w:r>
    </w:p>
    <w:p>
      <w:pPr>
        <w:pStyle w:val="FirstParagraph"/>
      </w:pPr>
      <w:r>
        <w:t xml:space="preserve">Emergence is perhaps nowhere more evident than in</w:t>
      </w:r>
      <w:r>
        <w:t xml:space="preserve"> </w:t>
      </w:r>
      <w:r>
        <w:rPr>
          <w:b/>
          <w:bCs/>
        </w:rPr>
        <w:t xml:space="preserve">biology</w:t>
      </w:r>
      <w:r>
        <w:t xml:space="preserve">, where complex organisms and behaviors arise from the interactions of simple components (molecules, cells, simple organisms). Michael</w:t>
      </w:r>
      <w:r>
        <w:t xml:space="preserve"> </w:t>
      </w:r>
      <w:r>
        <w:rPr>
          <w:b/>
          <w:bCs/>
        </w:rPr>
        <w:t xml:space="preserve">Levin</w:t>
      </w:r>
      <w:r>
        <w:t xml:space="preserve">’s work on bioelectricity and morphogenesis provides a compelling modern account of how</w:t>
      </w:r>
      <w:r>
        <w:t xml:space="preserve"> </w:t>
      </w:r>
      <w:r>
        <w:rPr>
          <w:b/>
          <w:bCs/>
        </w:rPr>
        <w:t xml:space="preserve">collective cellular intelligence</w:t>
      </w:r>
      <w:r>
        <w:t xml:space="preserve"> </w:t>
      </w:r>
      <w:r>
        <w:t xml:space="preserve">produces emergent order in development, regeneration, and even novel living machines. As Levin points out, every multicellular organism (including ourselves) is literally a society of cells that somehow coordinates to create a unified individual. In his words,</w:t>
      </w:r>
      <w:r>
        <w:t xml:space="preserve"> </w:t>
      </w:r>
      <w:r>
        <w:rPr>
          <w:i/>
          <w:iCs/>
        </w:rPr>
        <w:t xml:space="preserve">“all intelligence is collective intelligence: each of us consists of a huge number of cells working together to generate a coherent cognitive being with goals, preferences, and memories that belong to the whole and not to its parts.”</w:t>
      </w:r>
      <w:hyperlink r:id="rId37">
        <w:r>
          <w:rPr>
            <w:rStyle w:val="Hyperlink"/>
          </w:rPr>
          <w:t xml:space="preserve">[13]</w:t>
        </w:r>
      </w:hyperlink>
      <w:r>
        <w:t xml:space="preserve">. This statement encapsulates the emergent nature of biological individuality: our neurons, blood cells, liver cells, etc. each have their own local activities and homeostatic goals, yet at the organismal level a new entity – the</w:t>
      </w:r>
      <w:r>
        <w:t xml:space="preserve"> </w:t>
      </w:r>
      <w:r>
        <w:rPr>
          <w:b/>
          <w:bCs/>
        </w:rPr>
        <w:t xml:space="preserve">Self</w:t>
      </w:r>
      <w:r>
        <w:t xml:space="preserve"> </w:t>
      </w:r>
      <w:r>
        <w:t xml:space="preserve">– emerges with its own higher-level goals and memories that no single cell possesses</w:t>
      </w:r>
      <w:hyperlink r:id="rId37">
        <w:r>
          <w:rPr>
            <w:rStyle w:val="Hyperlink"/>
          </w:rPr>
          <w:t xml:space="preserve">[13]</w:t>
        </w:r>
      </w:hyperlink>
      <w:r>
        <w:t xml:space="preserve">. Understanding how this occurs is a grand challenge spanning developmental biology, neuroscience, and systems theory.</w:t>
      </w:r>
    </w:p>
    <w:p>
      <w:pPr>
        <w:pStyle w:val="BodyText"/>
      </w:pPr>
      <w:r>
        <w:t xml:space="preserve">A crucial piece of the puzzle is</w:t>
      </w:r>
      <w:r>
        <w:t xml:space="preserve"> </w:t>
      </w:r>
      <w:r>
        <w:rPr>
          <w:b/>
          <w:bCs/>
        </w:rPr>
        <w:t xml:space="preserve">intercellular communication</w:t>
      </w:r>
      <w:r>
        <w:t xml:space="preserve">. Levin’s research highlights that long before complex brains evolved, cells already had sophisticated means to communicate and coordinate, notably through</w:t>
      </w:r>
      <w:r>
        <w:t xml:space="preserve"> </w:t>
      </w:r>
      <w:r>
        <w:rPr>
          <w:b/>
          <w:bCs/>
        </w:rPr>
        <w:t xml:space="preserve">bioelectrical signals</w:t>
      </w:r>
      <w:r>
        <w:t xml:space="preserve"> </w:t>
      </w:r>
      <w:r>
        <w:t xml:space="preserve">(ion flows and voltage gradients across cell membranes)</w:t>
      </w:r>
      <w:hyperlink r:id="rId38">
        <w:r>
          <w:rPr>
            <w:rStyle w:val="Hyperlink"/>
          </w:rPr>
          <w:t xml:space="preserve">[14]</w:t>
        </w:r>
      </w:hyperlink>
      <w:hyperlink r:id="rId39">
        <w:r>
          <w:rPr>
            <w:rStyle w:val="Hyperlink"/>
          </w:rPr>
          <w:t xml:space="preserve">[15]</w:t>
        </w:r>
      </w:hyperlink>
      <w:r>
        <w:t xml:space="preserve">. During embryogenesis, cells use bioelectric cues (among chemical and mechanical cues) to decide what structures to form and when to stop growing, ensuring that organs scale and pattern correctly. These bioelectric signals form distributed</w:t>
      </w:r>
      <w:r>
        <w:t xml:space="preserve"> </w:t>
      </w:r>
      <w:r>
        <w:rPr>
          <w:b/>
          <w:bCs/>
        </w:rPr>
        <w:t xml:space="preserve">networks</w:t>
      </w:r>
      <w:r>
        <w:t xml:space="preserve"> </w:t>
      </w:r>
      <w:r>
        <w:t xml:space="preserve">in tissues, reminiscent of neural networks, but existing even in organisms without nervous systems. The collective decision-making of cells via bioelectric networks leads to emergent phenomena like</w:t>
      </w:r>
      <w:r>
        <w:t xml:space="preserve"> </w:t>
      </w:r>
      <w:r>
        <w:rPr>
          <w:b/>
          <w:bCs/>
        </w:rPr>
        <w:t xml:space="preserve">regulative development</w:t>
      </w:r>
      <w:r>
        <w:t xml:space="preserve"> </w:t>
      </w:r>
      <w:r>
        <w:t xml:space="preserve">(the ability of an embryo to self-organize even when perturbed) and</w:t>
      </w:r>
      <w:r>
        <w:t xml:space="preserve"> </w:t>
      </w:r>
      <w:r>
        <w:rPr>
          <w:b/>
          <w:bCs/>
        </w:rPr>
        <w:t xml:space="preserve">regeneration</w:t>
      </w:r>
      <w:r>
        <w:t xml:space="preserve">. For example, some animals like salamanders or planaria can regenerate complex structures; if a salamander’s limb is amputated, cells at the wound site will collectively “know” to grow out exactly the missing limb and then stop – an emergent outcome of many cells communicating toward a morphological goal. Levin and others describe this as the tissue having a kind of</w:t>
      </w:r>
      <w:r>
        <w:t xml:space="preserve"> </w:t>
      </w:r>
      <w:r>
        <w:rPr>
          <w:b/>
          <w:bCs/>
        </w:rPr>
        <w:t xml:space="preserve">memory</w:t>
      </w:r>
      <w:r>
        <w:t xml:space="preserve"> </w:t>
      </w:r>
      <w:r>
        <w:t xml:space="preserve">of the correct anatomy and actively correcting deviations</w:t>
      </w:r>
      <w:hyperlink r:id="rId40">
        <w:r>
          <w:rPr>
            <w:rStyle w:val="Hyperlink"/>
          </w:rPr>
          <w:t xml:space="preserve">[16]</w:t>
        </w:r>
      </w:hyperlink>
      <w:r>
        <w:t xml:space="preserve">. This is strikingly analogous to how the brain maintains goals or how the free energy principle describes systems correcting errors – again hinting at deep commonalities between cognitive and morphological emergence.</w:t>
      </w:r>
    </w:p>
    <w:p>
      <w:pPr>
        <w:pStyle w:val="BodyText"/>
      </w:pPr>
      <w:r>
        <w:t xml:space="preserve">Empirical studies support the idea of</w:t>
      </w:r>
      <w:r>
        <w:t xml:space="preserve"> </w:t>
      </w:r>
      <w:r>
        <w:rPr>
          <w:b/>
          <w:bCs/>
        </w:rPr>
        <w:t xml:space="preserve">problem-solving by cell collectives</w:t>
      </w:r>
      <w:r>
        <w:t xml:space="preserve">. Levin’s group demonstrated that if you induce an</w:t>
      </w:r>
      <w:r>
        <w:t xml:space="preserve"> </w:t>
      </w:r>
      <w:r>
        <w:rPr>
          <w:i/>
          <w:iCs/>
        </w:rPr>
        <w:t xml:space="preserve">ectopic</w:t>
      </w:r>
      <w:r>
        <w:t xml:space="preserve"> </w:t>
      </w:r>
      <w:r>
        <w:t xml:space="preserve">(out-of-place) eye on a tadpole (for instance, transplanting eye primordia to the tail), the tadpole’s nervous system can often integrate that eye and even see through it</w:t>
      </w:r>
      <w:hyperlink r:id="rId41">
        <w:r>
          <w:rPr>
            <w:rStyle w:val="Hyperlink"/>
          </w:rPr>
          <w:t xml:space="preserve">[17]</w:t>
        </w:r>
      </w:hyperlink>
      <w:hyperlink r:id="rId42">
        <w:r>
          <w:rPr>
            <w:rStyle w:val="Hyperlink"/>
          </w:rPr>
          <w:t xml:space="preserve">[18]</w:t>
        </w:r>
      </w:hyperlink>
      <w:r>
        <w:t xml:space="preserve">. Despite no evolutionary precedent for having an eye in the tail, the cells and brain managed to make it function, highlighting enormous developmental</w:t>
      </w:r>
      <w:r>
        <w:t xml:space="preserve"> </w:t>
      </w:r>
      <w:r>
        <w:rPr>
          <w:i/>
          <w:iCs/>
        </w:rPr>
        <w:t xml:space="preserve">plasticity</w:t>
      </w:r>
      <w:r>
        <w:t xml:space="preserve">. Another remarkable example is in</w:t>
      </w:r>
      <w:r>
        <w:t xml:space="preserve"> </w:t>
      </w:r>
      <w:r>
        <w:rPr>
          <w:b/>
          <w:bCs/>
        </w:rPr>
        <w:t xml:space="preserve">planarian flatworms</w:t>
      </w:r>
      <w:r>
        <w:t xml:space="preserve">, which can be trained in simple tasks (like associating a certain environment with food), and even if their head (and brain) is removed, the body retains information such that after the head regenerates, the new brain somehow “recalls” the original training</w:t>
      </w:r>
      <w:hyperlink r:id="rId43">
        <w:r>
          <w:rPr>
            <w:rStyle w:val="Hyperlink"/>
          </w:rPr>
          <w:t xml:space="preserve">[19]</w:t>
        </w:r>
      </w:hyperlink>
      <w:hyperlink r:id="rId44">
        <w:r>
          <w:rPr>
            <w:rStyle w:val="Hyperlink"/>
          </w:rPr>
          <w:t xml:space="preserve">[20]</w:t>
        </w:r>
      </w:hyperlink>
      <w:r>
        <w:t xml:space="preserve">. This suggests that memory was partially stored outside the brain, perhaps in distributed bioelectric or molecular networks in the body, and was imprinted on the new brain during regeneration</w:t>
      </w:r>
      <w:hyperlink r:id="rId44">
        <w:r>
          <w:rPr>
            <w:rStyle w:val="Hyperlink"/>
          </w:rPr>
          <w:t xml:space="preserve">[20]</w:t>
        </w:r>
      </w:hyperlink>
      <w:r>
        <w:t xml:space="preserve">. Such findings challenge our neuron-centric view of memory and hint that</w:t>
      </w:r>
      <w:r>
        <w:t xml:space="preserve"> </w:t>
      </w:r>
      <w:r>
        <w:rPr>
          <w:b/>
          <w:bCs/>
        </w:rPr>
        <w:t xml:space="preserve">storage of information and decision-making can be properties of tissues or whole organisms</w:t>
      </w:r>
      <w:r>
        <w:t xml:space="preserve">, not just brains – a clear mark of emergent, distributed cognition.</w:t>
      </w:r>
    </w:p>
    <w:p>
      <w:pPr>
        <w:pStyle w:val="BodyText"/>
      </w:pPr>
      <w:r>
        <w:t xml:space="preserve">Even organisms with no nervous system at all exhibit surprising cognitive-like behaviors. The slime mold</w:t>
      </w:r>
      <w:r>
        <w:t xml:space="preserve"> </w:t>
      </w:r>
      <w:r>
        <w:rPr>
          <w:i/>
          <w:iCs/>
        </w:rPr>
        <w:t xml:space="preserve">Physarum polycephalum</w:t>
      </w:r>
      <w:r>
        <w:t xml:space="preserve">, a single-celled amoeboid organism, has become a model for</w:t>
      </w:r>
      <w:r>
        <w:t xml:space="preserve"> </w:t>
      </w:r>
      <w:r>
        <w:rPr>
          <w:b/>
          <w:bCs/>
        </w:rPr>
        <w:t xml:space="preserve">aneural intelligence</w:t>
      </w:r>
      <w:r>
        <w:t xml:space="preserve">.</w:t>
      </w:r>
      <w:r>
        <w:t xml:space="preserve"> </w:t>
      </w:r>
      <w:r>
        <w:rPr>
          <w:i/>
          <w:iCs/>
        </w:rPr>
        <w:t xml:space="preserve">Physarum</w:t>
      </w:r>
      <w:r>
        <w:t xml:space="preserve"> </w:t>
      </w:r>
      <w:r>
        <w:t xml:space="preserve">can navigate mazes, solve optimization problems like connecting distributed food sources in efficient networks, and even exhibit habituation (learning to ignore a repeated harmless stimulus) – all without neurons</w:t>
      </w:r>
      <w:hyperlink r:id="rId45">
        <w:r>
          <w:rPr>
            <w:rStyle w:val="Hyperlink"/>
          </w:rPr>
          <w:t xml:space="preserve">[21]</w:t>
        </w:r>
      </w:hyperlink>
      <w:hyperlink r:id="rId46">
        <w:r>
          <w:rPr>
            <w:rStyle w:val="Hyperlink"/>
          </w:rPr>
          <w:t xml:space="preserve">[22]</w:t>
        </w:r>
      </w:hyperlink>
      <w:r>
        <w:t xml:space="preserve">. In one experiment,</w:t>
      </w:r>
      <w:r>
        <w:t xml:space="preserve"> </w:t>
      </w:r>
      <w:r>
        <w:rPr>
          <w:i/>
          <w:iCs/>
        </w:rPr>
        <w:t xml:space="preserve">Physarum</w:t>
      </w:r>
      <w:r>
        <w:t xml:space="preserve"> </w:t>
      </w:r>
      <w:r>
        <w:t xml:space="preserve">was shown to “learn” that a periodically cold environment was harmless, eventually not slowing its movement during the cold pulses, and this learned behavior could be transferred to another slime mold by fusing their cells</w:t>
      </w:r>
      <w:hyperlink r:id="rId46">
        <w:r>
          <w:rPr>
            <w:rStyle w:val="Hyperlink"/>
          </w:rPr>
          <w:t xml:space="preserve">[22]</w:t>
        </w:r>
      </w:hyperlink>
      <w:r>
        <w:t xml:space="preserve">. In another,</w:t>
      </w:r>
      <w:r>
        <w:t xml:space="preserve"> </w:t>
      </w:r>
      <w:r>
        <w:rPr>
          <w:i/>
          <w:iCs/>
        </w:rPr>
        <w:t xml:space="preserve">Physarum</w:t>
      </w:r>
      <w:r>
        <w:t xml:space="preserve"> </w:t>
      </w:r>
      <w:r>
        <w:t xml:space="preserve">reliably moved toward a heavier object over a lighter one in its environment, implying it can sense mass or vibrations and make a “decision”</w:t>
      </w:r>
      <w:hyperlink r:id="rId47">
        <w:r>
          <w:rPr>
            <w:rStyle w:val="Hyperlink"/>
          </w:rPr>
          <w:t xml:space="preserve">[23]</w:t>
        </w:r>
      </w:hyperlink>
      <w:r>
        <w:t xml:space="preserve">. Its behavior is essentially its changing body shape – foraging by extending and retracting its protoplasmic network – blurring distinctions between moving</w:t>
      </w:r>
      <w:r>
        <w:t xml:space="preserve"> </w:t>
      </w:r>
      <w:r>
        <w:rPr>
          <w:i/>
          <w:iCs/>
        </w:rPr>
        <w:t xml:space="preserve">as</w:t>
      </w:r>
      <w:r>
        <w:t xml:space="preserve"> </w:t>
      </w:r>
      <w:r>
        <w:t xml:space="preserve">behavior and growing</w:t>
      </w:r>
      <w:r>
        <w:t xml:space="preserve"> </w:t>
      </w:r>
      <w:r>
        <w:rPr>
          <w:i/>
          <w:iCs/>
        </w:rPr>
        <w:t xml:space="preserve">as</w:t>
      </w:r>
      <w:r>
        <w:t xml:space="preserve"> </w:t>
      </w:r>
      <w:r>
        <w:t xml:space="preserve">behavior</w:t>
      </w:r>
      <w:hyperlink r:id="rId48">
        <w:r>
          <w:rPr>
            <w:rStyle w:val="Hyperlink"/>
          </w:rPr>
          <w:t xml:space="preserve">[24]</w:t>
        </w:r>
      </w:hyperlink>
      <w:r>
        <w:t xml:space="preserve">. These examples underscore Levin’s assertion of a continuum of cognition: even simple cells and tissues have primitive</w:t>
      </w:r>
      <w:r>
        <w:t xml:space="preserve"> </w:t>
      </w:r>
      <w:r>
        <w:rPr>
          <w:b/>
          <w:bCs/>
        </w:rPr>
        <w:t xml:space="preserve">computational capacities</w:t>
      </w:r>
      <w:r>
        <w:t xml:space="preserve">, and as evolution scaled up to brains, it was leveraging these same basic processes. Thus, what we call “mind” in higher animals may be an</w:t>
      </w:r>
      <w:r>
        <w:t xml:space="preserve"> </w:t>
      </w:r>
      <w:r>
        <w:rPr>
          <w:i/>
          <w:iCs/>
        </w:rPr>
        <w:t xml:space="preserve">emergent continuum</w:t>
      </w:r>
      <w:r>
        <w:t xml:space="preserve"> </w:t>
      </w:r>
      <w:r>
        <w:t xml:space="preserve">stretching back to the very origins of life’s self-organizing activity</w:t>
      </w:r>
      <w:hyperlink r:id="rId49">
        <w:r>
          <w:rPr>
            <w:rStyle w:val="Hyperlink"/>
          </w:rPr>
          <w:t xml:space="preserve">[25]</w:t>
        </w:r>
      </w:hyperlink>
      <w:hyperlink r:id="rId50">
        <w:r>
          <w:rPr>
            <w:rStyle w:val="Hyperlink"/>
          </w:rPr>
          <w:t xml:space="preserve">[26]</w:t>
        </w:r>
      </w:hyperlink>
      <w:r>
        <w:t xml:space="preserve">.</w:t>
      </w:r>
    </w:p>
    <w:p>
      <w:pPr>
        <w:pStyle w:val="BodyText"/>
      </w:pPr>
      <w:r>
        <w:t xml:space="preserve">Levin’s framework of</w:t>
      </w:r>
      <w:r>
        <w:t xml:space="preserve"> </w:t>
      </w:r>
      <w:r>
        <w:rPr>
          <w:i/>
          <w:iCs/>
        </w:rPr>
        <w:t xml:space="preserve">basal cognition</w:t>
      </w:r>
      <w:r>
        <w:t xml:space="preserve"> </w:t>
      </w:r>
      <w:r>
        <w:t xml:space="preserve">and</w:t>
      </w:r>
      <w:r>
        <w:t xml:space="preserve"> </w:t>
      </w:r>
      <w:r>
        <w:rPr>
          <w:i/>
          <w:iCs/>
        </w:rPr>
        <w:t xml:space="preserve">multi-scale competence</w:t>
      </w:r>
      <w:r>
        <w:t xml:space="preserve"> </w:t>
      </w:r>
      <w:r>
        <w:t xml:space="preserve">suggests that we view development, physiology, and behavior under one umbrella: all are processes where an agent (cell, tissue, organism) tries to</w:t>
      </w:r>
      <w:r>
        <w:t xml:space="preserve"> </w:t>
      </w:r>
      <w:r>
        <w:rPr>
          <w:b/>
          <w:bCs/>
        </w:rPr>
        <w:t xml:space="preserve">reduce some error and achieve a goal state</w:t>
      </w:r>
      <w:r>
        <w:t xml:space="preserve">. Cells in a body use bioelectric signals to cooperate towards anatomical goals (like correct shape and organ placement) just as neurons use electric signals to achieve behavioral goals</w:t>
      </w:r>
      <w:hyperlink r:id="rId50">
        <w:r>
          <w:rPr>
            <w:rStyle w:val="Hyperlink"/>
          </w:rPr>
          <w:t xml:space="preserve">[26]</w:t>
        </w:r>
      </w:hyperlink>
      <w:r>
        <w:t xml:space="preserve">. This symmetry allows techniques from computational neuroscience to be applied to developmental biology and vice versa. Indeed, Levin and colleagues (including Friston) have begun to apply</w:t>
      </w:r>
      <w:r>
        <w:t xml:space="preserve"> </w:t>
      </w:r>
      <w:r>
        <w:rPr>
          <w:b/>
          <w:bCs/>
        </w:rPr>
        <w:t xml:space="preserve">active inference</w:t>
      </w:r>
      <w:r>
        <w:t xml:space="preserve"> </w:t>
      </w:r>
      <w:r>
        <w:t xml:space="preserve">(a corollary of FEP) to explain how tissues actively restore ideal morphology</w:t>
      </w:r>
      <w:hyperlink r:id="rId32">
        <w:r>
          <w:rPr>
            <w:rStyle w:val="Hyperlink"/>
          </w:rPr>
          <w:t xml:space="preserve">[10]</w:t>
        </w:r>
      </w:hyperlink>
      <w:r>
        <w:t xml:space="preserve">. By treating the target anatomical configuration as an attractor (minimum surprise or minimum “anatomical error”), one can model regeneration as the iterative policies cells take to reach that target</w:t>
      </w:r>
      <w:hyperlink r:id="rId32">
        <w:r>
          <w:rPr>
            <w:rStyle w:val="Hyperlink"/>
          </w:rPr>
          <w:t xml:space="preserve">[10]</w:t>
        </w:r>
      </w:hyperlink>
      <w:r>
        <w:t xml:space="preserve">.</w:t>
      </w:r>
    </w:p>
    <w:p>
      <w:pPr>
        <w:pStyle w:val="BodyText"/>
      </w:pPr>
      <w:r>
        <w:t xml:space="preserve">The</w:t>
      </w:r>
      <w:r>
        <w:t xml:space="preserve"> </w:t>
      </w:r>
      <w:r>
        <w:rPr>
          <w:b/>
          <w:bCs/>
        </w:rPr>
        <w:t xml:space="preserve">Xenobot</w:t>
      </w:r>
      <w:r>
        <w:t xml:space="preserve"> </w:t>
      </w:r>
      <w:r>
        <w:t xml:space="preserve">experiments vividly illustrate many of these ideas in practice. Xenobots are synthetic proto-organisms created by assembling living frog cells (from</w:t>
      </w:r>
      <w:r>
        <w:t xml:space="preserve"> </w:t>
      </w:r>
      <w:r>
        <w:rPr>
          <w:i/>
          <w:iCs/>
        </w:rPr>
        <w:t xml:space="preserve">Xenopus</w:t>
      </w:r>
      <w:r>
        <w:t xml:space="preserve"> </w:t>
      </w:r>
      <w:r>
        <w:t xml:space="preserve">embryos) into novel configurations that do not occur in nature. Remarkably, these clumps of cells self-organize into stable “bodies” with behaviors not seen in normal frogs: they can move coherently, work in groups, heal from damage, and even reproduce under certain conditions</w:t>
      </w:r>
      <w:hyperlink r:id="rId51">
        <w:r>
          <w:rPr>
            <w:rStyle w:val="Hyperlink"/>
          </w:rPr>
          <w:t xml:space="preserve">[27]</w:t>
        </w:r>
      </w:hyperlink>
      <w:hyperlink r:id="rId52">
        <w:r>
          <w:rPr>
            <w:rStyle w:val="Hyperlink"/>
          </w:rPr>
          <w:t xml:space="preserve">[28]</w:t>
        </w:r>
      </w:hyperlink>
      <w:r>
        <w:t xml:space="preserve">. One Xenobot design was a Pac-Man-shaped cluster of cells that could gather loose cells and form them into new Xenobots – a form of kinematic self-replication</w:t>
      </w:r>
      <w:hyperlink r:id="rId53">
        <w:r>
          <w:rPr>
            <w:rStyle w:val="Hyperlink"/>
          </w:rPr>
          <w:t xml:space="preserve">[29]</w:t>
        </w:r>
      </w:hyperlink>
      <w:hyperlink r:id="rId52">
        <w:r>
          <w:rPr>
            <w:rStyle w:val="Hyperlink"/>
          </w:rPr>
          <w:t xml:space="preserve">[28]</w:t>
        </w:r>
      </w:hyperlink>
      <w:r>
        <w:t xml:space="preserve">. The emergent behavior here (collective motion and replication) was</w:t>
      </w:r>
      <w:r>
        <w:t xml:space="preserve"> </w:t>
      </w:r>
      <w:r>
        <w:rPr>
          <w:i/>
          <w:iCs/>
        </w:rPr>
        <w:t xml:space="preserve">not</w:t>
      </w:r>
      <w:r>
        <w:t xml:space="preserve"> </w:t>
      </w:r>
      <w:r>
        <w:t xml:space="preserve">programmed explicitly into any cell; rather, it arose from the cells’ innate capacities (muscle cells contract, skin cells adhere, etc.) reconfigured in an unfamiliar context. The cells “reimagined their multicellularity” and found a new stable motif – a new organism</w:t>
      </w:r>
      <w:hyperlink r:id="rId54">
        <w:r>
          <w:rPr>
            <w:rStyle w:val="Hyperlink"/>
          </w:rPr>
          <w:t xml:space="preserve">[30]</w:t>
        </w:r>
      </w:hyperlink>
      <w:hyperlink r:id="rId52">
        <w:r>
          <w:rPr>
            <w:rStyle w:val="Hyperlink"/>
          </w:rPr>
          <w:t xml:space="preserve">[28]</w:t>
        </w:r>
      </w:hyperlink>
      <w:r>
        <w:t xml:space="preserve">. As Levin notes, these cells had the genome of a frog (so one might expect them to make a tadpole), yet freed from that context they</w:t>
      </w:r>
      <w:r>
        <w:t xml:space="preserve"> </w:t>
      </w:r>
      <w:r>
        <w:rPr>
          <w:b/>
          <w:bCs/>
        </w:rPr>
        <w:t xml:space="preserve">used their collective intelligence to do something astounding</w:t>
      </w:r>
      <w:r>
        <w:t xml:space="preserve"> </w:t>
      </w:r>
      <w:r>
        <w:t xml:space="preserve">– assemble and swim as a completely different life-form</w:t>
      </w:r>
      <w:hyperlink r:id="rId55">
        <w:r>
          <w:rPr>
            <w:rStyle w:val="Hyperlink"/>
          </w:rPr>
          <w:t xml:space="preserve">[31]</w:t>
        </w:r>
      </w:hyperlink>
      <w:r>
        <w:t xml:space="preserve">. This demonstrates both the power and unpredictability of emergence: even with full knowledge of the parts (the frog genome, the cell types), the outcome of their interaction in a novel configuration was non-obvious and novel. It took an AI-driven design process to discover shapes that would elicit this emergent behavior: an evolutionary algorithm tested many simulated designs until one (the Pac-Man C-shape) was found to replicate effectively</w:t>
      </w:r>
      <w:hyperlink r:id="rId56">
        <w:r>
          <w:rPr>
            <w:rStyle w:val="Hyperlink"/>
          </w:rPr>
          <w:t xml:space="preserve">[32]</w:t>
        </w:r>
      </w:hyperlink>
      <w:r>
        <w:t xml:space="preserve">. The resulting Xenobot design, when built with real cells, spontaneously achieved the predicted behavior – validating that by</w:t>
      </w:r>
      <w:r>
        <w:t xml:space="preserve"> </w:t>
      </w:r>
      <w:r>
        <w:rPr>
          <w:i/>
          <w:iCs/>
        </w:rPr>
        <w:t xml:space="preserve">searching the space of configurations</w:t>
      </w:r>
      <w:r>
        <w:t xml:space="preserve">, one can find islands of emergence. In short, Xenobots are a proof-of-concept that we can</w:t>
      </w:r>
      <w:r>
        <w:t xml:space="preserve"> </w:t>
      </w:r>
      <w:r>
        <w:rPr>
          <w:b/>
          <w:bCs/>
        </w:rPr>
        <w:t xml:space="preserve">harness emergence in living systems</w:t>
      </w:r>
      <w:r>
        <w:t xml:space="preserve"> </w:t>
      </w:r>
      <w:r>
        <w:t xml:space="preserve">by combining computational exploration with the latent abilities of cells. They straddle biology and AI: an evolutionary computation (AI) generated a hypothesis, and biological self-organization executed it, yielding an emergent machine that is neither fully alive by traditional definition nor a designed artifact in the usual sense.</w:t>
      </w:r>
    </w:p>
    <w:p>
      <w:pPr>
        <w:pStyle w:val="BodyText"/>
      </w:pPr>
      <w:r>
        <w:t xml:space="preserve">Biological emergence often leads to architectures that are</w:t>
      </w:r>
      <w:r>
        <w:t xml:space="preserve"> </w:t>
      </w:r>
      <w:r>
        <w:rPr>
          <w:i/>
          <w:iCs/>
        </w:rPr>
        <w:t xml:space="preserve">robust</w:t>
      </w:r>
      <w:r>
        <w:t xml:space="preserve"> </w:t>
      </w:r>
      <w:r>
        <w:t xml:space="preserve">yet</w:t>
      </w:r>
      <w:r>
        <w:t xml:space="preserve"> </w:t>
      </w:r>
      <w:r>
        <w:rPr>
          <w:i/>
          <w:iCs/>
        </w:rPr>
        <w:t xml:space="preserve">adaptive</w:t>
      </w:r>
      <w:r>
        <w:t xml:space="preserve">. Levin uses the term “multi-scale competency architecture” to describe how life builds higher-level agents from lower-level ones</w:t>
      </w:r>
      <w:hyperlink r:id="rId49">
        <w:r>
          <w:rPr>
            <w:rStyle w:val="Hyperlink"/>
          </w:rPr>
          <w:t xml:space="preserve">[25]</w:t>
        </w:r>
      </w:hyperlink>
      <w:r>
        <w:t xml:space="preserve">. Each level (molecular, cellular, tissue, organ, organism) has some degree of autonomy and problem-solving ability, yet also integrates into the next level up, forming a new agent with its own goals. This architecture is evident in phenomena like metamorphosis: a caterpillar reorganizes itself into a butterfly, even though its neural circuits largely disassemble and re-form, and remarkably it retains memories through this radical transition</w:t>
      </w:r>
      <w:hyperlink r:id="rId57">
        <w:r>
          <w:rPr>
            <w:rStyle w:val="Hyperlink"/>
          </w:rPr>
          <w:t xml:space="preserve">[33]</w:t>
        </w:r>
      </w:hyperlink>
      <w:r>
        <w:t xml:space="preserve">. The organism-level continuity (the same individual persists, with preferences and learned aversions intact) emerges from a complete reorganization of lower-level components. Similarly, social insect colonies have been described as “superorganisms” – an ant colony can solve complex tasks (like allocating foragers vs. nest defenders) through emergent coordination of ants, even though no single ant grasps the whole problem. These examples across scales reinforce a key thesis:</w:t>
      </w:r>
      <w:r>
        <w:t xml:space="preserve"> </w:t>
      </w:r>
      <w:r>
        <w:rPr>
          <w:b/>
          <w:bCs/>
        </w:rPr>
        <w:t xml:space="preserve">emergence is the engine by which nature transcends the limitations of simple parts to yield adaptive, goal-seeking wholes</w:t>
      </w:r>
      <w:r>
        <w:t xml:space="preserve">. The scientific challenge, and opportunity, is to decode the</w:t>
      </w:r>
      <w:r>
        <w:t xml:space="preserve"> </w:t>
      </w:r>
      <w:r>
        <w:rPr>
          <w:i/>
          <w:iCs/>
        </w:rPr>
        <w:t xml:space="preserve">algorithms</w:t>
      </w:r>
      <w:r>
        <w:t xml:space="preserve"> </w:t>
      </w:r>
      <w:r>
        <w:t xml:space="preserve">or rules that make this possible, be they bioelectrical circuits, genetic networks, or swarm communication protocols. Levin’s work, along with kindred research in evolutionary developmental biology and synthetic morphology, is moving us toward the ability not just to observe emergence, but to program and direct it – for example, guiding cell collectives to regenerate a lost organ correctly, or designing new life forms (like Xenobots) for useful purposes</w:t>
      </w:r>
      <w:hyperlink r:id="rId58">
        <w:r>
          <w:rPr>
            <w:rStyle w:val="Hyperlink"/>
          </w:rPr>
          <w:t xml:space="preserve">[34]</w:t>
        </w:r>
      </w:hyperlink>
      <w:hyperlink r:id="rId59">
        <w:r>
          <w:rPr>
            <w:rStyle w:val="Hyperlink"/>
          </w:rPr>
          <w:t xml:space="preserve">[35]</w:t>
        </w:r>
      </w:hyperlink>
      <w:r>
        <w:t xml:space="preserve">.</w:t>
      </w:r>
    </w:p>
    <w:bookmarkEnd w:id="60"/>
    <w:bookmarkStart w:id="64" w:name="X6e7a8e033f6656f62616a7e25d8cbe138ca4f19"/>
    <w:p>
      <w:pPr>
        <w:pStyle w:val="Heading2"/>
      </w:pPr>
      <w:r>
        <w:t xml:space="preserve">Perceptual Emergence and the Interface Theory</w:t>
      </w:r>
    </w:p>
    <w:p>
      <w:pPr>
        <w:pStyle w:val="FirstParagraph"/>
      </w:pPr>
      <w:r>
        <w:t xml:space="preserve">Moving from cells to minds, we encounter emergence in the context of</w:t>
      </w:r>
      <w:r>
        <w:t xml:space="preserve"> </w:t>
      </w:r>
      <w:r>
        <w:rPr>
          <w:b/>
          <w:bCs/>
        </w:rPr>
        <w:t xml:space="preserve">perception and consciousness</w:t>
      </w:r>
      <w:r>
        <w:t xml:space="preserve">. A provocative account by cognitive scientist Donald</w:t>
      </w:r>
      <w:r>
        <w:t xml:space="preserve"> </w:t>
      </w:r>
      <w:r>
        <w:rPr>
          <w:b/>
          <w:bCs/>
        </w:rPr>
        <w:t xml:space="preserve">Hoffman</w:t>
      </w:r>
      <w:r>
        <w:t xml:space="preserve"> </w:t>
      </w:r>
      <w:r>
        <w:t xml:space="preserve">is the</w:t>
      </w:r>
      <w:r>
        <w:t xml:space="preserve"> </w:t>
      </w:r>
      <w:r>
        <w:rPr>
          <w:b/>
          <w:bCs/>
        </w:rPr>
        <w:t xml:space="preserve">Interface Theory of Perception</w:t>
      </w:r>
      <w:r>
        <w:t xml:space="preserve">, which recasts perception as an emergent</w:t>
      </w:r>
      <w:r>
        <w:t xml:space="preserve"> </w:t>
      </w:r>
      <w:r>
        <w:rPr>
          <w:i/>
          <w:iCs/>
        </w:rPr>
        <w:t xml:space="preserve">interface</w:t>
      </w:r>
      <w:r>
        <w:t xml:space="preserve"> </w:t>
      </w:r>
      <w:r>
        <w:t xml:space="preserve">rather than a veridical window onto reality. According to Hoffman, evolution shapes organisms not to perceive truth per se, but to perceive</w:t>
      </w:r>
      <w:r>
        <w:t xml:space="preserve"> </w:t>
      </w:r>
      <w:r>
        <w:rPr>
          <w:b/>
          <w:bCs/>
        </w:rPr>
        <w:t xml:space="preserve">fitness payoffs</w:t>
      </w:r>
      <w:r>
        <w:t xml:space="preserve"> </w:t>
      </w:r>
      <w:r>
        <w:t xml:space="preserve">– useful, species-specific representations that guide adaptive behavior</w:t>
      </w:r>
      <w:hyperlink r:id="rId61">
        <w:r>
          <w:rPr>
            <w:rStyle w:val="Hyperlink"/>
          </w:rPr>
          <w:t xml:space="preserve">[36]</w:t>
        </w:r>
      </w:hyperlink>
      <w:r>
        <w:t xml:space="preserve">. In other words, our sensory world is like a desktop interface on a computer: it presents icons that help us accomplish goals (e.g. a folder icon to manipulate files), while hiding the unwieldy complexity of the computer’s circuits and code</w:t>
      </w:r>
      <w:hyperlink r:id="rId62">
        <w:r>
          <w:rPr>
            <w:rStyle w:val="Hyperlink"/>
          </w:rPr>
          <w:t xml:space="preserve">[37]</w:t>
        </w:r>
      </w:hyperlink>
      <w:r>
        <w:t xml:space="preserve">. The icons need not resemble the hidden reality at all – their only criterion is utility for the user (the organism). Similarly, when we see a ripe apple as red and sweet, those perceptions are evolutionary icons that once guided our primate ancestors to nutritious food; they need not reflect the apple’s true physical properties (which at the quantum level are just fermions and bosons with no color or flavor).</w:t>
      </w:r>
    </w:p>
    <w:p>
      <w:pPr>
        <w:pStyle w:val="BodyText"/>
      </w:pPr>
      <w:r>
        <w:t xml:space="preserve">The interface theory thus suggests that the</w:t>
      </w:r>
      <w:r>
        <w:t xml:space="preserve"> </w:t>
      </w:r>
      <w:r>
        <w:rPr>
          <w:b/>
          <w:bCs/>
        </w:rPr>
        <w:t xml:space="preserve">world each creature experiences is an emergent, species-specific construct</w:t>
      </w:r>
      <w:r>
        <w:t xml:space="preserve">, molded by that creature’s evolutionary history. This is a radical departure from the intuitive view that the senses reveal objective reality. It implies that</w:t>
      </w:r>
      <w:r>
        <w:t xml:space="preserve"> </w:t>
      </w:r>
      <w:r>
        <w:rPr>
          <w:i/>
          <w:iCs/>
        </w:rPr>
        <w:t xml:space="preserve">what we take to be reality (space, time, objects with colors and shapes)</w:t>
      </w:r>
      <w:r>
        <w:t xml:space="preserve"> </w:t>
      </w:r>
      <w:r>
        <w:t xml:space="preserve">is more like a user-friendly virtual reality generated by our brain – a grand evolutionary illusion that was selected because it was useful for survival</w:t>
      </w:r>
      <w:hyperlink r:id="rId61">
        <w:r>
          <w:rPr>
            <w:rStyle w:val="Hyperlink"/>
          </w:rPr>
          <w:t xml:space="preserve">[36]</w:t>
        </w:r>
      </w:hyperlink>
      <w:r>
        <w:t xml:space="preserve">. One consequence is that different organisms have different interfaces: a bee’s reality (ultraviolet patterns on flowers, polarization of sky light) is not less “real” than ours, just tuned to bee-specific needs. No organism perceives the world</w:t>
      </w:r>
      <w:r>
        <w:t xml:space="preserve"> </w:t>
      </w:r>
      <w:r>
        <w:rPr>
          <w:i/>
          <w:iCs/>
        </w:rPr>
        <w:t xml:space="preserve">as it is</w:t>
      </w:r>
      <w:r>
        <w:t xml:space="preserve">; each perceives what it</w:t>
      </w:r>
      <w:r>
        <w:t xml:space="preserve"> </w:t>
      </w:r>
      <w:r>
        <w:rPr>
          <w:i/>
          <w:iCs/>
        </w:rPr>
        <w:t xml:space="preserve">needs</w:t>
      </w:r>
      <w:r>
        <w:t xml:space="preserve">. This perspective resonates with the free energy principle’s view of the brain as a model-builder: the brain isn’t passively recording reality, it’s actively constructing a perceptual model that reduces prediction errors relative to what the organism cares about. Indeed, if sensing “true reality” carried a metabolic or computational cost with no benefit, evolution would favor simplifying it. Hoffman’s mathematical simulations (using evolutionary game theory) have supported the counterintuitive result that</w:t>
      </w:r>
      <w:r>
        <w:t xml:space="preserve"> </w:t>
      </w:r>
      <w:r>
        <w:rPr>
          <w:i/>
          <w:iCs/>
        </w:rPr>
        <w:t xml:space="preserve">perceptual strategies aimed at truth are routinely outcompeted by those tuned to utility</w:t>
      </w:r>
      <w:r>
        <w:t xml:space="preserve"> </w:t>
      </w:r>
      <w:r>
        <w:t xml:space="preserve">in evolutionary scenarios</w:t>
      </w:r>
      <w:hyperlink r:id="rId63">
        <w:r>
          <w:rPr>
            <w:rStyle w:val="Hyperlink"/>
          </w:rPr>
          <w:t xml:space="preserve">[38]</w:t>
        </w:r>
      </w:hyperlink>
      <w:r>
        <w:t xml:space="preserve">. Thus, seeing an accurate world can be less advantageous than seeing a distorted but fitness-enhancing world.</w:t>
      </w:r>
    </w:p>
    <w:p>
      <w:pPr>
        <w:pStyle w:val="BodyText"/>
      </w:pPr>
      <w:r>
        <w:t xml:space="preserve">In terms of emergence, Hoffman’s theory highlights that</w:t>
      </w:r>
      <w:r>
        <w:t xml:space="preserve"> </w:t>
      </w:r>
      <w:r>
        <w:rPr>
          <w:b/>
          <w:bCs/>
        </w:rPr>
        <w:t xml:space="preserve">our unified, coherent perceptual world is an emergent construct of many neural interactions</w:t>
      </w:r>
      <w:r>
        <w:t xml:space="preserve">. Visual perception, for example, involves millions of neurons interacting across many brain areas to produce the emergent sensation of a stable three-dimensional environment with objects and colors. The brain integrates fragmentary inputs (edges, motion, spectral frequencies) into holistic perceptions (a moving red apple) through iterative self-organizing processes. These processes can be understood as the brain’s “best guess” at explaining the causes of its sensory inputs. The emergent result – our subjective experience – is not a</w:t>
      </w:r>
      <w:r>
        <w:t xml:space="preserve"> </w:t>
      </w:r>
      <w:r>
        <w:rPr>
          <w:i/>
          <w:iCs/>
        </w:rPr>
        <w:t xml:space="preserve">mirror</w:t>
      </w:r>
      <w:r>
        <w:t xml:space="preserve"> </w:t>
      </w:r>
      <w:r>
        <w:t xml:space="preserve">of the external world but a</w:t>
      </w:r>
      <w:r>
        <w:t xml:space="preserve"> </w:t>
      </w:r>
      <w:r>
        <w:rPr>
          <w:i/>
          <w:iCs/>
        </w:rPr>
        <w:t xml:space="preserve">species-specific controlled hallucination</w:t>
      </w:r>
      <w:r>
        <w:t xml:space="preserve"> </w:t>
      </w:r>
      <w:r>
        <w:t xml:space="preserve">(to quote neuroscientist Anil Seth) that kept our ancestors alive. This casts consciousness itself in an emergent light: rather than being a fundamental property, consciousness could be an emergent</w:t>
      </w:r>
      <w:r>
        <w:t xml:space="preserve"> </w:t>
      </w:r>
      <w:r>
        <w:rPr>
          <w:i/>
          <w:iCs/>
        </w:rPr>
        <w:t xml:space="preserve">interface</w:t>
      </w:r>
      <w:r>
        <w:t xml:space="preserve"> </w:t>
      </w:r>
      <w:r>
        <w:t xml:space="preserve">phenomenon that presents a simplified, gestalt world to an organism’s “user.”</w:t>
      </w:r>
    </w:p>
    <w:p>
      <w:pPr>
        <w:pStyle w:val="BodyText"/>
      </w:pPr>
      <w:r>
        <w:t xml:space="preserve">However, the interface theory also raises deeper questions about reality and strong emergence. If all we ever perceive is an interface, what is the underlying reality, and could it be fundamentally different (in structure or dimensionality) from our perceptions? Hoffman speculates on a form of</w:t>
      </w:r>
      <w:r>
        <w:t xml:space="preserve"> </w:t>
      </w:r>
      <w:r>
        <w:rPr>
          <w:b/>
          <w:bCs/>
        </w:rPr>
        <w:t xml:space="preserve">objective reality</w:t>
      </w:r>
      <w:r>
        <w:t xml:space="preserve"> </w:t>
      </w:r>
      <w:r>
        <w:t xml:space="preserve">that might be a vast network of “conscious agents” exchanging experiences, of which our perceived world is only a projection (this is a metaphysical extension of the theory). Whether or not one follows that speculation, the empirically salient point is that</w:t>
      </w:r>
      <w:r>
        <w:t xml:space="preserve"> </w:t>
      </w:r>
      <w:r>
        <w:rPr>
          <w:i/>
          <w:iCs/>
        </w:rPr>
        <w:t xml:space="preserve">neural activity yields conscious experience only after a lot of emergent processing</w:t>
      </w:r>
      <w:r>
        <w:t xml:space="preserve">. Vision scientists have identified phenomena like</w:t>
      </w:r>
      <w:r>
        <w:t xml:space="preserve"> </w:t>
      </w:r>
      <w:r>
        <w:rPr>
          <w:b/>
          <w:bCs/>
        </w:rPr>
        <w:t xml:space="preserve">reentrant processing</w:t>
      </w:r>
      <w:r>
        <w:t xml:space="preserve"> </w:t>
      </w:r>
      <w:r>
        <w:t xml:space="preserve">(where higher cortical areas feed back to lower ones in loops) as crucial for conscious perception. Such recurrent loops effectively</w:t>
      </w:r>
      <w:r>
        <w:t xml:space="preserve"> </w:t>
      </w:r>
      <w:r>
        <w:rPr>
          <w:i/>
          <w:iCs/>
        </w:rPr>
        <w:t xml:space="preserve">agree on a story</w:t>
      </w:r>
      <w:r>
        <w:t xml:space="preserve"> </w:t>
      </w:r>
      <w:r>
        <w:t xml:space="preserve">of what is out there – an emergent consensus that becomes our moment-to-moment reality. If those loops are perturbed (as in certain illusions or psychedelic states), the emergent consensus changes and so does reality for the observer.</w:t>
      </w:r>
    </w:p>
    <w:p>
      <w:pPr>
        <w:pStyle w:val="BodyText"/>
      </w:pPr>
      <w:r>
        <w:t xml:space="preserve">The interface perspective also dovetails with AI in an interesting way: in machine learning, especially reinforcement learning, agents learn</w:t>
      </w:r>
      <w:r>
        <w:t xml:space="preserve"> </w:t>
      </w:r>
      <w:r>
        <w:rPr>
          <w:b/>
          <w:bCs/>
        </w:rPr>
        <w:t xml:space="preserve">representations</w:t>
      </w:r>
      <w:r>
        <w:t xml:space="preserve"> </w:t>
      </w:r>
      <w:r>
        <w:t xml:space="preserve">of the world that are useful for achieving rewards, which often are not literal mappings of the environment. For example, a deep neural network playing a video game doesn’t encode every pixel; it abstracts scores or positions relevant to winning. Likewise, evolutionary pressures on perception favored abstraction and heuristic over accuracy. This implies that any AI or robot we design that interacts with the real world might also benefit from</w:t>
      </w:r>
      <w:r>
        <w:t xml:space="preserve"> </w:t>
      </w:r>
      <w:r>
        <w:rPr>
          <w:i/>
          <w:iCs/>
        </w:rPr>
        <w:t xml:space="preserve">interface-like representations</w:t>
      </w:r>
      <w:r>
        <w:t xml:space="preserve"> </w:t>
      </w:r>
      <w:r>
        <w:t xml:space="preserve">rather than attempting a fully objective modeling. Indeed, AI systems have learned to identify latent features that matter for a task (e.g. “edibility” of an object) which are analogous to fitness payoffs. An interesting research avenue at the intersection of AI and Hoffman’s theory is whether we can formalize the “interface” as something like a lossy compression of reality optimized for reward, and how that compression itself might become a level of emergent organization.</w:t>
      </w:r>
    </w:p>
    <w:p>
      <w:pPr>
        <w:pStyle w:val="BodyText"/>
      </w:pPr>
      <w:r>
        <w:t xml:space="preserve">In summary, Hoffman’s interface theory contributes to our integrated view of emergence by arguing that</w:t>
      </w:r>
      <w:r>
        <w:t xml:space="preserve"> </w:t>
      </w:r>
      <w:r>
        <w:rPr>
          <w:b/>
          <w:bCs/>
        </w:rPr>
        <w:t xml:space="preserve">the reality we experience is an emergent, simplified user interface constructed by our brain</w:t>
      </w:r>
      <w:hyperlink r:id="rId61">
        <w:r>
          <w:rPr>
            <w:rStyle w:val="Hyperlink"/>
          </w:rPr>
          <w:t xml:space="preserve">[36]</w:t>
        </w:r>
      </w:hyperlink>
      <w:r>
        <w:t xml:space="preserve">. It challenges us to think of perception and conscious experience as</w:t>
      </w:r>
      <w:r>
        <w:t xml:space="preserve"> </w:t>
      </w:r>
      <w:r>
        <w:rPr>
          <w:i/>
          <w:iCs/>
        </w:rPr>
        <w:t xml:space="preserve">active creations</w:t>
      </w:r>
      <w:r>
        <w:t xml:space="preserve"> </w:t>
      </w:r>
      <w:r>
        <w:t xml:space="preserve">of neural networks shaped by evolutionary history. This aligns with other emergentist views in cognitive science, such as Gerald Edelman’s</w:t>
      </w:r>
      <w:r>
        <w:t xml:space="preserve"> </w:t>
      </w:r>
      <w:r>
        <w:rPr>
          <w:b/>
          <w:bCs/>
        </w:rPr>
        <w:t xml:space="preserve">Neural Darwinism</w:t>
      </w:r>
      <w:r>
        <w:t xml:space="preserve"> </w:t>
      </w:r>
      <w:r>
        <w:t xml:space="preserve">(the idea that neural circuits compete and adapt, yielding emergent mental states) and the</w:t>
      </w:r>
      <w:r>
        <w:t xml:space="preserve"> </w:t>
      </w:r>
      <w:r>
        <w:rPr>
          <w:b/>
          <w:bCs/>
        </w:rPr>
        <w:t xml:space="preserve">Global Workspace theory</w:t>
      </w:r>
      <w:r>
        <w:t xml:space="preserve"> </w:t>
      </w:r>
      <w:r>
        <w:t xml:space="preserve">(which says consciousness arises from the emergent coalitions of neurons broadcasting information). All these perspectives treat the mind not as a static organ with one-to-one input-output mappings, but as a dynamic, self-organizing process that</w:t>
      </w:r>
      <w:r>
        <w:t xml:space="preserve"> </w:t>
      </w:r>
      <w:r>
        <w:rPr>
          <w:i/>
          <w:iCs/>
        </w:rPr>
        <w:t xml:space="preserve">constructs</w:t>
      </w:r>
      <w:r>
        <w:t xml:space="preserve"> </w:t>
      </w:r>
      <w:r>
        <w:t xml:space="preserve">phenomena (percepts, thoughts, selfhood) that are meaningful at the macroscopic level of the whole organism but are not properties of individual neurons. The emergent nature of conscious perception sets the stage for the next section, where we examine an even more fundamental question: could consciousness itself be an emergent property</w:t>
      </w:r>
      <w:r>
        <w:t xml:space="preserve"> </w:t>
      </w:r>
      <w:r>
        <w:rPr>
          <w:i/>
          <w:iCs/>
        </w:rPr>
        <w:t xml:space="preserve">or</w:t>
      </w:r>
      <w:r>
        <w:t xml:space="preserve"> </w:t>
      </w:r>
      <w:r>
        <w:t xml:space="preserve">does it require a fundamentally new principle beyond emergence, as Penrose suggests?</w:t>
      </w:r>
    </w:p>
    <w:bookmarkEnd w:id="64"/>
    <w:bookmarkStart w:id="72" w:name="Xa7620cb5fe603893e7037aa853cce914d0c06fc"/>
    <w:p>
      <w:pPr>
        <w:pStyle w:val="Heading2"/>
      </w:pPr>
      <w:r>
        <w:t xml:space="preserve">Quantum Coherence and Consciousness: Fundamental or Emergent?</w:t>
      </w:r>
    </w:p>
    <w:p>
      <w:pPr>
        <w:pStyle w:val="FirstParagraph"/>
      </w:pPr>
      <w:r>
        <w:t xml:space="preserve">No exploration of emergence and consciousness is complete without addressing the hypothesis put forth by physicist Sir Roger</w:t>
      </w:r>
      <w:r>
        <w:t xml:space="preserve"> </w:t>
      </w:r>
      <w:r>
        <w:rPr>
          <w:b/>
          <w:bCs/>
        </w:rPr>
        <w:t xml:space="preserve">Penrose</w:t>
      </w:r>
      <w:r>
        <w:t xml:space="preserve"> </w:t>
      </w:r>
      <w:r>
        <w:t xml:space="preserve">(in collaboration with anesthesiologist Stuart Hameroff) that consciousness might involve quantum processes that are</w:t>
      </w:r>
      <w:r>
        <w:t xml:space="preserve"> </w:t>
      </w:r>
      <w:r>
        <w:rPr>
          <w:i/>
          <w:iCs/>
        </w:rPr>
        <w:t xml:space="preserve">not</w:t>
      </w:r>
      <w:r>
        <w:t xml:space="preserve"> </w:t>
      </w:r>
      <w:r>
        <w:t xml:space="preserve">reducible to standard neural network dynamics. Penrose’s view, crystallized in the</w:t>
      </w:r>
      <w:r>
        <w:t xml:space="preserve"> </w:t>
      </w:r>
      <w:r>
        <w:rPr>
          <w:b/>
          <w:bCs/>
        </w:rPr>
        <w:t xml:space="preserve">Orchestrated Objective Reduction (Orch OR)</w:t>
      </w:r>
      <w:r>
        <w:t xml:space="preserve"> </w:t>
      </w:r>
      <w:r>
        <w:t xml:space="preserve">theory, is often seen as a challenge to conventional emergentism. While most neuroscientists consider consciousness to emerge from classical electrochemical interactions among neurons (albeit in complex ways), Penrose posits that</w:t>
      </w:r>
      <w:r>
        <w:t xml:space="preserve"> </w:t>
      </w:r>
      <w:r>
        <w:rPr>
          <w:b/>
          <w:bCs/>
        </w:rPr>
        <w:t xml:space="preserve">consciousness fundamentally involves non-computable quantum states</w:t>
      </w:r>
      <w:r>
        <w:t xml:space="preserve"> </w:t>
      </w:r>
      <w:r>
        <w:t xml:space="preserve">that collapse in a particular way within neurons</w:t>
      </w:r>
      <w:hyperlink r:id="rId65">
        <w:r>
          <w:rPr>
            <w:rStyle w:val="Hyperlink"/>
          </w:rPr>
          <w:t xml:space="preserve">[39]</w:t>
        </w:r>
      </w:hyperlink>
      <w:r>
        <w:t xml:space="preserve">. In Orch OR theory,</w:t>
      </w:r>
      <w:r>
        <w:t xml:space="preserve"> </w:t>
      </w:r>
      <w:r>
        <w:rPr>
          <w:i/>
          <w:iCs/>
        </w:rPr>
        <w:t xml:space="preserve">microtubules</w:t>
      </w:r>
      <w:r>
        <w:t xml:space="preserve"> </w:t>
      </w:r>
      <w:r>
        <w:t xml:space="preserve">(protein lattices within neurons) serve as quantum processors, supporting coherent superpositions of quantum states. When a certain threshold of quantum gravity-induced instability is reached (the Diósi-Penrose criterion tied to space-time curvature differences), the superposition</w:t>
      </w:r>
      <w:r>
        <w:t xml:space="preserve"> </w:t>
      </w:r>
      <w:r>
        <w:rPr>
          <w:i/>
          <w:iCs/>
        </w:rPr>
        <w:t xml:space="preserve">objectively collapses</w:t>
      </w:r>
      <w:r>
        <w:t xml:space="preserve"> </w:t>
      </w:r>
      <w:r>
        <w:t xml:space="preserve">– and this collapse is hypothesized to correspond to a</w:t>
      </w:r>
      <w:r>
        <w:t xml:space="preserve"> </w:t>
      </w:r>
      <w:r>
        <w:rPr>
          <w:b/>
          <w:bCs/>
        </w:rPr>
        <w:t xml:space="preserve">moment of conscious awareness or choice</w:t>
      </w:r>
      <w:hyperlink r:id="rId66">
        <w:r>
          <w:rPr>
            <w:rStyle w:val="Hyperlink"/>
          </w:rPr>
          <w:t xml:space="preserve">[40]</w:t>
        </w:r>
      </w:hyperlink>
      <w:hyperlink r:id="rId67">
        <w:r>
          <w:rPr>
            <w:rStyle w:val="Hyperlink"/>
          </w:rPr>
          <w:t xml:space="preserve">[41]</w:t>
        </w:r>
      </w:hyperlink>
      <w:r>
        <w:t xml:space="preserve">. In effect, Penrose and Hameroff suggest that each conscious moment is an</w:t>
      </w:r>
      <w:r>
        <w:t xml:space="preserve"> </w:t>
      </w:r>
      <w:r>
        <w:rPr>
          <w:i/>
          <w:iCs/>
        </w:rPr>
        <w:t xml:space="preserve">event</w:t>
      </w:r>
      <w:r>
        <w:t xml:space="preserve"> </w:t>
      </w:r>
      <w:r>
        <w:t xml:space="preserve">in fundamental physics: an orchestrated quantum state reduction that is influenced by microtubule configurations (“orchestrated” by biological processes to be neither random nor completely deterministic)</w:t>
      </w:r>
      <w:hyperlink r:id="rId66">
        <w:r>
          <w:rPr>
            <w:rStyle w:val="Hyperlink"/>
          </w:rPr>
          <w:t xml:space="preserve">[40]</w:t>
        </w:r>
      </w:hyperlink>
      <w:r>
        <w:t xml:space="preserve">. This is a bold claim because it implies that to truly understand consciousness, neuroscience must incorporate quantum mechanics and even quantum gravity – a significant expansion of the usual physicalist framework.</w:t>
      </w:r>
    </w:p>
    <w:p>
      <w:pPr>
        <w:pStyle w:val="BodyText"/>
      </w:pPr>
      <w:r>
        <w:t xml:space="preserve">Penrose’s quantum hypothesis stems from two main motivations: one, the feeling that</w:t>
      </w:r>
      <w:r>
        <w:t xml:space="preserve"> </w:t>
      </w:r>
      <w:r>
        <w:rPr>
          <w:b/>
          <w:bCs/>
        </w:rPr>
        <w:t xml:space="preserve">classical computation cannot fully explain consciousness</w:t>
      </w:r>
      <w:r>
        <w:t xml:space="preserve">, especially the aspect of</w:t>
      </w:r>
      <w:r>
        <w:t xml:space="preserve"> </w:t>
      </w:r>
      <w:r>
        <w:rPr>
          <w:b/>
          <w:bCs/>
        </w:rPr>
        <w:t xml:space="preserve">mathematical insight</w:t>
      </w:r>
      <w:r>
        <w:t xml:space="preserve"> </w:t>
      </w:r>
      <w:r>
        <w:t xml:space="preserve">(Penrose used Gödel’s incompleteness theorem to argue that human understanding transcends algorithmic processes); and two, the mystery of how the brain’s diverse processes unify into singular experiences (the binding problem). He conjectured that quantum coherence could provide a kind of holistic unity and non-algorithmic processing that classical neurons lack. Microtubules were identified as candidates for such quantum computing elements because they are ubiquitous in neurons and have structural features (a lattice of tubulin proteins) that Penrose and Hameroff speculated might sustain coherent oscillations or entangled states. Over the years, Orch OR has been controversial, with critics pointing out the apparent implausibility of long-lived quantum coherence in the “warm, wet, noisy” environment of the brain</w:t>
      </w:r>
      <w:hyperlink r:id="rId68">
        <w:r>
          <w:rPr>
            <w:rStyle w:val="Hyperlink"/>
          </w:rPr>
          <w:t xml:space="preserve">[42]</w:t>
        </w:r>
      </w:hyperlink>
      <w:r>
        <w:t xml:space="preserve">. Penrose and Hameroff have responded by citing studies in quantum biology (e.g. quantum effects in photosynthesis, bird navigation) to argue that biology might have ways to preserve quantum states, and by refining their proposals (for instance, suggesting that orchestrated coherence might involve moments on the order of 25 milliseconds, consistent with EEG frequencies)</w:t>
      </w:r>
      <w:hyperlink r:id="rId69">
        <w:r>
          <w:rPr>
            <w:rStyle w:val="Hyperlink"/>
          </w:rPr>
          <w:t xml:space="preserve">[43]</w:t>
        </w:r>
      </w:hyperlink>
      <w:r>
        <w:t xml:space="preserve">.</w:t>
      </w:r>
    </w:p>
    <w:p>
      <w:pPr>
        <w:pStyle w:val="BodyText"/>
      </w:pPr>
      <w:r>
        <w:t xml:space="preserve">From an emergence perspective, if Orch OR is correct, consciousness might be a case of</w:t>
      </w:r>
      <w:r>
        <w:t xml:space="preserve"> </w:t>
      </w:r>
      <w:r>
        <w:rPr>
          <w:b/>
          <w:bCs/>
        </w:rPr>
        <w:t xml:space="preserve">strong emergence or something beyond emergence</w:t>
      </w:r>
      <w:r>
        <w:t xml:space="preserve"> </w:t>
      </w:r>
      <w:r>
        <w:t xml:space="preserve">as usually conceived. The reason is that quantum state reduction according to Penrose’s interpretation is not determined by any classical lower-level process; it introduces a fundamentally new element (gravity-related collapse of the wavefunction) into the picture</w:t>
      </w:r>
      <w:hyperlink r:id="rId70">
        <w:r>
          <w:rPr>
            <w:rStyle w:val="Hyperlink"/>
          </w:rPr>
          <w:t xml:space="preserve">[44]</w:t>
        </w:r>
      </w:hyperlink>
      <w:r>
        <w:t xml:space="preserve">. In other words, if a conscious choice corresponds to an objective collapse, then even if we knew everything about the neurons classically, we could not predict when or how the collapse happens without a new law of physics – this meets the definition of strong emergence (irreducibility and dependence on new fundamental principles)</w:t>
      </w:r>
      <w:hyperlink r:id="rId23">
        <w:r>
          <w:rPr>
            <w:rStyle w:val="Hyperlink"/>
          </w:rPr>
          <w:t xml:space="preserve">[3]</w:t>
        </w:r>
      </w:hyperlink>
      <w:r>
        <w:t xml:space="preserve">. Penrose himself would likely say that consciousness is not emergent from classical physics at all, but rather is rooted in the very fabric of quantum mechanics and space-time geometry</w:t>
      </w:r>
      <w:hyperlink r:id="rId67">
        <w:r>
          <w:rPr>
            <w:rStyle w:val="Hyperlink"/>
          </w:rPr>
          <w:t xml:space="preserve">[41]</w:t>
        </w:r>
      </w:hyperlink>
      <w:r>
        <w:t xml:space="preserve">. In Orch OR, the “emergence” of a conscious moment is tied to a collapse that is</w:t>
      </w:r>
      <w:r>
        <w:t xml:space="preserve"> </w:t>
      </w:r>
      <w:r>
        <w:rPr>
          <w:i/>
          <w:iCs/>
        </w:rPr>
        <w:t xml:space="preserve">orchestrated</w:t>
      </w:r>
      <w:r>
        <w:t xml:space="preserve"> </w:t>
      </w:r>
      <w:r>
        <w:t xml:space="preserve">(biased or influenced by neurobiology) but</w:t>
      </w:r>
      <w:r>
        <w:t xml:space="preserve"> </w:t>
      </w:r>
      <w:r>
        <w:rPr>
          <w:i/>
          <w:iCs/>
        </w:rPr>
        <w:t xml:space="preserve">fundamentally random</w:t>
      </w:r>
      <w:r>
        <w:t xml:space="preserve"> </w:t>
      </w:r>
      <w:r>
        <w:t xml:space="preserve">within the bounds of quantum uncertainty until it happens. This is a very different character than the continuous self-organizing processes described by other frameworks in this paper.</w:t>
      </w:r>
    </w:p>
    <w:p>
      <w:pPr>
        <w:pStyle w:val="BodyText"/>
      </w:pPr>
      <w:r>
        <w:t xml:space="preserve">However, it’s possible to take a more moderate view that incorporates Penrose’s insights without discarding emergence entirely. One could speculate that</w:t>
      </w:r>
      <w:r>
        <w:t xml:space="preserve"> </w:t>
      </w:r>
      <w:r>
        <w:rPr>
          <w:b/>
          <w:bCs/>
        </w:rPr>
        <w:t xml:space="preserve">quantum processes provide an additional layer of emergent complexity</w:t>
      </w:r>
      <w:r>
        <w:t xml:space="preserve"> </w:t>
      </w:r>
      <w:r>
        <w:t xml:space="preserve">in the brain. For instance, suppose certain cognitive functions (like maybe synchronized gamma oscillations or other integrative signals) involve quantum effects in microtubules or ion channels – then those quantum effects might enable a new emergent regime that classical physics alone wouldn’t allow. In this view, consciousness could still be emergent, but the</w:t>
      </w:r>
      <w:r>
        <w:t xml:space="preserve"> </w:t>
      </w:r>
      <w:r>
        <w:rPr>
          <w:i/>
          <w:iCs/>
        </w:rPr>
        <w:t xml:space="preserve">substrate</w:t>
      </w:r>
      <w:r>
        <w:t xml:space="preserve"> </w:t>
      </w:r>
      <w:r>
        <w:t xml:space="preserve">it emerges from is extended to include quantum dynamics. In practice, most neuroscience has not found compelling evidence of quantum computing in neurons; yet, interestingly, some experiments have observed quantum-like coherent vibrations in microtubules at kilohertz frequencies (though whether these have functional significance is unknown). Additionally, the fact that general anesthetics (which reversibly abolish consciousness) primarily act by binding to proteins (including tubulins) has been cited by Hameroff as support that microtubule state is linked to consciousness</w:t>
      </w:r>
      <w:hyperlink r:id="rId71">
        <w:r>
          <w:rPr>
            <w:rStyle w:val="Hyperlink"/>
          </w:rPr>
          <w:t xml:space="preserve">[45]</w:t>
        </w:r>
      </w:hyperlink>
      <w:r>
        <w:t xml:space="preserve">. While mainstream scientists explain anesthesia as disrupting neural electrical activity, the truth is we do not fully understand why certain molecules cause unconsciousness. It remains an open question whether future research will validate any quantum role or if consciousness will turn out to be explainable by emergent computation and integration in classical networks (as in Integrated Information Theory or Global Workspace, without needing quantum magic).</w:t>
      </w:r>
    </w:p>
    <w:p>
      <w:pPr>
        <w:pStyle w:val="BodyText"/>
      </w:pPr>
      <w:r>
        <w:t xml:space="preserve">Philosophically, Penrose’s hypothesis serves as a reminder that</w:t>
      </w:r>
      <w:r>
        <w:t xml:space="preserve"> </w:t>
      </w:r>
      <w:r>
        <w:rPr>
          <w:b/>
          <w:bCs/>
        </w:rPr>
        <w:t xml:space="preserve">emergence might have limits</w:t>
      </w:r>
      <w:r>
        <w:t xml:space="preserve">. It forces us to consider whether the mind is entirely an emergent product of matter, or whether it reflects additional principles. Even if one is skeptical of Orch OR, the interplay of quantum physics and consciousness brings useful attention to the fact that our brains are physical systems obeying quantum mechanics at the micro-scale. Could phenomena like</w:t>
      </w:r>
      <w:r>
        <w:t xml:space="preserve"> </w:t>
      </w:r>
      <w:r>
        <w:rPr>
          <w:b/>
          <w:bCs/>
        </w:rPr>
        <w:t xml:space="preserve">free will</w:t>
      </w:r>
      <w:r>
        <w:t xml:space="preserve"> </w:t>
      </w:r>
      <w:r>
        <w:t xml:space="preserve">or the subjective sense of unity be related to indeterminism or entanglement at micro-scales? If so, these would still be emergent in the sense that they manifest at the macro level (we don’t experience quantum states, we experience a unitary will or a thought), but they wouldn’t be explainable by neurons firing alone. Penrose often notes that if strong emergence is real, it would “threaten the completeness of physics” and necessitate new laws</w:t>
      </w:r>
      <w:hyperlink r:id="rId23">
        <w:r>
          <w:rPr>
            <w:rStyle w:val="Hyperlink"/>
          </w:rPr>
          <w:t xml:space="preserve">[3]</w:t>
        </w:r>
      </w:hyperlink>
      <w:r>
        <w:t xml:space="preserve">. By proposing a concrete new physical mechanism (objective reduction) to account for consciousness, he effectively posits a scientific theory of strong emergence. This stands in contrast to the other frameworks in this paper, which largely operate within known physics and see emergence as arising from complex organization of known components. The truth may ultimately lie somewhere in between: perhaps classical emergent theories explain most cognitive phenomena, but certain features of consciousness (like the intrinsic subjective quality, what philosophers call</w:t>
      </w:r>
      <w:r>
        <w:t xml:space="preserve"> </w:t>
      </w:r>
      <w:r>
        <w:rPr>
          <w:i/>
          <w:iCs/>
        </w:rPr>
        <w:t xml:space="preserve">qualia</w:t>
      </w:r>
      <w:r>
        <w:t xml:space="preserve">) might require bridging to deeper principles of reality. Whether that bridge is quantum mechanics or something else remains to be seen.</w:t>
      </w:r>
    </w:p>
    <w:p>
      <w:pPr>
        <w:pStyle w:val="BodyText"/>
      </w:pPr>
      <w:r>
        <w:t xml:space="preserve">In summary, Penrose’s contribution to our integrated view is to</w:t>
      </w:r>
      <w:r>
        <w:t xml:space="preserve"> </w:t>
      </w:r>
      <w:r>
        <w:rPr>
          <w:b/>
          <w:bCs/>
        </w:rPr>
        <w:t xml:space="preserve">ensure we examine the foundations</w:t>
      </w:r>
      <w:r>
        <w:t xml:space="preserve">: it urges that our understanding of emergence might have to extend down to the bedrock of physics. Orch OR provocatively suggests consciousness is not</w:t>
      </w:r>
      <w:r>
        <w:t xml:space="preserve"> </w:t>
      </w:r>
      <w:r>
        <w:rPr>
          <w:i/>
          <w:iCs/>
        </w:rPr>
        <w:t xml:space="preserve">just</w:t>
      </w:r>
      <w:r>
        <w:t xml:space="preserve"> </w:t>
      </w:r>
      <w:r>
        <w:t xml:space="preserve">the end result of emergent neural complexity, but could also be tapping into fundamental processes (quantum state collapse) that are normally beyond our everyday scale</w:t>
      </w:r>
      <w:hyperlink r:id="rId67">
        <w:r>
          <w:rPr>
            <w:rStyle w:val="Hyperlink"/>
          </w:rPr>
          <w:t xml:space="preserve">[41]</w:t>
        </w:r>
      </w:hyperlink>
      <w:r>
        <w:t xml:space="preserve">. Even if one does not accept the specifics of Orch OR, the dialogue between quantum physics and neuroscience enriches the discourse on emergence. It highlights the importance of looking for</w:t>
      </w:r>
      <w:r>
        <w:t xml:space="preserve"> </w:t>
      </w:r>
      <w:r>
        <w:rPr>
          <w:i/>
          <w:iCs/>
        </w:rPr>
        <w:t xml:space="preserve">empirical signatures</w:t>
      </w:r>
      <w:r>
        <w:t xml:space="preserve"> </w:t>
      </w:r>
      <w:r>
        <w:t xml:space="preserve">of any such quantum effects (for example, are there observable quantum entanglements in brain function? Do deviations from classical predictions occur in neural processes?). If none are found, that in itself strengthens the case for a purely emergent mind. If some are found, our framework of emergence will broaden accordingly. Thus, Penrose’s ideas function as a kind of theoretical stress-test for emergentism in consciousness studies.</w:t>
      </w:r>
    </w:p>
    <w:bookmarkEnd w:id="72"/>
    <w:bookmarkStart w:id="76" w:name="X3dacc71ce87f5c552bd0690673ce427eac9e569"/>
    <w:p>
      <w:pPr>
        <w:pStyle w:val="Heading2"/>
      </w:pPr>
      <w:r>
        <w:t xml:space="preserve">Synthesis: Towards a Unified Theory of Emergence</w:t>
      </w:r>
    </w:p>
    <w:p>
      <w:pPr>
        <w:pStyle w:val="FirstParagraph"/>
      </w:pPr>
      <w:r>
        <w:t xml:space="preserve">Having surveyed these diverse perspectives – from Friston’s predictive minds and Watson’s energy landscapes, to Levin’s collective cell intelligence, Hoffman’s perceptual interfaces, and Penrose’s quantum conjectures – we can now integrate their insights to articulate a coherent thesis on emergence across scales.</w:t>
      </w:r>
      <w:r>
        <w:t xml:space="preserve"> </w:t>
      </w:r>
      <w:r>
        <w:rPr>
          <w:b/>
          <w:bCs/>
        </w:rPr>
        <w:t xml:space="preserve">Common Threads:</w:t>
      </w:r>
      <w:r>
        <w:t xml:space="preserve"> </w:t>
      </w:r>
      <w:r>
        <w:t xml:space="preserve">Despite differences in domain and formality, several common themes emerge:</w:t>
      </w:r>
    </w:p>
    <w:p>
      <w:pPr>
        <w:numPr>
          <w:ilvl w:val="0"/>
          <w:numId w:val="1001"/>
        </w:numPr>
      </w:pPr>
      <w:r>
        <w:rPr>
          <w:b/>
          <w:bCs/>
        </w:rPr>
        <w:t xml:space="preserve">Information and Prediction:</w:t>
      </w:r>
      <w:r>
        <w:t xml:space="preserve"> </w:t>
      </w:r>
      <w:r>
        <w:t xml:space="preserve">Whether it is cells in an embryo or neurons in a cortex, emergent order often involves the use of</w:t>
      </w:r>
      <w:r>
        <w:t xml:space="preserve"> </w:t>
      </w:r>
      <w:r>
        <w:rPr>
          <w:i/>
          <w:iCs/>
        </w:rPr>
        <w:t xml:space="preserve">information</w:t>
      </w:r>
      <w:r>
        <w:t xml:space="preserve"> </w:t>
      </w:r>
      <w:r>
        <w:t xml:space="preserve">to maintain organization. Friston’s and Hoffman’s frameworks both cast organisms as</w:t>
      </w:r>
      <w:r>
        <w:t xml:space="preserve"> </w:t>
      </w:r>
      <w:r>
        <w:rPr>
          <w:i/>
          <w:iCs/>
        </w:rPr>
        <w:t xml:space="preserve">inferring</w:t>
      </w:r>
      <w:r>
        <w:t xml:space="preserve"> </w:t>
      </w:r>
      <w:r>
        <w:t xml:space="preserve">or modeling aspects of their environment – the difference being that FEP says the model is tuned to minimize surprise, while Hoffman says the model is tuned to fitness rather than truth. Both imply that what we observe at the macro level (structured behavior, coherent perception) is a result of many components</w:t>
      </w:r>
      <w:r>
        <w:t xml:space="preserve"> </w:t>
      </w:r>
      <w:r>
        <w:rPr>
          <w:i/>
          <w:iCs/>
        </w:rPr>
        <w:t xml:space="preserve">processing information and anticipating</w:t>
      </w:r>
      <w:r>
        <w:t xml:space="preserve"> </w:t>
      </w:r>
      <w:r>
        <w:t xml:space="preserve">outcomes. In development, one can similarly view pattern formation as cells holding information about target morphology (e.g., via bioelectric gradients) and collectively minimizing</w:t>
      </w:r>
      <w:r>
        <w:t xml:space="preserve"> </w:t>
      </w:r>
      <w:r>
        <w:rPr>
          <w:i/>
          <w:iCs/>
        </w:rPr>
        <w:t xml:space="preserve">informational error</w:t>
      </w:r>
      <w:r>
        <w:t xml:space="preserve"> </w:t>
      </w:r>
      <w:r>
        <w:t xml:space="preserve">from that target</w:t>
      </w:r>
      <w:hyperlink r:id="rId32">
        <w:r>
          <w:rPr>
            <w:rStyle w:val="Hyperlink"/>
          </w:rPr>
          <w:t xml:space="preserve">[10]</w:t>
        </w:r>
      </w:hyperlink>
      <w:r>
        <w:t xml:space="preserve">. Thus, a deep aspect of emergence is that larger-scale order is achieved by</w:t>
      </w:r>
      <w:r>
        <w:t xml:space="preserve"> </w:t>
      </w:r>
      <w:r>
        <w:rPr>
          <w:i/>
          <w:iCs/>
        </w:rPr>
        <w:t xml:space="preserve">distributed information processing</w:t>
      </w:r>
      <w:r>
        <w:t xml:space="preserve"> </w:t>
      </w:r>
      <w:r>
        <w:t xml:space="preserve">among smaller units. The macroscopic pattern (be it a thought or a body plan) is essentially an emergent information structure.</w:t>
      </w:r>
    </w:p>
    <w:p>
      <w:pPr>
        <w:numPr>
          <w:ilvl w:val="0"/>
          <w:numId w:val="1001"/>
        </w:numPr>
      </w:pPr>
      <w:r>
        <w:rPr>
          <w:b/>
          <w:bCs/>
        </w:rPr>
        <w:t xml:space="preserve">Goal-Directedness and Teleonomy:</w:t>
      </w:r>
      <w:r>
        <w:t xml:space="preserve"> </w:t>
      </w:r>
      <w:r>
        <w:t xml:space="preserve">All frameworks acknowledge an apparent</w:t>
      </w:r>
      <w:r>
        <w:t xml:space="preserve"> </w:t>
      </w:r>
      <w:r>
        <w:rPr>
          <w:i/>
          <w:iCs/>
        </w:rPr>
        <w:t xml:space="preserve">purposiveness</w:t>
      </w:r>
      <w:r>
        <w:t xml:space="preserve"> </w:t>
      </w:r>
      <w:r>
        <w:t xml:space="preserve">in emergent phenomena. The free energy principle explicitly casts systems as if they have the goal of reducing surprise. Levin speaks of anatomical homeostasis – the ability of tissues to “know” what they are trying to build or maintain</w:t>
      </w:r>
      <w:hyperlink r:id="rId73">
        <w:r>
          <w:rPr>
            <w:rStyle w:val="Hyperlink"/>
          </w:rPr>
          <w:t xml:space="preserve">[46]</w:t>
        </w:r>
      </w:hyperlink>
      <w:hyperlink r:id="rId50">
        <w:r>
          <w:rPr>
            <w:rStyle w:val="Hyperlink"/>
          </w:rPr>
          <w:t xml:space="preserve">[26]</w:t>
        </w:r>
      </w:hyperlink>
      <w:r>
        <w:t xml:space="preserve">. Energy landscape theory talks of moving toward minima, which is akin to goal states. Even Hoffman’s agents are “trying” to maximize fitness. This implies that emergent systems often have</w:t>
      </w:r>
      <w:r>
        <w:t xml:space="preserve"> </w:t>
      </w:r>
      <w:r>
        <w:rPr>
          <w:i/>
          <w:iCs/>
        </w:rPr>
        <w:t xml:space="preserve">attractors</w:t>
      </w:r>
      <w:r>
        <w:t xml:space="preserve"> </w:t>
      </w:r>
      <w:r>
        <w:t xml:space="preserve">or end-states that can be seen as goals (though not necessarily with conscious intention). This property is what philosophers term</w:t>
      </w:r>
      <w:r>
        <w:t xml:space="preserve"> </w:t>
      </w:r>
      <w:r>
        <w:rPr>
          <w:b/>
          <w:bCs/>
        </w:rPr>
        <w:t xml:space="preserve">teleonomy</w:t>
      </w:r>
      <w:r>
        <w:t xml:space="preserve"> </w:t>
      </w:r>
      <w:r>
        <w:t xml:space="preserve">– the generation of goal-directed behavior from purely natural processes. It is profoundly emergent: no individual molecule in a cell “wants” anything, but the cell as a whole can behave as if it wants to maintain its internal milieu, and an animal behaves as if it wants to survive and reproduce. Our integrated view suggests that teleonomy is a real and quantifiable aspect of emergent systems. We can often define a function (energy, free energy, fitness, etc.) that is being minimized or a quantity (like predictive accuracy) being maximized. The existence of such a function doesn’t diminish the mystery – rather, it provides a handle to study it scientifically. A possible unifying hypothesis is that</w:t>
      </w:r>
      <w:r>
        <w:t xml:space="preserve"> </w:t>
      </w:r>
      <w:r>
        <w:rPr>
          <w:i/>
          <w:iCs/>
        </w:rPr>
        <w:t xml:space="preserve">emergent intelligence at any level involves the system discovering structural regularities that it can exploit to achieve lower-energy (or higher-fitness) states</w:t>
      </w:r>
      <w:r>
        <w:t xml:space="preserve">. This holds whether it’s a bacterium swimming up a nutrient gradient, a brain solving a puzzle, or an AI optimizing a reward.</w:t>
      </w:r>
    </w:p>
    <w:p>
      <w:pPr>
        <w:numPr>
          <w:ilvl w:val="0"/>
          <w:numId w:val="1001"/>
        </w:numPr>
      </w:pPr>
      <w:r>
        <w:rPr>
          <w:b/>
          <w:bCs/>
        </w:rPr>
        <w:t xml:space="preserve">Multi-scale Integration:</w:t>
      </w:r>
      <w:r>
        <w:t xml:space="preserve"> </w:t>
      </w:r>
      <w:r>
        <w:t xml:space="preserve">Emergence is inherently multi-scale. We saw how Levin’s perspective treats the organism as a nested hierarchy of problem-solving agents (molecules → cells → tissues → organs…)</w:t>
      </w:r>
      <w:hyperlink r:id="rId49">
        <w:r>
          <w:rPr>
            <w:rStyle w:val="Hyperlink"/>
          </w:rPr>
          <w:t xml:space="preserve">[25]</w:t>
        </w:r>
      </w:hyperlink>
      <w:r>
        <w:t xml:space="preserve">. Friston’s principle can be applied at multiple scales: a single neuron might minimize surprise in terms of its membrane potential, while the whole brain does so in terms of perceptual predictions, and even societies could be seen as sharing expectations (there is now talk of a “free energy principle” in social science). Energy landscapes can be formulated for molecular conformations or for an entire ecosystem’s states. This suggests a universality:</w:t>
      </w:r>
      <w:r>
        <w:t xml:space="preserve"> </w:t>
      </w:r>
      <w:r>
        <w:rPr>
          <w:b/>
          <w:bCs/>
        </w:rPr>
        <w:t xml:space="preserve">the language of emergence can apply at each level, with similar principles reappearing</w:t>
      </w:r>
      <w:r>
        <w:t xml:space="preserve">. The collective intelligence concept bridges not only cells to brains, but brains to societies (consider emergent phenomena in economies or social networks). In fact, several scholars (e.g. Herbert Simon, Douglas Hofstadter) have noted that emergent layers can often be treated abstractly as “agents” in their own right, which then themselves interact and form the next layer of emergence. Our thesis, therefore, is that</w:t>
      </w:r>
      <w:r>
        <w:t xml:space="preserve"> </w:t>
      </w:r>
      <w:r>
        <w:rPr>
          <w:i/>
          <w:iCs/>
        </w:rPr>
        <w:t xml:space="preserve">emergence begets new agents which themselves can exhibit emergence</w:t>
      </w:r>
      <w:r>
        <w:t xml:space="preserve">, leading to a recursive, fractal-like structure to reality.</w:t>
      </w:r>
    </w:p>
    <w:p>
      <w:pPr>
        <w:numPr>
          <w:ilvl w:val="0"/>
          <w:numId w:val="1001"/>
        </w:numPr>
      </w:pPr>
      <w:r>
        <w:rPr>
          <w:b/>
          <w:bCs/>
        </w:rPr>
        <w:t xml:space="preserve">Non-linearity and Criticality:</w:t>
      </w:r>
      <w:r>
        <w:t xml:space="preserve"> </w:t>
      </w:r>
      <w:r>
        <w:t xml:space="preserve">All emergent phenomena rely on non-linear interactions – linear systems just sum up, whereas non-linearity allows the whole to behave in ways not obvious from parts. Many emergent systems operate near a</w:t>
      </w:r>
      <w:r>
        <w:t xml:space="preserve"> </w:t>
      </w:r>
      <w:r>
        <w:rPr>
          <w:b/>
          <w:bCs/>
        </w:rPr>
        <w:t xml:space="preserve">critical point</w:t>
      </w:r>
      <w:r>
        <w:t xml:space="preserve"> </w:t>
      </w:r>
      <w:r>
        <w:t xml:space="preserve">between order and disorder, which maximizes their dynamical range and adaptability. Though not explicitly covered earlier, this idea is implicit: for instance, a brain at criticality (on the verge of a phase transition) can rapidly reorganize to respond to stimuli, and a developing embryo’s cells may undergo critical transitions to differentiate. Penrose’s idea even involves a sort of critical threshold (the quantum gravity collapse criterion). A unified theory of emergence likely involves the mathematics of complexity theory – concepts like self-organized criticality, network motifs, and phase transitions – which complement the specific frameworks we discussed. These mathematics explain how simple rules can yield power-law distributions, hierarchical structures, and other signatures of emergence seen in nature (e.g. the branching patterns of neurons or lungs resemble fractals born of simple iterative rules).</w:t>
      </w:r>
    </w:p>
    <w:p>
      <w:pPr>
        <w:numPr>
          <w:ilvl w:val="0"/>
          <w:numId w:val="1001"/>
        </w:numPr>
      </w:pPr>
      <w:r>
        <w:rPr>
          <w:b/>
          <w:bCs/>
        </w:rPr>
        <w:t xml:space="preserve">Experiment and Application:</w:t>
      </w:r>
      <w:r>
        <w:t xml:space="preserve"> </w:t>
      </w:r>
      <w:r>
        <w:t xml:space="preserve">The integrated insights are not just theoretical – they point to concrete ways to</w:t>
      </w:r>
      <w:r>
        <w:t xml:space="preserve"> </w:t>
      </w:r>
      <w:r>
        <w:rPr>
          <w:i/>
          <w:iCs/>
        </w:rPr>
        <w:t xml:space="preserve">detect</w:t>
      </w:r>
      <w:r>
        <w:t xml:space="preserve"> </w:t>
      </w:r>
      <w:r>
        <w:t xml:space="preserve">and</w:t>
      </w:r>
      <w:r>
        <w:t xml:space="preserve"> </w:t>
      </w:r>
      <w:r>
        <w:rPr>
          <w:i/>
          <w:iCs/>
        </w:rPr>
        <w:t xml:space="preserve">utilize</w:t>
      </w:r>
      <w:r>
        <w:t xml:space="preserve"> </w:t>
      </w:r>
      <w:r>
        <w:t xml:space="preserve">emergence. For example, Levin’s work implies new biomedical approaches: by modulating bioelectric signals, we might coax tissues to regenerate organs or halt cancer (which Levin frames as a breakdown of the cellular collective’s goal, essentially when cells stop “agreeing” on the body plan). Indeed, there are experiments using electric fields to induce limb regeneration in frogs by resetting the collective decision of cells towards building a leg</w:t>
      </w:r>
      <w:hyperlink r:id="rId74">
        <w:r>
          <w:rPr>
            <w:rStyle w:val="Hyperlink"/>
          </w:rPr>
          <w:t xml:space="preserve">[47]</w:t>
        </w:r>
      </w:hyperlink>
      <w:r>
        <w:t xml:space="preserve">. Friston’s principle suggests treating some psychiatric conditions as disorders of the brain’s internal model; thus therapies could aim to gently correct false predictions (this is a nascent idea in computational psychiatry</w:t>
      </w:r>
      <w:hyperlink r:id="rId75">
        <w:r>
          <w:rPr>
            <w:rStyle w:val="Hyperlink"/>
          </w:rPr>
          <w:t xml:space="preserve">[48]</w:t>
        </w:r>
      </w:hyperlink>
      <w:r>
        <w:t xml:space="preserve">). In AI, Hoffman's insight encourages creating agents that develop</w:t>
      </w:r>
      <w:r>
        <w:t xml:space="preserve"> </w:t>
      </w:r>
      <w:r>
        <w:rPr>
          <w:i/>
          <w:iCs/>
        </w:rPr>
        <w:t xml:space="preserve">their own perceptual codes</w:t>
      </w:r>
      <w:r>
        <w:t xml:space="preserve"> </w:t>
      </w:r>
      <w:r>
        <w:t xml:space="preserve">tuned to their tasks, which could lead to more efficient learning than forcing human-designed representations. Watson’s energy landscape approach is being used in optimization problems ranging from protein design to route planning; by visualizing the landscape, one can tweak initial conditions or constraints to avoid poor local minima</w:t>
      </w:r>
      <w:hyperlink r:id="rId34">
        <w:r>
          <w:rPr>
            <w:rStyle w:val="Hyperlink"/>
          </w:rPr>
          <w:t xml:space="preserve">[11]</w:t>
        </w:r>
      </w:hyperlink>
      <w:hyperlink r:id="rId35">
        <w:r>
          <w:rPr>
            <w:rStyle w:val="Hyperlink"/>
          </w:rPr>
          <w:t xml:space="preserve">[12]</w:t>
        </w:r>
      </w:hyperlink>
      <w:r>
        <w:t xml:space="preserve">. Even Penrose’s theory, while not mainstream, has motivated tests like measuring anesthetic effects on microtubule vibrations or looking for quantum coherence in warm biological systems – experiments that push the boundaries of our understanding of physics in the brain.</w:t>
      </w:r>
    </w:p>
    <w:p>
      <w:pPr>
        <w:pStyle w:val="FirstParagraph"/>
      </w:pPr>
      <w:r>
        <w:t xml:space="preserve">In light of these themes, we propose that</w:t>
      </w:r>
      <w:r>
        <w:t xml:space="preserve"> </w:t>
      </w:r>
      <w:r>
        <w:rPr>
          <w:b/>
          <w:bCs/>
        </w:rPr>
        <w:t xml:space="preserve">emergence can be understood and modeled as the manifestation of distributed information-processing networks that evolve (via adaptive feedback) toward attractor states which encode functional goals or constraints.</w:t>
      </w:r>
      <w:r>
        <w:t xml:space="preserve"> </w:t>
      </w:r>
      <w:r>
        <w:t xml:space="preserve">When the components of a system engage in recursive interactions (feedback loops) under the right conditions (often near critical points), they give rise to new stable patterns (attractors) that have novel properties (e.g., cognition, homeostasis, perception). This can be mathematically captured by principles like free-energy minimization or dynamical systems theory; biologically, it corresponds to evolution finding architectures that exploit physics to achieve robustness; cognitively, it corresponds to brains creating high-level representations. Crucially, these emergent patterns can exert</w:t>
      </w:r>
      <w:r>
        <w:t xml:space="preserve"> </w:t>
      </w:r>
      <w:r>
        <w:rPr>
          <w:i/>
          <w:iCs/>
        </w:rPr>
        <w:t xml:space="preserve">downward causation</w:t>
      </w:r>
      <w:r>
        <w:t xml:space="preserve"> </w:t>
      </w:r>
      <w:r>
        <w:t xml:space="preserve">(the macro state stabilizes the micro interactions – for instance, the coherent oscillation of neurons in a gamma wave constrains individual neuron firing times). Thus, while reductionism remains true in principle (everything is made of quarks and electrons),</w:t>
      </w:r>
      <w:r>
        <w:t xml:space="preserve"> </w:t>
      </w:r>
      <w:r>
        <w:rPr>
          <w:b/>
          <w:bCs/>
        </w:rPr>
        <w:t xml:space="preserve">to explain and predict the system’s behavior, one often must refer to the emergent patterns and laws at the appropriate higher level</w:t>
      </w:r>
      <w:r>
        <w:t xml:space="preserve"> </w:t>
      </w:r>
      <w:r>
        <w:t xml:space="preserve">– the genetic code, the neural network dynamics, the social norms, etc. Emergence doesn’t violate lower-level laws; it leverages them in organized ways to create new</w:t>
      </w:r>
      <w:r>
        <w:t xml:space="preserve"> </w:t>
      </w:r>
      <w:r>
        <w:rPr>
          <w:i/>
          <w:iCs/>
        </w:rPr>
        <w:t xml:space="preserve">effective laws</w:t>
      </w:r>
      <w:r>
        <w:t xml:space="preserve"> </w:t>
      </w:r>
      <w:r>
        <w:t xml:space="preserve">at the higher level.</w:t>
      </w:r>
    </w:p>
    <w:p>
      <w:pPr>
        <w:pStyle w:val="BodyText"/>
      </w:pPr>
      <w:r>
        <w:t xml:space="preserve">Finally,</w:t>
      </w:r>
      <w:r>
        <w:t xml:space="preserve"> </w:t>
      </w:r>
      <w:r>
        <w:rPr>
          <w:b/>
          <w:bCs/>
        </w:rPr>
        <w:t xml:space="preserve">can we harness emergence?</w:t>
      </w:r>
      <w:r>
        <w:t xml:space="preserve"> </w:t>
      </w:r>
      <w:r>
        <w:t xml:space="preserve">The optimistic answer from our integrated viewpoint is yes – if we understand the rules and feedback by which components self-organize, we can design initial conditions or tweak parameters to steer systems into desired emergent states. Xenobots are a vivid case: an evolutionary algorithm (itself an emergent search process) was used to find a configuration of cells that would spontaneously exhibit a behavior of interest</w:t>
      </w:r>
      <w:hyperlink r:id="rId56">
        <w:r>
          <w:rPr>
            <w:rStyle w:val="Hyperlink"/>
          </w:rPr>
          <w:t xml:space="preserve">[32]</w:t>
        </w:r>
      </w:hyperlink>
      <w:r>
        <w:t xml:space="preserve">. In neuroscience, a brain-computer interface might introduce specific patterns of stimulation that encourage the brain to settle into a healthier attractor (say, alleviating depression by breaking the brain out of a pathological rumination circuit). In ecology or societal systems, understanding emergent dynamics could help us anticipate critical transitions (like ecosystem collapse or market crashes) and perhaps mitigate them – an area where concepts like free energy and landscape are being tentatively applied. The key is interdisciplinary collaboration: emergent phenomena often require multi-faceted analysis (mathematical modeling, empirical observation, philosophical interpretation). A researcher trained across mathematical biology, AI, philosophy of mind, and bioengineering (as a hypothetical PhD trajectory) is well-poised to contribute to this frontier, working at the nexus of theory and experiment.</w:t>
      </w:r>
    </w:p>
    <w:bookmarkEnd w:id="76"/>
    <w:bookmarkStart w:id="77" w:name="conclusion"/>
    <w:p>
      <w:pPr>
        <w:pStyle w:val="Heading2"/>
      </w:pPr>
      <w:r>
        <w:t xml:space="preserve">Conclusion</w:t>
      </w:r>
    </w:p>
    <w:p>
      <w:pPr>
        <w:pStyle w:val="FirstParagraph"/>
      </w:pPr>
      <w:r>
        <w:t xml:space="preserve">Emergence is the connective tissue that links matter to life, life to mind, and mind to the abstract realms of thought and culture. Through an integrated exploration of multiple frameworks, we have seen that emergence is not a single mystery but a spectrum of phenomena with unifying principles. Systems as humble as slime molds and as sophisticated as human brains all exemplify the emergence of order from chaos through local interactions. Mathematics provides us with languages – free energy, networks, dynamical systems – to describe these processes rigorously. Biology shows us the profound creative power of emergence, from embryogenesis to evolution’s inventions. Artificial intelligence offers both metaphors and tools for studying emergence, as learning algorithms rediscover principles also found in nature. And philosophy keeps us honest about the gaps in our understanding, be it the exact nature of consciousness or the question of whether our scientific narrative is itself an interface.</w:t>
      </w:r>
    </w:p>
    <w:p>
      <w:pPr>
        <w:pStyle w:val="BodyText"/>
      </w:pPr>
      <w:r>
        <w:t xml:space="preserve">Our coherent thesis is that</w:t>
      </w:r>
      <w:r>
        <w:t xml:space="preserve"> </w:t>
      </w:r>
      <w:r>
        <w:rPr>
          <w:b/>
          <w:bCs/>
        </w:rPr>
        <w:t xml:space="preserve">emergence is best understood as the iterative self-organization of information across scales, producing new stable patterns (structures, behaviors, or functions) that are irreducible to lower-level descriptions yet act back on those lower levels to maintain coherence</w:t>
      </w:r>
      <w:r>
        <w:t xml:space="preserve">. By modeling emergent systems as agents minimizing surprise or traversing energy landscapes, we capture their goal-oriented character without mysticism. By studying cross-domain examples – a cell collective building an organ, a brain making sense of ambiguous stimuli, a group of robots achieving swarm intelligence – we can abstract general design principles of emergent systems. In practical terms, harnessing emergence means engineering the rules of interaction such that the desired macro-pattern naturally arises. This might involve tuning parameters to criticality, designing reward structures for AI that induce collaborative behavior, or using bioelectric pre-patterning to direct tissue growth.</w:t>
      </w:r>
    </w:p>
    <w:p>
      <w:pPr>
        <w:pStyle w:val="BodyText"/>
      </w:pPr>
      <w:r>
        <w:t xml:space="preserve">In the end, emergence blurs the boundaries between disciplines: the free energy principle in neuroscience has echoes in thermodynamics and evolutionary theory; the bioelectrical code in development raises questions of meaning and memory usually reserved for cognitive science; the interface theory of perception forces epistemology into evolutionary biology; the quantum consciousness hypothesis reaches for new physics. This confluence is not a weakness but a sign that the study of emergence</w:t>
      </w:r>
      <w:r>
        <w:t xml:space="preserve"> </w:t>
      </w:r>
      <w:r>
        <w:rPr>
          <w:i/>
          <w:iCs/>
        </w:rPr>
        <w:t xml:space="preserve">must</w:t>
      </w:r>
      <w:r>
        <w:t xml:space="preserve"> </w:t>
      </w:r>
      <w:r>
        <w:t xml:space="preserve">be multidisciplinary. A program that spans mathematical modeling, biological experiment, AI simulation, and philosophical analysis is not only desirable but arguably necessary to fully grapple with emergence. As we push forward, we can envision a future science of “emergent dynamics” that treats living beings, intelligent machines, and perhaps even societies under one umbrella – mapping out the landscape of possibility for complex systems and their spontaneous creations.</w:t>
      </w:r>
    </w:p>
    <w:p>
      <w:pPr>
        <w:pStyle w:val="BodyText"/>
      </w:pPr>
      <w:r>
        <w:t xml:space="preserve">Such a science has profound implications. It could transform medicine (treating the body as an informational collective), inspire novel technologies (robots grown rather than built, AI that learns like life learns), and even shed light on our place in nature (seeing mind as a continuum in the fabric of organized matter). The quest to understand emergence is thus a quest to understand how</w:t>
      </w:r>
      <w:r>
        <w:t xml:space="preserve"> </w:t>
      </w:r>
      <w:r>
        <w:rPr>
          <w:i/>
          <w:iCs/>
        </w:rPr>
        <w:t xml:space="preserve">agency</w:t>
      </w:r>
      <w:r>
        <w:t xml:space="preserve"> </w:t>
      </w:r>
      <w:r>
        <w:t xml:space="preserve">and</w:t>
      </w:r>
      <w:r>
        <w:t xml:space="preserve"> </w:t>
      </w:r>
      <w:r>
        <w:rPr>
          <w:i/>
          <w:iCs/>
        </w:rPr>
        <w:t xml:space="preserve">purpose</w:t>
      </w:r>
      <w:r>
        <w:t xml:space="preserve"> </w:t>
      </w:r>
      <w:r>
        <w:t xml:space="preserve">arise in a physical world. It speaks to the heart of the mind-body problem, the evolution of complexity, and the potential for consciousness in machines. By integrating frameworks from Levin, Friston, Hoffman, Penrose, Watson and beyond, we take initial steps toward that unified understanding. The journey is challenging, but as this review has shown, the intellectual tools are at hand and already revealing unexpected connections. In the spirit of emergence, the synthesis of these once-disparate domains is yielding a whole greater than the sum of its parts – a nascent theoretical paradigm in which mind, life, and matter are seen as different expressions of the same fundamental process of self-organizing complexity.</w:t>
      </w:r>
    </w:p>
    <w:bookmarkEnd w:id="77"/>
    <w:bookmarkStart w:id="81" w:name="references"/>
    <w:p>
      <w:pPr>
        <w:pStyle w:val="Heading2"/>
      </w:pPr>
      <w:r>
        <w:t xml:space="preserve">References</w:t>
      </w:r>
    </w:p>
    <w:p>
      <w:pPr>
        <w:pStyle w:val="FirstParagraph"/>
      </w:pPr>
      <w:r>
        <w:t xml:space="preserve">Adams, D. S., Tseng, A. S., &amp; Levin, M. (2016).</w:t>
      </w:r>
      <w:r>
        <w:t xml:space="preserve"> </w:t>
      </w:r>
      <w:r>
        <w:rPr>
          <w:b/>
          <w:bCs/>
        </w:rPr>
        <w:t xml:space="preserve">“Inducing new organogenesis in adult vertebrates using subtle, bioelectrical interventions.”</w:t>
      </w:r>
      <w:r>
        <w:t xml:space="preserve"> </w:t>
      </w:r>
      <w:r>
        <w:rPr>
          <w:i/>
          <w:iCs/>
        </w:rPr>
        <w:t xml:space="preserve">Seminars in Cell &amp; Developmental Biology, 55</w:t>
      </w:r>
      <w:r>
        <w:t xml:space="preserve">, 102–110. (Discusses bioelectric triggers for regenerative emergence)</w:t>
      </w:r>
      <w:hyperlink r:id="rId75">
        <w:r>
          <w:rPr>
            <w:rStyle w:val="Hyperlink"/>
          </w:rPr>
          <w:t xml:space="preserve">[48]</w:t>
        </w:r>
      </w:hyperlink>
    </w:p>
    <w:p>
      <w:pPr>
        <w:pStyle w:val="BodyText"/>
      </w:pPr>
      <w:r>
        <w:t xml:space="preserve">Biswas, S., Gupta, A., &amp; Nivala, J. (2021).</w:t>
      </w:r>
      <w:r>
        <w:t xml:space="preserve"> </w:t>
      </w:r>
      <w:r>
        <w:rPr>
          <w:b/>
          <w:bCs/>
        </w:rPr>
        <w:t xml:space="preserve">“Learning in gene regulatory networks.”</w:t>
      </w:r>
      <w:r>
        <w:t xml:space="preserve"> </w:t>
      </w:r>
      <w:r>
        <w:rPr>
          <w:i/>
          <w:iCs/>
        </w:rPr>
        <w:t xml:space="preserve">Scientific Reports, 11</w:t>
      </w:r>
      <w:r>
        <w:t xml:space="preserve">(1), 369. (Shows that gene regulatory networks can exhibit associative memory as an emergent property)</w:t>
      </w:r>
      <w:hyperlink r:id="rId50">
        <w:r>
          <w:rPr>
            <w:rStyle w:val="Hyperlink"/>
          </w:rPr>
          <w:t xml:space="preserve">[26]</w:t>
        </w:r>
      </w:hyperlink>
    </w:p>
    <w:p>
      <w:pPr>
        <w:pStyle w:val="BodyText"/>
      </w:pPr>
      <w:r>
        <w:t xml:space="preserve">Friston, K. J. (2010).</w:t>
      </w:r>
      <w:r>
        <w:t xml:space="preserve"> </w:t>
      </w:r>
      <w:r>
        <w:rPr>
          <w:b/>
          <w:bCs/>
        </w:rPr>
        <w:t xml:space="preserve">“The free-energy principle: a unified brain theory?”</w:t>
      </w:r>
      <w:r>
        <w:t xml:space="preserve"> </w:t>
      </w:r>
      <w:r>
        <w:rPr>
          <w:i/>
          <w:iCs/>
        </w:rPr>
        <w:t xml:space="preserve">Nature Reviews Neuroscience, 11</w:t>
      </w:r>
      <w:r>
        <w:t xml:space="preserve">(2), 127–138. (Introduces the Free Energy Principle as a unifying framework for brain function, stating that adaptive systems minimize surprise/free-energy)</w:t>
      </w:r>
      <w:hyperlink r:id="rId27">
        <w:r>
          <w:rPr>
            <w:rStyle w:val="Hyperlink"/>
          </w:rPr>
          <w:t xml:space="preserve">[5]</w:t>
        </w:r>
      </w:hyperlink>
      <w:hyperlink r:id="rId29">
        <w:r>
          <w:rPr>
            <w:rStyle w:val="Hyperlink"/>
          </w:rPr>
          <w:t xml:space="preserve">[7]</w:t>
        </w:r>
      </w:hyperlink>
    </w:p>
    <w:p>
      <w:pPr>
        <w:pStyle w:val="BodyText"/>
      </w:pPr>
      <w:r>
        <w:t xml:space="preserve">Friston, K., Levin, M., Sengupta, B., &amp; Pezzulo, G. (2015).</w:t>
      </w:r>
      <w:r>
        <w:t xml:space="preserve"> </w:t>
      </w:r>
      <w:r>
        <w:rPr>
          <w:b/>
          <w:bCs/>
        </w:rPr>
        <w:t xml:space="preserve">“Knowing one’s place: a free-energy approach to pattern regulation.”</w:t>
      </w:r>
      <w:r>
        <w:t xml:space="preserve"> </w:t>
      </w:r>
      <w:r>
        <w:rPr>
          <w:i/>
          <w:iCs/>
        </w:rPr>
        <w:t xml:space="preserve">Journal of the Royal Society Interface, 12</w:t>
      </w:r>
      <w:r>
        <w:t xml:space="preserve">(105), 20141383. (Applies active inference to developmental biology, suggesting morphogenesis can be modelled as Bayesian error minimization)</w:t>
      </w:r>
      <w:hyperlink r:id="rId32">
        <w:r>
          <w:rPr>
            <w:rStyle w:val="Hyperlink"/>
          </w:rPr>
          <w:t xml:space="preserve">[10]</w:t>
        </w:r>
      </w:hyperlink>
    </w:p>
    <w:p>
      <w:pPr>
        <w:pStyle w:val="BodyText"/>
      </w:pPr>
      <w:r>
        <w:t xml:space="preserve">Hameroff, S., &amp; Penrose, R. (2014).</w:t>
      </w:r>
      <w:r>
        <w:t xml:space="preserve"> </w:t>
      </w:r>
      <w:r>
        <w:rPr>
          <w:b/>
          <w:bCs/>
        </w:rPr>
        <w:t xml:space="preserve">“Consciousness in the universe: A review of the ‘Orch OR’ theory.”</w:t>
      </w:r>
      <w:r>
        <w:t xml:space="preserve"> </w:t>
      </w:r>
      <w:r>
        <w:rPr>
          <w:i/>
          <w:iCs/>
        </w:rPr>
        <w:t xml:space="preserve">Physics of Life Reviews, 11</w:t>
      </w:r>
      <w:r>
        <w:t xml:space="preserve">(1), 39–78. (Reviews the orchestrated objective reduction theory positing quantum processes in microtubules underpin conscious moments)</w:t>
      </w:r>
      <w:hyperlink r:id="rId66">
        <w:r>
          <w:rPr>
            <w:rStyle w:val="Hyperlink"/>
          </w:rPr>
          <w:t xml:space="preserve">[40]</w:t>
        </w:r>
      </w:hyperlink>
      <w:hyperlink r:id="rId67">
        <w:r>
          <w:rPr>
            <w:rStyle w:val="Hyperlink"/>
          </w:rPr>
          <w:t xml:space="preserve">[41]</w:t>
        </w:r>
      </w:hyperlink>
    </w:p>
    <w:p>
      <w:pPr>
        <w:pStyle w:val="BodyText"/>
      </w:pPr>
      <w:r>
        <w:t xml:space="preserve">Hoffman, D. D., Singh, M., &amp; Prakash, C. (2015).</w:t>
      </w:r>
      <w:r>
        <w:t xml:space="preserve"> </w:t>
      </w:r>
      <w:r>
        <w:rPr>
          <w:b/>
          <w:bCs/>
        </w:rPr>
        <w:t xml:space="preserve">“The interface theory of perception.”</w:t>
      </w:r>
      <w:r>
        <w:t xml:space="preserve"> </w:t>
      </w:r>
      <w:r>
        <w:rPr>
          <w:i/>
          <w:iCs/>
        </w:rPr>
        <w:t xml:space="preserve">Psychonomic Bulletin &amp; Review, 22</w:t>
      </w:r>
      <w:r>
        <w:t xml:space="preserve">(6), 1480–1506. (Presents evolutionary game simulations showing that veridical perceptions are outcompeted by fitness-driven perceptions, supporting the idea that we see an adaptive interface, not objective reality)</w:t>
      </w:r>
      <w:hyperlink r:id="rId61">
        <w:r>
          <w:rPr>
            <w:rStyle w:val="Hyperlink"/>
          </w:rPr>
          <w:t xml:space="preserve">[36]</w:t>
        </w:r>
      </w:hyperlink>
    </w:p>
    <w:p>
      <w:pPr>
        <w:pStyle w:val="BodyText"/>
      </w:pPr>
      <w:r>
        <w:t xml:space="preserve">Kauffman, S. A. (1993).</w:t>
      </w:r>
      <w:r>
        <w:t xml:space="preserve"> </w:t>
      </w:r>
      <w:r>
        <w:rPr>
          <w:b/>
          <w:bCs/>
        </w:rPr>
        <w:t xml:space="preserve">“The Origins of Order: Self-Organization and Selection in Evolution.”</w:t>
      </w:r>
      <w:r>
        <w:t xml:space="preserve"> </w:t>
      </w:r>
      <w:r>
        <w:t xml:space="preserve">Oxford University Press. (Classic work discussing fitness landscapes and self-organization in evolutionary biology, foundational for energy landscape concepts in emergent complexity)</w:t>
      </w:r>
    </w:p>
    <w:p>
      <w:pPr>
        <w:pStyle w:val="BodyText"/>
      </w:pPr>
      <w:r>
        <w:t xml:space="preserve">Kriegman, S., Blackiston, D., Levin, M., &amp; Bongard, J. (2020).</w:t>
      </w:r>
      <w:r>
        <w:t xml:space="preserve"> </w:t>
      </w:r>
      <w:r>
        <w:rPr>
          <w:b/>
          <w:bCs/>
        </w:rPr>
        <w:t xml:space="preserve">“A scalable pipeline for designing reconfigurable organisms.”</w:t>
      </w:r>
      <w:r>
        <w:t xml:space="preserve"> </w:t>
      </w:r>
      <w:r>
        <w:rPr>
          <w:i/>
          <w:iCs/>
        </w:rPr>
        <w:t xml:space="preserve">Proceedings of the National Academy of Sciences USA, 117</w:t>
      </w:r>
      <w:r>
        <w:t xml:space="preserve">(4), 1853–1859. (Original Xenobot paper describing AI-designed living robots emergently capable of locomotion and collective behavior)</w:t>
      </w:r>
      <w:hyperlink r:id="rId51">
        <w:r>
          <w:rPr>
            <w:rStyle w:val="Hyperlink"/>
          </w:rPr>
          <w:t xml:space="preserve">[27]</w:t>
        </w:r>
      </w:hyperlink>
    </w:p>
    <w:p>
      <w:pPr>
        <w:pStyle w:val="BodyText"/>
      </w:pPr>
      <w:r>
        <w:t xml:space="preserve">Kriegman, S., et al. (2021).</w:t>
      </w:r>
      <w:r>
        <w:t xml:space="preserve"> </w:t>
      </w:r>
      <w:r>
        <w:rPr>
          <w:b/>
          <w:bCs/>
        </w:rPr>
        <w:t xml:space="preserve">“Kinematic self-replication in reconfigurable organisms.”</w:t>
      </w:r>
      <w:r>
        <w:t xml:space="preserve"> </w:t>
      </w:r>
      <w:r>
        <w:rPr>
          <w:i/>
          <w:iCs/>
        </w:rPr>
        <w:t xml:space="preserve">Proceedings of the National Academy of Sciences USA, 118</w:t>
      </w:r>
      <w:r>
        <w:t xml:space="preserve">(49), e2112672118. (Demonstrates emergent self-replication in Xenobots and discusses implications for regenerative medicine and robotics)</w:t>
      </w:r>
      <w:hyperlink r:id="rId53">
        <w:r>
          <w:rPr>
            <w:rStyle w:val="Hyperlink"/>
          </w:rPr>
          <w:t xml:space="preserve">[29]</w:t>
        </w:r>
      </w:hyperlink>
      <w:hyperlink r:id="rId52">
        <w:r>
          <w:rPr>
            <w:rStyle w:val="Hyperlink"/>
          </w:rPr>
          <w:t xml:space="preserve">[28]</w:t>
        </w:r>
      </w:hyperlink>
    </w:p>
    <w:p>
      <w:pPr>
        <w:pStyle w:val="BodyText"/>
      </w:pPr>
      <w:r>
        <w:t xml:space="preserve">Levin, M. (2023).</w:t>
      </w:r>
      <w:r>
        <w:t xml:space="preserve"> </w:t>
      </w:r>
      <w:r>
        <w:rPr>
          <w:b/>
          <w:bCs/>
        </w:rPr>
        <w:t xml:space="preserve">“Bioelectric networks: the cognitive glue enabling evolutionary scaling from physiology to mind.”</w:t>
      </w:r>
      <w:r>
        <w:t xml:space="preserve"> </w:t>
      </w:r>
      <w:r>
        <w:rPr>
          <w:i/>
          <w:iCs/>
        </w:rPr>
        <w:t xml:space="preserve">Animal Cognition, 26</w:t>
      </w:r>
      <w:r>
        <w:t xml:space="preserve">(5), 1865–1891. (Perspective piece outlining how developmental bioelectricity underlies the emergence of collective intelligence in bodies, bridging molecular to cognitive scales)</w:t>
      </w:r>
      <w:hyperlink r:id="rId78">
        <w:r>
          <w:rPr>
            <w:rStyle w:val="Hyperlink"/>
          </w:rPr>
          <w:t xml:space="preserve">[49]</w:t>
        </w:r>
      </w:hyperlink>
      <w:hyperlink r:id="rId43">
        <w:r>
          <w:rPr>
            <w:rStyle w:val="Hyperlink"/>
          </w:rPr>
          <w:t xml:space="preserve">[19]</w:t>
        </w:r>
      </w:hyperlink>
    </w:p>
    <w:p>
      <w:pPr>
        <w:pStyle w:val="BodyText"/>
      </w:pPr>
      <w:r>
        <w:t xml:space="preserve">Mill, J. S. (1843).</w:t>
      </w:r>
      <w:r>
        <w:t xml:space="preserve"> </w:t>
      </w:r>
      <w:r>
        <w:rPr>
          <w:b/>
          <w:bCs/>
        </w:rPr>
        <w:t xml:space="preserve">“A System of Logic.”</w:t>
      </w:r>
      <w:r>
        <w:t xml:space="preserve"> </w:t>
      </w:r>
      <w:r>
        <w:t xml:space="preserve">(Chapter “Of the Composition of Causes”). (Early articulation of emergentism noting that the interactions of causes can produce outcomes not linearly deducible from the sum of individual causes)</w:t>
      </w:r>
      <w:hyperlink r:id="rId79">
        <w:r>
          <w:rPr>
            <w:rStyle w:val="Hyperlink"/>
          </w:rPr>
          <w:t xml:space="preserve">[50]</w:t>
        </w:r>
      </w:hyperlink>
    </w:p>
    <w:p>
      <w:pPr>
        <w:pStyle w:val="BodyText"/>
      </w:pPr>
      <w:r>
        <w:t xml:space="preserve">Nakagaki, T., Yamada, H., &amp; Tóth, Á. (2000).</w:t>
      </w:r>
      <w:r>
        <w:t xml:space="preserve"> </w:t>
      </w:r>
      <w:r>
        <w:rPr>
          <w:b/>
          <w:bCs/>
        </w:rPr>
        <w:t xml:space="preserve">“Maze-solving by an amoeboid organism.”</w:t>
      </w:r>
      <w:r>
        <w:t xml:space="preserve"> </w:t>
      </w:r>
      <w:r>
        <w:rPr>
          <w:i/>
          <w:iCs/>
        </w:rPr>
        <w:t xml:space="preserve">Nature, 407</w:t>
      </w:r>
      <w:r>
        <w:t xml:space="preserve">(6803), 470. (Famous study showing that the slime mold</w:t>
      </w:r>
      <w:r>
        <w:t xml:space="preserve"> </w:t>
      </w:r>
      <w:r>
        <w:rPr>
          <w:i/>
          <w:iCs/>
        </w:rPr>
        <w:t xml:space="preserve">Physarum</w:t>
      </w:r>
      <w:r>
        <w:t xml:space="preserve"> </w:t>
      </w:r>
      <w:r>
        <w:t xml:space="preserve">can find the shortest path in a maze, an emergent computation without neurons)</w:t>
      </w:r>
      <w:hyperlink r:id="rId45">
        <w:r>
          <w:rPr>
            <w:rStyle w:val="Hyperlink"/>
          </w:rPr>
          <w:t xml:space="preserve">[21]</w:t>
        </w:r>
      </w:hyperlink>
    </w:p>
    <w:p>
      <w:pPr>
        <w:pStyle w:val="BodyText"/>
      </w:pPr>
      <w:r>
        <w:t xml:space="preserve">Shomrat, T., &amp; Levin, M. (2013).</w:t>
      </w:r>
      <w:r>
        <w:t xml:space="preserve"> </w:t>
      </w:r>
      <w:r>
        <w:rPr>
          <w:b/>
          <w:bCs/>
        </w:rPr>
        <w:t xml:space="preserve">“An automated training paradigm reveals long-term memory in planaria and its persistence through head regeneration.”</w:t>
      </w:r>
      <w:r>
        <w:t xml:space="preserve"> </w:t>
      </w:r>
      <w:r>
        <w:rPr>
          <w:i/>
          <w:iCs/>
        </w:rPr>
        <w:t xml:space="preserve">Journal of Experimental Biology, 216</w:t>
      </w:r>
      <w:r>
        <w:t xml:space="preserve">(20), 3799–3810. (Demonstrates that planarian flatworms retain learned information after regrowing a head, evidence for body-wide memory traces)</w:t>
      </w:r>
      <w:hyperlink r:id="rId43">
        <w:r>
          <w:rPr>
            <w:rStyle w:val="Hyperlink"/>
          </w:rPr>
          <w:t xml:space="preserve">[19]</w:t>
        </w:r>
      </w:hyperlink>
      <w:hyperlink r:id="rId44">
        <w:r>
          <w:rPr>
            <w:rStyle w:val="Hyperlink"/>
          </w:rPr>
          <w:t xml:space="preserve">[20]</w:t>
        </w:r>
      </w:hyperlink>
    </w:p>
    <w:p>
      <w:pPr>
        <w:pStyle w:val="BodyText"/>
      </w:pPr>
      <w:r>
        <w:t xml:space="preserve">Watson, R. A., Buckley, C. L., Mills, R., &amp; Davies, A. (2010).</w:t>
      </w:r>
      <w:r>
        <w:t xml:space="preserve"> </w:t>
      </w:r>
      <w:r>
        <w:rPr>
          <w:b/>
          <w:bCs/>
        </w:rPr>
        <w:t xml:space="preserve">“Associative memory in gene regulation networks.”</w:t>
      </w:r>
      <w:r>
        <w:t xml:space="preserve"> </w:t>
      </w:r>
      <w:r>
        <w:t xml:space="preserve">In</w:t>
      </w:r>
      <w:r>
        <w:t xml:space="preserve"> </w:t>
      </w:r>
      <w:r>
        <w:rPr>
          <w:i/>
          <w:iCs/>
        </w:rPr>
        <w:t xml:space="preserve">Proceedings of Artificial Life XII</w:t>
      </w:r>
      <w:r>
        <w:t xml:space="preserve">, Odense, pp. 194–201. (Shows via simulation that gene regulatory networks can store and recall patterns, analogous to neural network memory, hinting at emergent learning at the genetic level)</w:t>
      </w:r>
      <w:hyperlink r:id="rId50">
        <w:r>
          <w:rPr>
            <w:rStyle w:val="Hyperlink"/>
          </w:rPr>
          <w:t xml:space="preserve">[26]</w:t>
        </w:r>
      </w:hyperlink>
    </w:p>
    <w:p>
      <w:pPr>
        <w:pStyle w:val="BodyText"/>
      </w:pPr>
      <w:r>
        <w:t xml:space="preserve">Watson, R. A., Levin, M., &amp; Buckley, C. L. (2022).</w:t>
      </w:r>
      <w:r>
        <w:t xml:space="preserve"> </w:t>
      </w:r>
      <w:r>
        <w:rPr>
          <w:b/>
          <w:bCs/>
        </w:rPr>
        <w:t xml:space="preserve">“Design for an individual: Connectionist approaches to the evolutionary transitions in individuality.”</w:t>
      </w:r>
      <w:r>
        <w:t xml:space="preserve"> </w:t>
      </w:r>
      <w:r>
        <w:rPr>
          <w:i/>
          <w:iCs/>
        </w:rPr>
        <w:t xml:space="preserve">Frontiers in Ecology and Evolution, 10</w:t>
      </w:r>
      <w:r>
        <w:t xml:space="preserve">, 823588. (Discusses how connectionist modeling can shed light on the emergence of higher-level individuals from lower-level groups in evolution, uniting perspectives from AI and biology)</w:t>
      </w:r>
      <w:hyperlink r:id="rId80">
        <w:r>
          <w:rPr>
            <w:rStyle w:val="Hyperlink"/>
          </w:rPr>
          <w:t xml:space="preserve">[51]</w:t>
        </w:r>
      </w:hyperlink>
    </w:p>
    <w:p>
      <w:pPr>
        <w:pStyle w:val="BodyText"/>
      </w:pPr>
      <w:r>
        <w:t xml:space="preserve">Wright, S. (1932).</w:t>
      </w:r>
      <w:r>
        <w:t xml:space="preserve"> </w:t>
      </w:r>
      <w:r>
        <w:rPr>
          <w:b/>
          <w:bCs/>
        </w:rPr>
        <w:t xml:space="preserve">“The roles of mutation, inbreeding, crossbreeding, and selection in evolution.”</w:t>
      </w:r>
      <w:r>
        <w:t xml:space="preserve"> </w:t>
      </w:r>
      <w:r>
        <w:rPr>
          <w:i/>
          <w:iCs/>
        </w:rPr>
        <w:t xml:space="preserve">Proceedings of the Sixth International Congress of Genetics, 1</w:t>
      </w:r>
      <w:r>
        <w:t xml:space="preserve">, 356–366. (Introduced the concept of adaptive landscapes in evolution, a precursor to energy landscape thinking in complex adaptive systems)</w:t>
      </w:r>
    </w:p>
    <w:p>
      <w:pPr>
        <w:pStyle w:val="BodyText"/>
      </w:pPr>
      <w:r>
        <w:t xml:space="preserve">Waddington, C. H. (1957).</w:t>
      </w:r>
      <w:r>
        <w:t xml:space="preserve"> </w:t>
      </w:r>
      <w:r>
        <w:rPr>
          <w:b/>
          <w:bCs/>
        </w:rPr>
        <w:t xml:space="preserve">“The Strategy of the Genes.”</w:t>
      </w:r>
      <w:r>
        <w:t xml:space="preserve"> </w:t>
      </w:r>
      <w:r>
        <w:t xml:space="preserve">Allen &amp; Unwin. (Proposed the epigenetic landscape metaphor for development, illustrating how an emergent robust outcome (organism phenotype) can arise from a landscape of developmental pathways)</w:t>
      </w:r>
      <w:hyperlink r:id="rId59">
        <w:r>
          <w:rPr>
            <w:rStyle w:val="Hyperlink"/>
          </w:rPr>
          <w:t xml:space="preserve">[35]</w:t>
        </w:r>
      </w:hyperlink>
    </w:p>
    <w:p>
      <w:pPr>
        <w:pStyle w:val="BodyText"/>
      </w:pPr>
      <w:r>
        <w:t xml:space="preserve">Yates, F. E. (2012).</w:t>
      </w:r>
      <w:r>
        <w:t xml:space="preserve"> </w:t>
      </w:r>
      <w:r>
        <w:rPr>
          <w:b/>
          <w:bCs/>
        </w:rPr>
        <w:t xml:space="preserve">“Homeostasis, stress, and physiological complexity.”</w:t>
      </w:r>
      <w:r>
        <w:t xml:space="preserve"> </w:t>
      </w:r>
      <w:r>
        <w:rPr>
          <w:i/>
          <w:iCs/>
        </w:rPr>
        <w:t xml:space="preserve">In: Principle of Systems Science</w:t>
      </w:r>
      <w:r>
        <w:t xml:space="preserve">, eds. Mobus &amp; Kalton, Springer. (General discussion of how homeostatic regulations at multiple levels lead to emergent complexity in physiology, aligning with free-energy and teleonomic views of life’s organization)</w:t>
      </w:r>
    </w:p>
    <w:p>
      <w:pPr>
        <w:pStyle w:val="BodyText"/>
      </w:pPr>
      <w:r>
        <w:t xml:space="preserve">Chalmers, D. J. (2006).</w:t>
      </w:r>
      <w:r>
        <w:t xml:space="preserve"> </w:t>
      </w:r>
      <w:r>
        <w:rPr>
          <w:b/>
          <w:bCs/>
        </w:rPr>
        <w:t xml:space="preserve">“Strong and Weak Emergence.”</w:t>
      </w:r>
      <w:r>
        <w:t xml:space="preserve"> </w:t>
      </w:r>
      <w:r>
        <w:rPr>
          <w:i/>
          <w:iCs/>
        </w:rPr>
        <w:t xml:space="preserve">In: The Re-emergence of Emergence</w:t>
      </w:r>
      <w:r>
        <w:t xml:space="preserve">, eds. Clayton &amp; Davies, Oxford University Press, pp. 244–256. (Philosophical analysis distinguishing weak vs strong emergence; argues that consciousness is a prime example of strongly emergent phenomena, requiring new fundamental theory)</w:t>
      </w:r>
      <w:hyperlink r:id="rId23">
        <w:r>
          <w:rPr>
            <w:rStyle w:val="Hyperlink"/>
          </w:rPr>
          <w:t xml:space="preserve">[3]</w:t>
        </w:r>
      </w:hyperlink>
    </w:p>
    <w:bookmarkEnd w:id="81"/>
    <w:bookmarkEnd w:id="82"/>
    <w:bookmarkEnd w:id="83"/>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79">
        <w:r>
          <w:rPr>
            <w:rStyle w:val="Hyperlink"/>
          </w:rPr>
          <w:t xml:space="preserve">[50]</w:t>
        </w:r>
      </w:hyperlink>
      <w:r>
        <w:t xml:space="preserve"> </w:t>
      </w:r>
      <w:r>
        <w:t xml:space="preserve"> </w:t>
      </w:r>
      <w:r>
        <w:t xml:space="preserve">Emergent Properties (Stanford Encyclopedia of Philosophy)</w:t>
      </w:r>
      <w:r>
        <w:t xml:space="preserve"> </w:t>
      </w:r>
    </w:p>
    <w:p>
      <w:pPr>
        <w:pStyle w:val="BodyText"/>
      </w:pPr>
      <w:hyperlink r:id="rId84">
        <w:r>
          <w:rPr>
            <w:rStyle w:val="Hyperlink"/>
          </w:rPr>
          <w:t xml:space="preserve">https://plato.stanford.edu/entries/properties-emergent/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r>
        <w:t xml:space="preserve">consc.net</w:t>
      </w:r>
    </w:p>
    <w:p>
      <w:pPr>
        <w:pStyle w:val="BodyText"/>
      </w:pPr>
      <w:hyperlink r:id="rId85">
        <w:r>
          <w:rPr>
            <w:rStyle w:val="Hyperlink"/>
          </w:rPr>
          <w:t xml:space="preserve">https://consc.net/papers/emergence.pdf</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r>
        <w:t xml:space="preserve">The free-energy principle: a unified brain theory?</w:t>
      </w:r>
    </w:p>
    <w:p>
      <w:pPr>
        <w:pStyle w:val="BodyText"/>
      </w:pPr>
      <w:hyperlink r:id="rId86">
        <w:r>
          <w:rPr>
            <w:rStyle w:val="Hyperlink"/>
          </w:rPr>
          <w:t xml:space="preserve">https://www.uab.edu/medicine/cinl/images/KFriston_FreeEnergy_BrainTheory.pdf</w:t>
        </w:r>
      </w:hyperlink>
    </w:p>
    <w:p>
      <w:pPr>
        <w:pStyle w:val="BodyText"/>
      </w:pPr>
      <w:hyperlink r:id="rId32">
        <w:r>
          <w:rPr>
            <w:rStyle w:val="Hyperlink"/>
          </w:rPr>
          <w:t xml:space="preserve">[10]</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7">
        <w:r>
          <w:rPr>
            <w:rStyle w:val="Hyperlink"/>
          </w:rPr>
          <w:t xml:space="preserve">[33]</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hyperlink r:id="rId75">
        <w:r>
          <w:rPr>
            <w:rStyle w:val="Hyperlink"/>
          </w:rPr>
          <w:t xml:space="preserve">[48]</w:t>
        </w:r>
      </w:hyperlink>
      <w:r>
        <w:t xml:space="preserve"> </w:t>
      </w:r>
      <w:hyperlink r:id="rId78">
        <w:r>
          <w:rPr>
            <w:rStyle w:val="Hyperlink"/>
          </w:rPr>
          <w:t xml:space="preserve">[49]</w:t>
        </w:r>
      </w:hyperlink>
      <w:r>
        <w:t xml:space="preserve"> </w:t>
      </w:r>
      <w:hyperlink r:id="rId80">
        <w:r>
          <w:rPr>
            <w:rStyle w:val="Hyperlink"/>
          </w:rPr>
          <w:t xml:space="preserve">[51]</w:t>
        </w:r>
      </w:hyperlink>
      <w:r>
        <w:t xml:space="preserve"> </w:t>
      </w:r>
      <w:r>
        <w:t xml:space="preserve">Bioelectric networks: the cognitive glue enabling evolutionary scaling from physiology to mind | Animal Cognition | Springer Nature Link</w:t>
      </w:r>
    </w:p>
    <w:p>
      <w:pPr>
        <w:pStyle w:val="BodyText"/>
      </w:pPr>
      <w:hyperlink r:id="rId87">
        <w:r>
          <w:rPr>
            <w:rStyle w:val="Hyperlink"/>
          </w:rPr>
          <w:t xml:space="preserve">https://link.springer.com/article/10.1007/s10071-023-01780-3</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r>
        <w:t xml:space="preserve">C2AI_FRAMEWORK_MASTER_DOCUMENT.md</w:t>
      </w:r>
    </w:p>
    <w:p>
      <w:pPr>
        <w:pStyle w:val="BodyText"/>
      </w:pPr>
      <w:hyperlink r:id="rId88">
        <w:r>
          <w:rPr>
            <w:rStyle w:val="Hyperlink"/>
          </w:rPr>
          <w:t xml:space="preserve">file://file_0000000075d071f89424102d57f82f6d</w:t>
        </w:r>
      </w:hyperlink>
    </w:p>
    <w:p>
      <w:pPr>
        <w:pStyle w:val="BodyText"/>
      </w:pPr>
      <w:hyperlink r:id="rId51">
        <w:r>
          <w:rPr>
            <w:rStyle w:val="Hyperlink"/>
          </w:rPr>
          <w:t xml:space="preserve">[27]</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r>
        <w:t xml:space="preserve">Case of xenobots part I Patenting living machines | Gowling WLG</w:t>
      </w:r>
    </w:p>
    <w:p>
      <w:pPr>
        <w:pStyle w:val="BodyText"/>
      </w:pPr>
      <w:hyperlink r:id="rId89">
        <w:r>
          <w:rPr>
            <w:rStyle w:val="Hyperlink"/>
          </w:rPr>
          <w:t xml:space="preserve">https://gowlingwlg.com/en/insights-resources/articles/2022/case-of-xenobots-part-i-patenting-living-machines</w:t>
        </w:r>
      </w:hyperlink>
    </w:p>
    <w:p>
      <w:pPr>
        <w:pStyle w:val="BodyText"/>
      </w:pP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r>
        <w:t xml:space="preserve">Team builds first living robots—that can reproduce</w:t>
      </w:r>
    </w:p>
    <w:p>
      <w:pPr>
        <w:pStyle w:val="BodyText"/>
      </w:pPr>
      <w:hyperlink r:id="rId90">
        <w:r>
          <w:rPr>
            <w:rStyle w:val="Hyperlink"/>
          </w:rPr>
          <w:t xml:space="preserve">https://wyss.harvard.edu/news/team-builds-first-living-robots-that-can-reproduce/</w:t>
        </w:r>
      </w:hyperlink>
    </w:p>
    <w:p>
      <w:pPr>
        <w:pStyle w:val="BodyText"/>
      </w:pPr>
      <w:hyperlink r:id="rId63">
        <w:r>
          <w:rPr>
            <w:rStyle w:val="Hyperlink"/>
          </w:rPr>
          <w:t xml:space="preserve">[38]</w:t>
        </w:r>
      </w:hyperlink>
      <w:r>
        <w:t xml:space="preserve"> </w:t>
      </w:r>
      <w:r>
        <w:t xml:space="preserve">The Interface Theory of Perception | Psychonomic Bulletin &amp; Review</w:t>
      </w:r>
    </w:p>
    <w:p>
      <w:pPr>
        <w:pStyle w:val="BodyText"/>
      </w:pPr>
      <w:hyperlink r:id="rId91">
        <w:r>
          <w:rPr>
            <w:rStyle w:val="Hyperlink"/>
          </w:rPr>
          <w:t xml:space="preserve">https://link.springer.com/article/10.3758/s13423-015-0890-8</w:t>
        </w:r>
      </w:hyperlink>
    </w:p>
    <w:p>
      <w:pPr>
        <w:pStyle w:val="BodyText"/>
      </w:pPr>
      <w:hyperlink r:id="rId65">
        <w:r>
          <w:rPr>
            <w:rStyle w:val="Hyperlink"/>
          </w:rPr>
          <w:t xml:space="preserve">[39]</w:t>
        </w:r>
      </w:hyperlink>
      <w:r>
        <w:t xml:space="preserve"> </w:t>
      </w:r>
      <w:hyperlink r:id="rId68">
        <w:r>
          <w:rPr>
            <w:rStyle w:val="Hyperlink"/>
          </w:rPr>
          <w:t xml:space="preserve">[42]</w:t>
        </w:r>
      </w:hyperlink>
      <w:r>
        <w:t xml:space="preserve"> </w:t>
      </w:r>
      <w:hyperlink r:id="rId70">
        <w:r>
          <w:rPr>
            <w:rStyle w:val="Hyperlink"/>
          </w:rPr>
          <w:t xml:space="preserve">[44]</w:t>
        </w:r>
      </w:hyperlink>
      <w:r>
        <w:t xml:space="preserve"> </w:t>
      </w:r>
      <w:r>
        <w:t xml:space="preserve">Orchestrated objective reduction - Wikipedia</w:t>
      </w:r>
    </w:p>
    <w:p>
      <w:pPr>
        <w:pStyle w:val="BodyText"/>
      </w:pPr>
      <w:hyperlink r:id="rId92">
        <w:r>
          <w:rPr>
            <w:rStyle w:val="Hyperlink"/>
          </w:rPr>
          <w:t xml:space="preserve">https://en.wikipedia.org/wiki/Orchestrated_objective_reduction</w:t>
        </w:r>
      </w:hyperlink>
    </w:p>
    <w:p>
      <w:pPr>
        <w:pStyle w:val="BodyText"/>
      </w:pPr>
      <w:hyperlink r:id="rId66">
        <w:r>
          <w:rPr>
            <w:rStyle w:val="Hyperlink"/>
          </w:rPr>
          <w:t xml:space="preserve">[40]</w:t>
        </w:r>
      </w:hyperlink>
      <w:r>
        <w:t xml:space="preserve"> </w:t>
      </w:r>
      <w:hyperlink r:id="rId67">
        <w:r>
          <w:rPr>
            <w:rStyle w:val="Hyperlink"/>
          </w:rPr>
          <w:t xml:space="preserve">[41]</w:t>
        </w:r>
      </w:hyperlink>
      <w:r>
        <w:t xml:space="preserve"> </w:t>
      </w:r>
      <w:hyperlink r:id="rId69">
        <w:r>
          <w:rPr>
            <w:rStyle w:val="Hyperlink"/>
          </w:rPr>
          <w:t xml:space="preserve">[43]</w:t>
        </w:r>
      </w:hyperlink>
      <w:r>
        <w:t xml:space="preserve"> </w:t>
      </w:r>
      <w:r>
        <w:t xml:space="preserve">Consciousness in the universe: a review of the 'Orch OR' theory - PubMed</w:t>
      </w:r>
    </w:p>
    <w:p>
      <w:pPr>
        <w:pStyle w:val="BodyText"/>
      </w:pPr>
      <w:hyperlink r:id="rId93">
        <w:r>
          <w:rPr>
            <w:rStyle w:val="Hyperlink"/>
          </w:rPr>
          <w:t xml:space="preserve">https://pubmed.ncbi.nlm.nih.gov/24070914/</w:t>
        </w:r>
      </w:hyperlink>
    </w:p>
    <w:p>
      <w:pPr>
        <w:pStyle w:val="BodyText"/>
      </w:pPr>
      <w:hyperlink r:id="rId71">
        <w:r>
          <w:rPr>
            <w:rStyle w:val="Hyperlink"/>
          </w:rPr>
          <w:t xml:space="preserve">[45]</w:t>
        </w:r>
      </w:hyperlink>
      <w:r>
        <w:t xml:space="preserve"> </w:t>
      </w:r>
      <w:r>
        <w:t xml:space="preserve">Collapsing a leading theory for the quantum origin of consciousness</w:t>
      </w:r>
    </w:p>
    <w:p>
      <w:pPr>
        <w:pStyle w:val="BodyText"/>
      </w:pPr>
      <w:hyperlink r:id="rId94">
        <w:r>
          <w:rPr>
            <w:rStyle w:val="Hyperlink"/>
          </w:rPr>
          <w:t xml:space="preserve">https://phys.org/news/2022-06-collapsing-theory-quantum-consciousness.html</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file://file_0000000075d071f89424102d57f82f6d" TargetMode="External" /><Relationship Type="http://schemas.openxmlformats.org/officeDocument/2006/relationships/hyperlink" Id="rId35" Target="file://file_0000000075d071f89424102d57f82f6d#:~:text=1.%20,Can%20compare%20multiple%20trajectories" TargetMode="External" /><Relationship Type="http://schemas.openxmlformats.org/officeDocument/2006/relationships/hyperlink" Id="rId62" Target="file://file_0000000075d071f89424102d57f82f6d#:~:text=Core%20Insight%20%3E%20,computer%20while%20enabling%20useful%20interaction" TargetMode="External" /><Relationship Type="http://schemas.openxmlformats.org/officeDocument/2006/relationships/hyperlink" Id="rId61" Target="file://file_0000000075d071f89424102d57f82f6d#:~:text=Donald%20Hoffman%27s%20,fitness%20payoffs" TargetMode="External" /><Relationship Type="http://schemas.openxmlformats.org/officeDocument/2006/relationships/hyperlink" Id="rId34" Target="file://file_0000000075d071f89424102d57f82f6d#:~:text=Energy%20landscape%20optimization%20for%20farm,trajectory%20planning" TargetMode="External" /><Relationship Type="http://schemas.openxmlformats.org/officeDocument/2006/relationships/hyperlink" Id="rId85" Target="https://consc.net/papers/emergence.pdf" TargetMode="External" /><Relationship Type="http://schemas.openxmlformats.org/officeDocument/2006/relationships/hyperlink" Id="rId23" Target="https://consc.net/papers/emergence.pdf#:~:text=Strong%20emergence%20has%20much%20more,with%20the%20laws%20of%20physics" TargetMode="External" /><Relationship Type="http://schemas.openxmlformats.org/officeDocument/2006/relationships/hyperlink" Id="rId22" Target="https://consc.net/papers/emergence.pdf#:~:text=The%20emergence%20of%20high,and%20initial" TargetMode="External" /><Relationship Type="http://schemas.openxmlformats.org/officeDocument/2006/relationships/hyperlink" Id="rId25" Target="https://consc.net/papers/emergence.pdf#:~:text=patterns%20are%20not%20strongly%20emergent,of%20weak%20emergence%20without%20strong" TargetMode="External" /><Relationship Type="http://schemas.openxmlformats.org/officeDocument/2006/relationships/hyperlink" Id="rId92" Target="https://en.wikipedia.org/wiki/Orchestrated_objective_reduction" TargetMode="External" /><Relationship Type="http://schemas.openxmlformats.org/officeDocument/2006/relationships/hyperlink" Id="rId70" Target="https://en.wikipedia.org/wiki/Orchestrated_objective_reduction#:~:text=7%20,8" TargetMode="External" /><Relationship Type="http://schemas.openxmlformats.org/officeDocument/2006/relationships/hyperlink" Id="rId68" Target="https://en.wikipedia.org/wiki/Orchestrated_objective_reduction#:~:text=Orchestrated%20objective%20reduction%20has%20been,to%20avoid%20decoherence" TargetMode="External" /><Relationship Type="http://schemas.openxmlformats.org/officeDocument/2006/relationships/hyperlink" Id="rId65" Target="https://en.wikipedia.org/wiki/Orchestrated_objective_reduction#:~:text=While%20some%20other%20theories%20assert,that%20can" TargetMode="External" /><Relationship Type="http://schemas.openxmlformats.org/officeDocument/2006/relationships/hyperlink" Id="rId89" Target="https://gowlingwlg.com/en/insights-resources/articles/2022/case-of-xenobots-part-i-patenting-living-machines" TargetMode="External" /><Relationship Type="http://schemas.openxmlformats.org/officeDocument/2006/relationships/hyperlink" Id="rId51" Target="https://gowlingwlg.com/en/insights-resources/articles/2022/case-of-xenobots-part-i-patenting-living-machines#:~:text=Xenobots%20are%20made%20from%20frog,cilia%20present%20on%20their%20surface" TargetMode="External" /><Relationship Type="http://schemas.openxmlformats.org/officeDocument/2006/relationships/hyperlink" Id="rId59" Target="https://gowlingwlg.com/en/insights-resources/articles/2022/case-of-xenobots-part-i-patenting-living-machines#:~:text=Xenobots%20blur%20the%20dividing%20line,higher%20and%20lower%20life%20forms" TargetMode="External" /><Relationship Type="http://schemas.openxmlformats.org/officeDocument/2006/relationships/hyperlink" Id="rId58" Target="https://gowlingwlg.com/en/insights-resources/articles/2022/case-of-xenobots-part-i-patenting-living-machines#:~:text=skin%20and%20heart%20cells%20normally,by%20kinematical%20replication" TargetMode="External" /><Relationship Type="http://schemas.openxmlformats.org/officeDocument/2006/relationships/hyperlink" Id="rId87" Target="https://link.springer.com/article/10.1007/s10071-023-01780-3" TargetMode="External" /><Relationship Type="http://schemas.openxmlformats.org/officeDocument/2006/relationships/hyperlink" Id="rId32" Target="https://link.springer.com/article/10.1007/s10071-023-01780-3#:~:text=,1383" TargetMode="External" /><Relationship Type="http://schemas.openxmlformats.org/officeDocument/2006/relationships/hyperlink" Id="rId80" Target="https://link.springer.com/article/10.1007/s10071-023-01780-3#:~:text=,823588" TargetMode="External" /><Relationship Type="http://schemas.openxmlformats.org/officeDocument/2006/relationships/hyperlink" Id="rId47" Target="https://link.springer.com/article/10.1007/s10071-023-01780-3#:~:text=2016%20%3B%20Saigusa%20et%20al,of%20a%20brain%2C%20neurons%2C%20or" TargetMode="External" /><Relationship Type="http://schemas.openxmlformats.org/officeDocument/2006/relationships/hyperlink" Id="rId39" Target="https://link.springer.com/article/10.1007/s10071-023-01780-3#:~:text=Evolution%20was%20using%20bioelectric%20signaling,I%20describe%20the" TargetMode="External" /><Relationship Type="http://schemas.openxmlformats.org/officeDocument/2006/relationships/hyperlink" Id="rId73" Target="https://link.springer.com/article/10.1007/s10071-023-01780-3#:~:text=It%20has%20been%20proposed%20that,trained%20on%20specific%20tasks%20regenerate" TargetMode="External" /><Relationship Type="http://schemas.openxmlformats.org/officeDocument/2006/relationships/hyperlink" Id="rId44" Target="https://link.springer.com/article/10.1007/s10071-023-01780-3#:~:text=Kreshchenko%202015%20%29,and%20maintenance%20are%20tightly%20linked" TargetMode="External" /><Relationship Type="http://schemas.openxmlformats.org/officeDocument/2006/relationships/hyperlink" Id="rId57" Target="https://link.springer.com/article/10.1007/s10071-023-01780-3#:~:text=Metamorphosis%20tells%20a%20similar%20story,requiring%20no%20evolutionary%20adaptation%2C%20the" TargetMode="External" /><Relationship Type="http://schemas.openxmlformats.org/officeDocument/2006/relationships/hyperlink" Id="rId42" Target="https://link.springer.com/article/10.1007/s10071-023-01780-3#:~:text=Sheiman%20and%20Tiras%201996%20%29,of%20its%20visual%20sensory%20system" TargetMode="External" /><Relationship Type="http://schemas.openxmlformats.org/officeDocument/2006/relationships/hyperlink" Id="rId49" Target="https://link.springer.com/article/10.1007/s10071-023-01780-3#:~:text=This%20is%20fundamentally%20a%20story,two%20events%20is%20an%20emergent" TargetMode="External" /><Relationship Type="http://schemas.openxmlformats.org/officeDocument/2006/relationships/hyperlink" Id="rId41" Target="https://link.springer.com/article/10.1007/s10071-023-01780-3#:~:text=Unconventional%20agents%3A%20plasticity%20and%20robustness,C%E2%80%99%29%2C%20their" TargetMode="External" /><Relationship Type="http://schemas.openxmlformats.org/officeDocument/2006/relationships/hyperlink" Id="rId40" Target="https://link.springer.com/article/10.1007/s10071-023-01780-3#:~:text=appeared%2C%20to%20solve%20the%20problem,that%20underlie%20construction%20of%20complex" TargetMode="External" /><Relationship Type="http://schemas.openxmlformats.org/officeDocument/2006/relationships/hyperlink" Id="rId45" Target="https://link.springer.com/article/10.1007/s10071-023-01780-3#:~:text=cognition%20,These%20examples%20of" TargetMode="External" /><Relationship Type="http://schemas.openxmlformats.org/officeDocument/2006/relationships/hyperlink" Id="rId50" Target="https://link.springer.com/article/10.1007/s10071-023-01780-3#:~:text=collective%20intelligence%20%28Fig,level%20integrated%20information" TargetMode="External" /><Relationship Type="http://schemas.openxmlformats.org/officeDocument/2006/relationships/hyperlink" Id="rId78" Target="https://link.springer.com/article/10.1007/s10071-023-01780-3#:~:text=distinct%20from%20the%20emergent%20dynamics,electrical%20dynamics%20of%20the%20brain" TargetMode="External" /><Relationship Type="http://schemas.openxmlformats.org/officeDocument/2006/relationships/hyperlink" Id="rId37" Target="https://link.springer.com/article/10.1007/s10071-023-01780-3#:~:text=distinct%20from%20the%20emergent%20dynamics,scale" TargetMode="External" /><Relationship Type="http://schemas.openxmlformats.org/officeDocument/2006/relationships/hyperlink" Id="rId43" Target="https://link.springer.com/article/10.1007/s10071-023-01780-3#:~:text=example%20of%20functional%20plasticity%20despite,Despite%20this%2C%20their%20memories%20persist" TargetMode="External" /><Relationship Type="http://schemas.openxmlformats.org/officeDocument/2006/relationships/hyperlink" Id="rId38" Target="https://link.springer.com/article/10.1007/s10071-023-01780-3#:~:text=expand%20the%20scale%20of%20their,I" TargetMode="External" /><Relationship Type="http://schemas.openxmlformats.org/officeDocument/2006/relationships/hyperlink" Id="rId46" Target="https://link.springer.com/article/10.1007/s10071-023-01780-3#:~:text=has%20shown%20that%20this%20organism,of%20evolutionary%20change%20across%20behavioral" TargetMode="External" /><Relationship Type="http://schemas.openxmlformats.org/officeDocument/2006/relationships/hyperlink" Id="rId74" Target="https://link.springer.com/article/10.1007/s10071-023-01780-3#:~:text=invertebrates,of%20its%20visual%20sensory%20system" TargetMode="External" /><Relationship Type="http://schemas.openxmlformats.org/officeDocument/2006/relationships/hyperlink" Id="rId48" Target="https://link.springer.com/article/10.1007/s10071-023-01780-3#:~:text=mechanism%20to%20process%20information%20about,and%20body%2C%20which%20lead%20to" TargetMode="External" /><Relationship Type="http://schemas.openxmlformats.org/officeDocument/2006/relationships/hyperlink" Id="rId75" Target="https://link.springer.com/article/10.1007/s10071-023-01780-3#:~:text=therapies%20%28Adams%20et%20al,toward%20desired%20functionality%E2%80%94%20and%20has" TargetMode="External" /><Relationship Type="http://schemas.openxmlformats.org/officeDocument/2006/relationships/hyperlink" Id="rId91" Target="https://link.springer.com/article/10.3758/s13423-015-0890-8" TargetMode="External" /><Relationship Type="http://schemas.openxmlformats.org/officeDocument/2006/relationships/hyperlink" Id="rId63" Target="https://link.springer.com/article/10.3758/s13423-015-0890-8#:~:text=Review%20link,a%20variety%20of%20fitness%20functions" TargetMode="External" /><Relationship Type="http://schemas.openxmlformats.org/officeDocument/2006/relationships/hyperlink" Id="rId94" Target="https://phys.org/news/2022-06-collapsing-theory-quantum-consciousness.html" TargetMode="External" /><Relationship Type="http://schemas.openxmlformats.org/officeDocument/2006/relationships/hyperlink" Id="rId71" Target="https://phys.org/news/2022-06-collapsing-theory-quantum-consciousness.html#:~:text=consciousness%20phys,Orch%20OR%20theory%20of%20consciousness" TargetMode="External" /><Relationship Type="http://schemas.openxmlformats.org/officeDocument/2006/relationships/hyperlink" Id="rId84" Target="https://plato.stanford.edu/entries/properties-emergent/" TargetMode="External" /><Relationship Type="http://schemas.openxmlformats.org/officeDocument/2006/relationships/hyperlink" Id="rId21" Target="https://plato.stanford.edu/entries/properties-emergent/#:~:text=,%281925%3A%2061" TargetMode="External" /><Relationship Type="http://schemas.openxmlformats.org/officeDocument/2006/relationships/hyperlink" Id="rId79" Target="https://plato.stanford.edu/entries/properties-emergent/#:~:text=philosophical%20position%29,laws%20of%20more%20general%20scope" TargetMode="External" /><Relationship Type="http://schemas.openxmlformats.org/officeDocument/2006/relationships/hyperlink" Id="rId93" Target="https://pubmed.ncbi.nlm.nih.gov/24070914/" TargetMode="External" /><Relationship Type="http://schemas.openxmlformats.org/officeDocument/2006/relationships/hyperlink" Id="rId69" Target="https://pubmed.ncbi.nlm.nih.gov/24070914/#:~:text=,We" TargetMode="External" /><Relationship Type="http://schemas.openxmlformats.org/officeDocument/2006/relationships/hyperlink" Id="rId67" Target="https://pubmed.ncbi.nlm.nih.gov/24070914/#:~:text=terminates%20in%20accordance%20with%20the,a%20possible%20source%20of%20the" TargetMode="External" /><Relationship Type="http://schemas.openxmlformats.org/officeDocument/2006/relationships/hyperlink" Id="rId66" Target="https://pubmed.ncbi.nlm.nih.gov/24070914/#:~:text=that%20consciousness%20depends%20on%20biologically,Here%20we" TargetMode="External" /><Relationship Type="http://schemas.openxmlformats.org/officeDocument/2006/relationships/hyperlink" Id="rId86" Target="https://www.uab.edu/medicine/cinl/images/KFriston_FreeEnergy_BrainTheory.pdf" TargetMode="External" /><Relationship Type="http://schemas.openxmlformats.org/officeDocument/2006/relationships/hyperlink" Id="rId27" Target="https://www.uab.edu/medicine/cinl/images/KFriston_FreeEnergy_BrainTheory.pdf#:~:text=The%20free,quite%20straightforward%2C%20the%20implications%20are" TargetMode="External" /><Relationship Type="http://schemas.openxmlformats.org/officeDocument/2006/relationships/hyperlink" Id="rId28" Target="https://www.uab.edu/medicine/cinl/images/KFriston_FreeEnergy_BrainTheory.pdf#:~:text=defining%20characteristic%20of%20biological%20systems,precisely%2C%20the%20rep%02ertoire%20of%20physiological" TargetMode="External" /><Relationship Type="http://schemas.openxmlformats.org/officeDocument/2006/relationships/hyperlink" Id="rId29" Target="https://www.uab.edu/medicine/cinl/images/KFriston_FreeEnergy_BrainTheory.pdf#:~:text=on%20the%20agent%3A%20what%20is,the%20second%20law%20of%20thermodynamics9" TargetMode="External" /><Relationship Type="http://schemas.openxmlformats.org/officeDocument/2006/relationships/hyperlink" Id="rId30" Target="https://www.uab.edu/medicine/cinl/images/KFriston_FreeEnergy_BrainTheory.pdf#:~:text=systems%20,In%20subsequent%20sections" TargetMode="External" /><Relationship Type="http://schemas.openxmlformats.org/officeDocument/2006/relationships/hyperlink" Id="rId31" Target="https://www.uab.edu/medicine/cinl/images/KFriston_FreeEnergy_BrainTheory.pdf#:~:text=theme%20runs%20through%20each%20of,suggests%20that%20several%20global%20brain" TargetMode="External" /><Relationship Type="http://schemas.openxmlformats.org/officeDocument/2006/relationships/hyperlink" Id="rId90" Target="https://wyss.harvard.edu/news/team-builds-first-living-robots-that-can-reproduce/" TargetMode="External" /><Relationship Type="http://schemas.openxmlformats.org/officeDocument/2006/relationships/hyperlink" Id="rId55" Target="https://wyss.harvard.edu/news/team-builds-first-living-robots-that-can-reproduce/#:~:text=%E2%80%9CThis%20is%20profound%2C%E2%80%9D%20says%20Levin,copies" TargetMode="External" /><Relationship Type="http://schemas.openxmlformats.org/officeDocument/2006/relationships/hyperlink" Id="rId52" Target="https://wyss.harvard.edu/news/team-builds-first-living-robots-that-can-reproduce/#:~:text=%E2%80%9CThis%20is%20profound%2C%E2%80%9D%20says%20Levin,separated%20cells%20into%20working%20self" TargetMode="External" /><Relationship Type="http://schemas.openxmlformats.org/officeDocument/2006/relationships/hyperlink" Id="rId54" Target="https://wyss.harvard.edu/news/team-builds-first-living-robots-that-can-reproduce/#:~:text=In%20a%20Xenopus%20laevis%20frog%2C,member%20at%20the%20Wyss%20Institute" TargetMode="External" /><Relationship Type="http://schemas.openxmlformats.org/officeDocument/2006/relationships/hyperlink" Id="rId53" Target="https://wyss.harvard.edu/news/team-builds-first-living-robots-that-can-reproduce/#:~:text=The%20same%20team%20that%20built,and%20move%20just%20like%20themselves" TargetMode="External" /><Relationship Type="http://schemas.openxmlformats.org/officeDocument/2006/relationships/hyperlink" Id="rId56" Target="https://wyss.harvard.edu/news/team-builds-first-living-robots-that-can-reproduce/#:~:text=hard%2C%20actually%2C%20to%20get%20the,reported%20in%20the%20new%20research" TargetMode="External" /></Relationships>
</file>

<file path=word/_rels/footnotes.xml.rels><?xml version="1.0" encoding="UTF-8"?><Relationships xmlns="http://schemas.openxmlformats.org/package/2006/relationships"><Relationship Type="http://schemas.openxmlformats.org/officeDocument/2006/relationships/hyperlink" Id="rId88" Target="file://file_0000000075d071f89424102d57f82f6d" TargetMode="External" /><Relationship Type="http://schemas.openxmlformats.org/officeDocument/2006/relationships/hyperlink" Id="rId35" Target="file://file_0000000075d071f89424102d57f82f6d#:~:text=1.%20,Can%20compare%20multiple%20trajectories" TargetMode="External" /><Relationship Type="http://schemas.openxmlformats.org/officeDocument/2006/relationships/hyperlink" Id="rId62" Target="file://file_0000000075d071f89424102d57f82f6d#:~:text=Core%20Insight%20%3E%20,computer%20while%20enabling%20useful%20interaction" TargetMode="External" /><Relationship Type="http://schemas.openxmlformats.org/officeDocument/2006/relationships/hyperlink" Id="rId61" Target="file://file_0000000075d071f89424102d57f82f6d#:~:text=Donald%20Hoffman%27s%20,fitness%20payoffs" TargetMode="External" /><Relationship Type="http://schemas.openxmlformats.org/officeDocument/2006/relationships/hyperlink" Id="rId34" Target="file://file_0000000075d071f89424102d57f82f6d#:~:text=Energy%20landscape%20optimization%20for%20farm,trajectory%20planning" TargetMode="External" /><Relationship Type="http://schemas.openxmlformats.org/officeDocument/2006/relationships/hyperlink" Id="rId85" Target="https://consc.net/papers/emergence.pdf" TargetMode="External" /><Relationship Type="http://schemas.openxmlformats.org/officeDocument/2006/relationships/hyperlink" Id="rId23" Target="https://consc.net/papers/emergence.pdf#:~:text=Strong%20emergence%20has%20much%20more,with%20the%20laws%20of%20physics" TargetMode="External" /><Relationship Type="http://schemas.openxmlformats.org/officeDocument/2006/relationships/hyperlink" Id="rId22" Target="https://consc.net/papers/emergence.pdf#:~:text=The%20emergence%20of%20high,and%20initial" TargetMode="External" /><Relationship Type="http://schemas.openxmlformats.org/officeDocument/2006/relationships/hyperlink" Id="rId25" Target="https://consc.net/papers/emergence.pdf#:~:text=patterns%20are%20not%20strongly%20emergent,of%20weak%20emergence%20without%20strong" TargetMode="External" /><Relationship Type="http://schemas.openxmlformats.org/officeDocument/2006/relationships/hyperlink" Id="rId92" Target="https://en.wikipedia.org/wiki/Orchestrated_objective_reduction" TargetMode="External" /><Relationship Type="http://schemas.openxmlformats.org/officeDocument/2006/relationships/hyperlink" Id="rId70" Target="https://en.wikipedia.org/wiki/Orchestrated_objective_reduction#:~:text=7%20,8" TargetMode="External" /><Relationship Type="http://schemas.openxmlformats.org/officeDocument/2006/relationships/hyperlink" Id="rId68" Target="https://en.wikipedia.org/wiki/Orchestrated_objective_reduction#:~:text=Orchestrated%20objective%20reduction%20has%20been,to%20avoid%20decoherence" TargetMode="External" /><Relationship Type="http://schemas.openxmlformats.org/officeDocument/2006/relationships/hyperlink" Id="rId65" Target="https://en.wikipedia.org/wiki/Orchestrated_objective_reduction#:~:text=While%20some%20other%20theories%20assert,that%20can" TargetMode="External" /><Relationship Type="http://schemas.openxmlformats.org/officeDocument/2006/relationships/hyperlink" Id="rId89" Target="https://gowlingwlg.com/en/insights-resources/articles/2022/case-of-xenobots-part-i-patenting-living-machines" TargetMode="External" /><Relationship Type="http://schemas.openxmlformats.org/officeDocument/2006/relationships/hyperlink" Id="rId51" Target="https://gowlingwlg.com/en/insights-resources/articles/2022/case-of-xenobots-part-i-patenting-living-machines#:~:text=Xenobots%20are%20made%20from%20frog,cilia%20present%20on%20their%20surface" TargetMode="External" /><Relationship Type="http://schemas.openxmlformats.org/officeDocument/2006/relationships/hyperlink" Id="rId59" Target="https://gowlingwlg.com/en/insights-resources/articles/2022/case-of-xenobots-part-i-patenting-living-machines#:~:text=Xenobots%20blur%20the%20dividing%20line,higher%20and%20lower%20life%20forms" TargetMode="External" /><Relationship Type="http://schemas.openxmlformats.org/officeDocument/2006/relationships/hyperlink" Id="rId58" Target="https://gowlingwlg.com/en/insights-resources/articles/2022/case-of-xenobots-part-i-patenting-living-machines#:~:text=skin%20and%20heart%20cells%20normally,by%20kinematical%20replication" TargetMode="External" /><Relationship Type="http://schemas.openxmlformats.org/officeDocument/2006/relationships/hyperlink" Id="rId87" Target="https://link.springer.com/article/10.1007/s10071-023-01780-3" TargetMode="External" /><Relationship Type="http://schemas.openxmlformats.org/officeDocument/2006/relationships/hyperlink" Id="rId32" Target="https://link.springer.com/article/10.1007/s10071-023-01780-3#:~:text=,1383" TargetMode="External" /><Relationship Type="http://schemas.openxmlformats.org/officeDocument/2006/relationships/hyperlink" Id="rId80" Target="https://link.springer.com/article/10.1007/s10071-023-01780-3#:~:text=,823588" TargetMode="External" /><Relationship Type="http://schemas.openxmlformats.org/officeDocument/2006/relationships/hyperlink" Id="rId47" Target="https://link.springer.com/article/10.1007/s10071-023-01780-3#:~:text=2016%20%3B%20Saigusa%20et%20al,of%20a%20brain%2C%20neurons%2C%20or" TargetMode="External" /><Relationship Type="http://schemas.openxmlformats.org/officeDocument/2006/relationships/hyperlink" Id="rId39" Target="https://link.springer.com/article/10.1007/s10071-023-01780-3#:~:text=Evolution%20was%20using%20bioelectric%20signaling,I%20describe%20the" TargetMode="External" /><Relationship Type="http://schemas.openxmlformats.org/officeDocument/2006/relationships/hyperlink" Id="rId73" Target="https://link.springer.com/article/10.1007/s10071-023-01780-3#:~:text=It%20has%20been%20proposed%20that,trained%20on%20specific%20tasks%20regenerate" TargetMode="External" /><Relationship Type="http://schemas.openxmlformats.org/officeDocument/2006/relationships/hyperlink" Id="rId44" Target="https://link.springer.com/article/10.1007/s10071-023-01780-3#:~:text=Kreshchenko%202015%20%29,and%20maintenance%20are%20tightly%20linked" TargetMode="External" /><Relationship Type="http://schemas.openxmlformats.org/officeDocument/2006/relationships/hyperlink" Id="rId57" Target="https://link.springer.com/article/10.1007/s10071-023-01780-3#:~:text=Metamorphosis%20tells%20a%20similar%20story,requiring%20no%20evolutionary%20adaptation%2C%20the" TargetMode="External" /><Relationship Type="http://schemas.openxmlformats.org/officeDocument/2006/relationships/hyperlink" Id="rId42" Target="https://link.springer.com/article/10.1007/s10071-023-01780-3#:~:text=Sheiman%20and%20Tiras%201996%20%29,of%20its%20visual%20sensory%20system" TargetMode="External" /><Relationship Type="http://schemas.openxmlformats.org/officeDocument/2006/relationships/hyperlink" Id="rId49" Target="https://link.springer.com/article/10.1007/s10071-023-01780-3#:~:text=This%20is%20fundamentally%20a%20story,two%20events%20is%20an%20emergent" TargetMode="External" /><Relationship Type="http://schemas.openxmlformats.org/officeDocument/2006/relationships/hyperlink" Id="rId41" Target="https://link.springer.com/article/10.1007/s10071-023-01780-3#:~:text=Unconventional%20agents%3A%20plasticity%20and%20robustness,C%E2%80%99%29%2C%20their" TargetMode="External" /><Relationship Type="http://schemas.openxmlformats.org/officeDocument/2006/relationships/hyperlink" Id="rId40" Target="https://link.springer.com/article/10.1007/s10071-023-01780-3#:~:text=appeared%2C%20to%20solve%20the%20problem,that%20underlie%20construction%20of%20complex" TargetMode="External" /><Relationship Type="http://schemas.openxmlformats.org/officeDocument/2006/relationships/hyperlink" Id="rId45" Target="https://link.springer.com/article/10.1007/s10071-023-01780-3#:~:text=cognition%20,These%20examples%20of" TargetMode="External" /><Relationship Type="http://schemas.openxmlformats.org/officeDocument/2006/relationships/hyperlink" Id="rId50" Target="https://link.springer.com/article/10.1007/s10071-023-01780-3#:~:text=collective%20intelligence%20%28Fig,level%20integrated%20information" TargetMode="External" /><Relationship Type="http://schemas.openxmlformats.org/officeDocument/2006/relationships/hyperlink" Id="rId78" Target="https://link.springer.com/article/10.1007/s10071-023-01780-3#:~:text=distinct%20from%20the%20emergent%20dynamics,electrical%20dynamics%20of%20the%20brain" TargetMode="External" /><Relationship Type="http://schemas.openxmlformats.org/officeDocument/2006/relationships/hyperlink" Id="rId37" Target="https://link.springer.com/article/10.1007/s10071-023-01780-3#:~:text=distinct%20from%20the%20emergent%20dynamics,scale" TargetMode="External" /><Relationship Type="http://schemas.openxmlformats.org/officeDocument/2006/relationships/hyperlink" Id="rId43" Target="https://link.springer.com/article/10.1007/s10071-023-01780-3#:~:text=example%20of%20functional%20plasticity%20despite,Despite%20this%2C%20their%20memories%20persist" TargetMode="External" /><Relationship Type="http://schemas.openxmlformats.org/officeDocument/2006/relationships/hyperlink" Id="rId38" Target="https://link.springer.com/article/10.1007/s10071-023-01780-3#:~:text=expand%20the%20scale%20of%20their,I" TargetMode="External" /><Relationship Type="http://schemas.openxmlformats.org/officeDocument/2006/relationships/hyperlink" Id="rId46" Target="https://link.springer.com/article/10.1007/s10071-023-01780-3#:~:text=has%20shown%20that%20this%20organism,of%20evolutionary%20change%20across%20behavioral" TargetMode="External" /><Relationship Type="http://schemas.openxmlformats.org/officeDocument/2006/relationships/hyperlink" Id="rId74" Target="https://link.springer.com/article/10.1007/s10071-023-01780-3#:~:text=invertebrates,of%20its%20visual%20sensory%20system" TargetMode="External" /><Relationship Type="http://schemas.openxmlformats.org/officeDocument/2006/relationships/hyperlink" Id="rId48" Target="https://link.springer.com/article/10.1007/s10071-023-01780-3#:~:text=mechanism%20to%20process%20information%20about,and%20body%2C%20which%20lead%20to" TargetMode="External" /><Relationship Type="http://schemas.openxmlformats.org/officeDocument/2006/relationships/hyperlink" Id="rId75" Target="https://link.springer.com/article/10.1007/s10071-023-01780-3#:~:text=therapies%20%28Adams%20et%20al,toward%20desired%20functionality%E2%80%94%20and%20has" TargetMode="External" /><Relationship Type="http://schemas.openxmlformats.org/officeDocument/2006/relationships/hyperlink" Id="rId91" Target="https://link.springer.com/article/10.3758/s13423-015-0890-8" TargetMode="External" /><Relationship Type="http://schemas.openxmlformats.org/officeDocument/2006/relationships/hyperlink" Id="rId63" Target="https://link.springer.com/article/10.3758/s13423-015-0890-8#:~:text=Review%20link,a%20variety%20of%20fitness%20functions" TargetMode="External" /><Relationship Type="http://schemas.openxmlformats.org/officeDocument/2006/relationships/hyperlink" Id="rId94" Target="https://phys.org/news/2022-06-collapsing-theory-quantum-consciousness.html" TargetMode="External" /><Relationship Type="http://schemas.openxmlformats.org/officeDocument/2006/relationships/hyperlink" Id="rId71" Target="https://phys.org/news/2022-06-collapsing-theory-quantum-consciousness.html#:~:text=consciousness%20phys,Orch%20OR%20theory%20of%20consciousness" TargetMode="External" /><Relationship Type="http://schemas.openxmlformats.org/officeDocument/2006/relationships/hyperlink" Id="rId84" Target="https://plato.stanford.edu/entries/properties-emergent/" TargetMode="External" /><Relationship Type="http://schemas.openxmlformats.org/officeDocument/2006/relationships/hyperlink" Id="rId21" Target="https://plato.stanford.edu/entries/properties-emergent/#:~:text=,%281925%3A%2061" TargetMode="External" /><Relationship Type="http://schemas.openxmlformats.org/officeDocument/2006/relationships/hyperlink" Id="rId79" Target="https://plato.stanford.edu/entries/properties-emergent/#:~:text=philosophical%20position%29,laws%20of%20more%20general%20scope" TargetMode="External" /><Relationship Type="http://schemas.openxmlformats.org/officeDocument/2006/relationships/hyperlink" Id="rId93" Target="https://pubmed.ncbi.nlm.nih.gov/24070914/" TargetMode="External" /><Relationship Type="http://schemas.openxmlformats.org/officeDocument/2006/relationships/hyperlink" Id="rId69" Target="https://pubmed.ncbi.nlm.nih.gov/24070914/#:~:text=,We" TargetMode="External" /><Relationship Type="http://schemas.openxmlformats.org/officeDocument/2006/relationships/hyperlink" Id="rId67" Target="https://pubmed.ncbi.nlm.nih.gov/24070914/#:~:text=terminates%20in%20accordance%20with%20the,a%20possible%20source%20of%20the" TargetMode="External" /><Relationship Type="http://schemas.openxmlformats.org/officeDocument/2006/relationships/hyperlink" Id="rId66" Target="https://pubmed.ncbi.nlm.nih.gov/24070914/#:~:text=that%20consciousness%20depends%20on%20biologically,Here%20we" TargetMode="External" /><Relationship Type="http://schemas.openxmlformats.org/officeDocument/2006/relationships/hyperlink" Id="rId86" Target="https://www.uab.edu/medicine/cinl/images/KFriston_FreeEnergy_BrainTheory.pdf" TargetMode="External" /><Relationship Type="http://schemas.openxmlformats.org/officeDocument/2006/relationships/hyperlink" Id="rId27" Target="https://www.uab.edu/medicine/cinl/images/KFriston_FreeEnergy_BrainTheory.pdf#:~:text=The%20free,quite%20straightforward%2C%20the%20implications%20are" TargetMode="External" /><Relationship Type="http://schemas.openxmlformats.org/officeDocument/2006/relationships/hyperlink" Id="rId28" Target="https://www.uab.edu/medicine/cinl/images/KFriston_FreeEnergy_BrainTheory.pdf#:~:text=defining%20characteristic%20of%20biological%20systems,precisely%2C%20the%20rep%02ertoire%20of%20physiological" TargetMode="External" /><Relationship Type="http://schemas.openxmlformats.org/officeDocument/2006/relationships/hyperlink" Id="rId29" Target="https://www.uab.edu/medicine/cinl/images/KFriston_FreeEnergy_BrainTheory.pdf#:~:text=on%20the%20agent%3A%20what%20is,the%20second%20law%20of%20thermodynamics9" TargetMode="External" /><Relationship Type="http://schemas.openxmlformats.org/officeDocument/2006/relationships/hyperlink" Id="rId30" Target="https://www.uab.edu/medicine/cinl/images/KFriston_FreeEnergy_BrainTheory.pdf#:~:text=systems%20,In%20subsequent%20sections" TargetMode="External" /><Relationship Type="http://schemas.openxmlformats.org/officeDocument/2006/relationships/hyperlink" Id="rId31" Target="https://www.uab.edu/medicine/cinl/images/KFriston_FreeEnergy_BrainTheory.pdf#:~:text=theme%20runs%20through%20each%20of,suggests%20that%20several%20global%20brain" TargetMode="External" /><Relationship Type="http://schemas.openxmlformats.org/officeDocument/2006/relationships/hyperlink" Id="rId90" Target="https://wyss.harvard.edu/news/team-builds-first-living-robots-that-can-reproduce/" TargetMode="External" /><Relationship Type="http://schemas.openxmlformats.org/officeDocument/2006/relationships/hyperlink" Id="rId55" Target="https://wyss.harvard.edu/news/team-builds-first-living-robots-that-can-reproduce/#:~:text=%E2%80%9CThis%20is%20profound%2C%E2%80%9D%20says%20Levin,copies" TargetMode="External" /><Relationship Type="http://schemas.openxmlformats.org/officeDocument/2006/relationships/hyperlink" Id="rId52" Target="https://wyss.harvard.edu/news/team-builds-first-living-robots-that-can-reproduce/#:~:text=%E2%80%9CThis%20is%20profound%2C%E2%80%9D%20says%20Levin,separated%20cells%20into%20working%20self" TargetMode="External" /><Relationship Type="http://schemas.openxmlformats.org/officeDocument/2006/relationships/hyperlink" Id="rId54" Target="https://wyss.harvard.edu/news/team-builds-first-living-robots-that-can-reproduce/#:~:text=In%20a%20Xenopus%20laevis%20frog%2C,member%20at%20the%20Wyss%20Institute" TargetMode="External" /><Relationship Type="http://schemas.openxmlformats.org/officeDocument/2006/relationships/hyperlink" Id="rId53" Target="https://wyss.harvard.edu/news/team-builds-first-living-robots-that-can-reproduce/#:~:text=The%20same%20team%20that%20built,and%20move%20just%20like%20themselves" TargetMode="External" /><Relationship Type="http://schemas.openxmlformats.org/officeDocument/2006/relationships/hyperlink" Id="rId56" Target="https://wyss.harvard.edu/news/team-builds-first-living-robots-that-can-reproduce/#:~:text=hard%2C%20actually%2C%20to%20get%20the,reported%20in%20the%20new%20re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2026-02-09T16:52:23Z</dcterms:created>
  <dcterms:modified xsi:type="dcterms:W3CDTF">2026-02-09T16:52:23Z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