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CE3B" w14:textId="77777777" w:rsidR="00641F51" w:rsidRPr="00C7375D" w:rsidRDefault="00081318" w:rsidP="002E01A9">
      <w:pPr>
        <w:pBdr>
          <w:bottom w:val="single" w:sz="6" w:space="1" w:color="auto"/>
        </w:pBdr>
        <w:shd w:val="clear" w:color="auto" w:fill="F2F2F2" w:themeFill="background1" w:themeFillShade="F2"/>
        <w:jc w:val="center"/>
        <w:rPr>
          <w:rFonts w:ascii="Verdana" w:hAnsi="Verdana"/>
          <w:b/>
          <w:iCs/>
          <w:sz w:val="22"/>
          <w:szCs w:val="22"/>
          <w:lang w:val="es-ES"/>
        </w:rPr>
      </w:pPr>
      <w:r w:rsidRPr="00C7375D">
        <w:rPr>
          <w:rFonts w:ascii="Verdana" w:hAnsi="Verdana"/>
          <w:b/>
          <w:iCs/>
          <w:sz w:val="22"/>
          <w:szCs w:val="22"/>
          <w:lang w:val="es-ES"/>
        </w:rPr>
        <w:t>ACTA DE CONSTITUCIÓN DEL PROYECTO</w:t>
      </w:r>
    </w:p>
    <w:p w14:paraId="66AB85C6" w14:textId="77777777" w:rsidR="00641F51" w:rsidRDefault="00641F51" w:rsidP="00641F51">
      <w:pPr>
        <w:jc w:val="center"/>
        <w:rPr>
          <w:rFonts w:ascii="Verdana" w:hAnsi="Verdana"/>
          <w:b/>
          <w:i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411"/>
        <w:gridCol w:w="1458"/>
        <w:gridCol w:w="4487"/>
      </w:tblGrid>
      <w:tr w:rsidR="00641F51" w:rsidRPr="00641F51" w14:paraId="0CFA1578" w14:textId="77777777" w:rsidTr="4BD075B9">
        <w:tc>
          <w:tcPr>
            <w:tcW w:w="3085" w:type="dxa"/>
            <w:gridSpan w:val="2"/>
          </w:tcPr>
          <w:p w14:paraId="5D37DCB0" w14:textId="79645C38" w:rsidR="00641F51" w:rsidRPr="00CB3C25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sz w:val="20"/>
                <w:szCs w:val="20"/>
                <w:lang w:val="es-ES"/>
              </w:rPr>
              <w:t>Fecha:</w:t>
            </w:r>
            <w:r w:rsidR="16EFFFEF" w:rsidRPr="00E033D9">
              <w:rPr>
                <w:rFonts w:ascii="Verdana" w:hAnsi="Verdana"/>
                <w:sz w:val="20"/>
                <w:szCs w:val="20"/>
                <w:lang w:val="es-ES"/>
              </w:rPr>
              <w:t>26/6/2025</w:t>
            </w:r>
          </w:p>
          <w:p w14:paraId="431A2B06" w14:textId="77777777" w:rsidR="006E4FE0" w:rsidRPr="00CB3C25" w:rsidRDefault="006E4FE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6157" w:type="dxa"/>
            <w:gridSpan w:val="2"/>
          </w:tcPr>
          <w:p w14:paraId="5DF14BE9" w14:textId="34227A6A" w:rsidR="00641F51" w:rsidRPr="00CB3C25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E033D9">
              <w:rPr>
                <w:rFonts w:ascii="Verdana" w:hAnsi="Verdana"/>
                <w:b/>
                <w:sz w:val="20"/>
                <w:szCs w:val="20"/>
                <w:lang w:val="es-ES"/>
              </w:rPr>
              <w:t>Nombre del Proyecto:</w:t>
            </w:r>
            <w:r w:rsidR="00E033D9" w:rsidRPr="00E033D9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</w:t>
            </w:r>
            <w:r w:rsidR="3A5E644A"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Sistema de </w:t>
            </w:r>
            <w:r w:rsidR="008605D4" w:rsidRPr="00E033D9">
              <w:rPr>
                <w:rFonts w:ascii="Verdana" w:hAnsi="Verdana"/>
                <w:sz w:val="20"/>
                <w:szCs w:val="20"/>
                <w:lang w:val="es-ES"/>
              </w:rPr>
              <w:t>gestión</w:t>
            </w:r>
            <w:r w:rsidR="3A5E644A"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 de inventario</w:t>
            </w:r>
          </w:p>
        </w:tc>
      </w:tr>
      <w:tr w:rsidR="00641F51" w:rsidRPr="00641F51" w14:paraId="1CB10CED" w14:textId="77777777" w:rsidTr="4BD075B9">
        <w:tc>
          <w:tcPr>
            <w:tcW w:w="9242" w:type="dxa"/>
            <w:gridSpan w:val="4"/>
          </w:tcPr>
          <w:p w14:paraId="5424D35D" w14:textId="148AD14E" w:rsidR="00641F51" w:rsidRPr="00CB3C25" w:rsidRDefault="33DBFF0C" w:rsidP="4BD075B9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Justificación</w:t>
            </w:r>
            <w:r w:rsidR="7A2B58F9" w:rsidRPr="00CB3C25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:</w:t>
            </w:r>
            <w:r w:rsidR="7915028F" w:rsidRPr="315157C4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326A7F93" w:rsidRPr="008605D4">
              <w:rPr>
                <w:rFonts w:ascii="Verdana" w:hAnsi="Verdana"/>
                <w:sz w:val="20"/>
                <w:szCs w:val="20"/>
                <w:lang w:val="es-ES"/>
              </w:rPr>
              <w:t>El proyecto surge ante la necesidad</w:t>
            </w:r>
            <w:r w:rsidR="06547FDF" w:rsidRPr="008605D4">
              <w:rPr>
                <w:rFonts w:ascii="Verdana" w:hAnsi="Verdana"/>
                <w:sz w:val="20"/>
                <w:szCs w:val="20"/>
                <w:lang w:val="es-ES"/>
              </w:rPr>
              <w:t xml:space="preserve"> de la empresa </w:t>
            </w:r>
            <w:proofErr w:type="spellStart"/>
            <w:r w:rsidR="06547FDF" w:rsidRPr="008605D4">
              <w:rPr>
                <w:rFonts w:ascii="Verdana" w:hAnsi="Verdana"/>
                <w:sz w:val="20"/>
                <w:szCs w:val="20"/>
                <w:lang w:val="es-ES"/>
              </w:rPr>
              <w:t>Fresh</w:t>
            </w:r>
            <w:proofErr w:type="spellEnd"/>
            <w:r w:rsidR="06547FDF" w:rsidRPr="008605D4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="06547FDF" w:rsidRPr="008605D4">
              <w:rPr>
                <w:rFonts w:ascii="Verdana" w:hAnsi="Verdana"/>
                <w:sz w:val="20"/>
                <w:szCs w:val="20"/>
                <w:lang w:val="es-ES"/>
              </w:rPr>
              <w:t>Market</w:t>
            </w:r>
            <w:proofErr w:type="spellEnd"/>
            <w:r w:rsidR="06547FDF" w:rsidRPr="008605D4">
              <w:rPr>
                <w:rFonts w:ascii="Verdana" w:hAnsi="Verdana"/>
                <w:sz w:val="20"/>
                <w:szCs w:val="20"/>
                <w:lang w:val="es-ES"/>
              </w:rPr>
              <w:t xml:space="preserve"> de reducir sus </w:t>
            </w:r>
            <w:r w:rsidR="429EF265" w:rsidRPr="008605D4">
              <w:rPr>
                <w:rFonts w:ascii="Verdana" w:hAnsi="Verdana"/>
                <w:sz w:val="20"/>
                <w:szCs w:val="20"/>
                <w:lang w:val="es-ES"/>
              </w:rPr>
              <w:t>pérdidas</w:t>
            </w:r>
            <w:r w:rsidR="06547FDF" w:rsidRPr="008605D4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="429EF265" w:rsidRPr="008605D4">
              <w:rPr>
                <w:rFonts w:ascii="Verdana" w:hAnsi="Verdana"/>
                <w:sz w:val="20"/>
                <w:szCs w:val="20"/>
                <w:lang w:val="es-ES"/>
              </w:rPr>
              <w:t>económicas</w:t>
            </w:r>
            <w:r w:rsidR="06547FDF" w:rsidRPr="008605D4">
              <w:rPr>
                <w:rFonts w:ascii="Verdana" w:hAnsi="Verdana"/>
                <w:sz w:val="20"/>
                <w:szCs w:val="20"/>
                <w:lang w:val="es-ES"/>
              </w:rPr>
              <w:t xml:space="preserve"> gracias al vencimiento de productos perece</w:t>
            </w:r>
            <w:r w:rsidR="1C6A0799" w:rsidRPr="008605D4">
              <w:rPr>
                <w:rFonts w:ascii="Verdana" w:hAnsi="Verdana"/>
                <w:sz w:val="20"/>
                <w:szCs w:val="20"/>
                <w:lang w:val="es-ES"/>
              </w:rPr>
              <w:t>deros</w:t>
            </w:r>
            <w:r w:rsidR="3AEF2775" w:rsidRPr="008605D4">
              <w:rPr>
                <w:rFonts w:ascii="Verdana" w:hAnsi="Verdana"/>
                <w:sz w:val="20"/>
                <w:szCs w:val="20"/>
                <w:lang w:val="es-ES"/>
              </w:rPr>
              <w:t xml:space="preserve">, un </w:t>
            </w:r>
            <w:r w:rsidR="3E0CE5F7" w:rsidRPr="008605D4">
              <w:rPr>
                <w:rFonts w:ascii="Verdana" w:hAnsi="Verdana"/>
                <w:sz w:val="20"/>
                <w:szCs w:val="20"/>
                <w:lang w:val="es-ES"/>
              </w:rPr>
              <w:t>sobre inventario</w:t>
            </w:r>
            <w:r w:rsidR="3AEF2775" w:rsidRPr="008605D4">
              <w:rPr>
                <w:rFonts w:ascii="Verdana" w:hAnsi="Verdana"/>
                <w:sz w:val="20"/>
                <w:szCs w:val="20"/>
                <w:lang w:val="es-ES"/>
              </w:rPr>
              <w:t xml:space="preserve"> o desabastecimiento, esto mediante el uso de inteligencia artificial, </w:t>
            </w:r>
            <w:r w:rsidR="78BF8077" w:rsidRPr="008605D4">
              <w:rPr>
                <w:rFonts w:ascii="Verdana" w:hAnsi="Verdana"/>
                <w:sz w:val="20"/>
                <w:szCs w:val="20"/>
                <w:lang w:val="es-ES"/>
              </w:rPr>
              <w:t>códigos QR</w:t>
            </w:r>
            <w:r w:rsidR="3AEF2775" w:rsidRPr="008605D4">
              <w:rPr>
                <w:rFonts w:ascii="Verdana" w:hAnsi="Verdana"/>
                <w:sz w:val="20"/>
                <w:szCs w:val="20"/>
                <w:lang w:val="es-ES"/>
              </w:rPr>
              <w:t>, etc</w:t>
            </w:r>
            <w:r w:rsidR="06166CED" w:rsidRPr="008605D4">
              <w:rPr>
                <w:rFonts w:ascii="Verdana" w:hAnsi="Verdana"/>
                <w:sz w:val="20"/>
                <w:szCs w:val="20"/>
                <w:lang w:val="es-ES"/>
              </w:rPr>
              <w:t xml:space="preserve">. Para mejorar la </w:t>
            </w:r>
            <w:r w:rsidR="33A2ECB5" w:rsidRPr="008605D4">
              <w:rPr>
                <w:rFonts w:ascii="Verdana" w:hAnsi="Verdana"/>
                <w:sz w:val="20"/>
                <w:szCs w:val="20"/>
                <w:lang w:val="es-ES"/>
              </w:rPr>
              <w:t>gestión</w:t>
            </w:r>
            <w:r w:rsidR="06166CED" w:rsidRPr="008605D4">
              <w:rPr>
                <w:rFonts w:ascii="Verdana" w:hAnsi="Verdana"/>
                <w:sz w:val="20"/>
                <w:szCs w:val="20"/>
                <w:lang w:val="es-ES"/>
              </w:rPr>
              <w:t xml:space="preserve"> actual</w:t>
            </w:r>
            <w:r w:rsidR="2F4B3621" w:rsidRPr="008605D4">
              <w:rPr>
                <w:rFonts w:ascii="Verdana" w:hAnsi="Verdana"/>
                <w:sz w:val="20"/>
                <w:szCs w:val="20"/>
                <w:lang w:val="es-ES"/>
              </w:rPr>
              <w:t xml:space="preserve"> y evitar los problemas mencionados y lograr una adecuada </w:t>
            </w:r>
            <w:r w:rsidR="1DD19E62" w:rsidRPr="008605D4">
              <w:rPr>
                <w:rFonts w:ascii="Verdana" w:hAnsi="Verdana"/>
                <w:sz w:val="20"/>
                <w:szCs w:val="20"/>
                <w:lang w:val="es-ES"/>
              </w:rPr>
              <w:t>optimización</w:t>
            </w:r>
            <w:r w:rsidR="2F4B3621" w:rsidRPr="008605D4">
              <w:rPr>
                <w:rFonts w:ascii="Verdana" w:hAnsi="Verdana"/>
                <w:sz w:val="20"/>
                <w:szCs w:val="20"/>
                <w:lang w:val="es-ES"/>
              </w:rPr>
              <w:t xml:space="preserve"> del sistema.</w:t>
            </w:r>
          </w:p>
          <w:p w14:paraId="23CD793E" w14:textId="77777777" w:rsidR="00641F51" w:rsidRPr="00CB3C25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E4FE0" w:rsidRPr="00641F51" w14:paraId="315D5A20" w14:textId="77777777" w:rsidTr="4BD075B9">
        <w:tc>
          <w:tcPr>
            <w:tcW w:w="4621" w:type="dxa"/>
            <w:gridSpan w:val="3"/>
          </w:tcPr>
          <w:p w14:paraId="4F49ABED" w14:textId="77777777" w:rsidR="006E4FE0" w:rsidRPr="00CB3C25" w:rsidRDefault="006E4FE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sz w:val="20"/>
                <w:szCs w:val="20"/>
                <w:lang w:val="es-ES"/>
              </w:rPr>
              <w:t>Objetivos estratégicos</w:t>
            </w:r>
          </w:p>
          <w:p w14:paraId="5855760B" w14:textId="77777777" w:rsidR="006E4FE0" w:rsidRPr="00CB3C25" w:rsidRDefault="006E4FE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619E60C1" w14:textId="010D0A02" w:rsidR="006E4FE0" w:rsidRPr="00E033D9" w:rsidRDefault="5D998F23" w:rsidP="4BD075B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-</w:t>
            </w:r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>Reducir</w:t>
            </w:r>
            <w:r w:rsidR="4F3E3C20"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r w:rsidR="09452C45"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las pérdidas económicas </w:t>
            </w:r>
            <w:r w:rsidR="4F3E3C20" w:rsidRPr="00E033D9">
              <w:rPr>
                <w:rFonts w:ascii="Verdana" w:hAnsi="Verdana"/>
                <w:sz w:val="20"/>
                <w:szCs w:val="20"/>
                <w:lang w:val="es-ES"/>
              </w:rPr>
              <w:t>en al menos un 15%-20%</w:t>
            </w:r>
          </w:p>
          <w:p w14:paraId="7324D7BC" w14:textId="087F8E45" w:rsidR="006E4FE0" w:rsidRPr="00E033D9" w:rsidRDefault="006E4FE0" w:rsidP="4BD075B9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79D25AE7" w14:textId="4F1AAA57" w:rsidR="006E4FE0" w:rsidRPr="00E033D9" w:rsidRDefault="36955189" w:rsidP="4BD075B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>-Mejorar la eficiencia operativa y decisiones de cada tienda.</w:t>
            </w:r>
          </w:p>
          <w:p w14:paraId="377A3E0B" w14:textId="60DE7471" w:rsidR="006E4FE0" w:rsidRPr="00E033D9" w:rsidRDefault="006E4FE0" w:rsidP="4BD075B9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13F2C760" w14:textId="10FAECD1" w:rsidR="006E4FE0" w:rsidRPr="00E033D9" w:rsidRDefault="2F1CDE27" w:rsidP="4BD075B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-Automatizar la </w:t>
            </w:r>
            <w:r w:rsidR="39C0D4D6" w:rsidRPr="00E033D9">
              <w:rPr>
                <w:rFonts w:ascii="Verdana" w:hAnsi="Verdana"/>
                <w:sz w:val="20"/>
                <w:szCs w:val="20"/>
                <w:lang w:val="es-ES"/>
              </w:rPr>
              <w:t>gestión</w:t>
            </w:r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 de inventarios mediante </w:t>
            </w:r>
            <w:r w:rsidR="6C4A5A1C" w:rsidRPr="00E033D9">
              <w:rPr>
                <w:rFonts w:ascii="Verdana" w:hAnsi="Verdana"/>
                <w:sz w:val="20"/>
                <w:szCs w:val="20"/>
                <w:lang w:val="es-ES"/>
              </w:rPr>
              <w:t>tecnología</w:t>
            </w:r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 innovadora.</w:t>
            </w:r>
          </w:p>
          <w:p w14:paraId="63D759A2" w14:textId="77777777" w:rsidR="006E4FE0" w:rsidRPr="00CB3C25" w:rsidRDefault="006E4FE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4621" w:type="dxa"/>
          </w:tcPr>
          <w:p w14:paraId="6F4D2D3B" w14:textId="6CB73AA2" w:rsidR="006E4FE0" w:rsidRPr="00CB3C25" w:rsidRDefault="786F4F5E" w:rsidP="4BD075B9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Criterios de éxito</w:t>
            </w:r>
          </w:p>
          <w:p w14:paraId="058DC6C4" w14:textId="3CD877E3" w:rsidR="006E4FE0" w:rsidRPr="00E033D9" w:rsidRDefault="55F7ACBB" w:rsidP="4BD075B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-</w:t>
            </w:r>
            <w:r w:rsidR="49E4A929" w:rsidRPr="00E033D9">
              <w:rPr>
                <w:rFonts w:ascii="Verdana" w:hAnsi="Verdana"/>
                <w:sz w:val="20"/>
                <w:szCs w:val="20"/>
                <w:lang w:val="es-ES"/>
              </w:rPr>
              <w:t>Aceptación</w:t>
            </w:r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 y uso correcto</w:t>
            </w:r>
            <w:r w:rsidR="3D19CFE5"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 del sistema y sus nuevas funciones por parte del personal</w:t>
            </w:r>
          </w:p>
          <w:p w14:paraId="583497A4" w14:textId="6D77DBCC" w:rsidR="006E4FE0" w:rsidRPr="00E033D9" w:rsidRDefault="006E4FE0" w:rsidP="4BD075B9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721B7C72" w14:textId="461D5EB8" w:rsidR="006E4FE0" w:rsidRPr="00E033D9" w:rsidRDefault="3D19CFE5" w:rsidP="4BD075B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>-</w:t>
            </w:r>
            <w:r w:rsidR="4EE5B926" w:rsidRPr="00E033D9">
              <w:rPr>
                <w:rFonts w:ascii="Verdana" w:hAnsi="Verdana"/>
                <w:sz w:val="20"/>
                <w:szCs w:val="20"/>
                <w:lang w:val="es-ES"/>
              </w:rPr>
              <w:t>Integración</w:t>
            </w:r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 exitosa con los sistemas de </w:t>
            </w:r>
            <w:proofErr w:type="spellStart"/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>Fresh</w:t>
            </w:r>
            <w:proofErr w:type="spellEnd"/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>Market</w:t>
            </w:r>
            <w:proofErr w:type="spellEnd"/>
          </w:p>
          <w:p w14:paraId="28349ADF" w14:textId="5A461678" w:rsidR="006E4FE0" w:rsidRPr="00E033D9" w:rsidRDefault="006E4FE0" w:rsidP="4BD075B9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5B4641F6" w14:textId="45F14618" w:rsidR="006E4FE0" w:rsidRPr="00CB3C25" w:rsidRDefault="45296261" w:rsidP="4BD075B9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E033D9">
              <w:rPr>
                <w:rFonts w:ascii="Verdana" w:hAnsi="Verdana"/>
                <w:sz w:val="20"/>
                <w:szCs w:val="20"/>
                <w:lang w:val="es-ES"/>
              </w:rPr>
              <w:t>-</w:t>
            </w:r>
            <w:r w:rsidR="0DBD4E7A" w:rsidRPr="00E033D9">
              <w:rPr>
                <w:rFonts w:ascii="Verdana" w:hAnsi="Verdana"/>
                <w:sz w:val="20"/>
                <w:szCs w:val="20"/>
                <w:lang w:val="es-ES"/>
              </w:rPr>
              <w:t>Implementación</w:t>
            </w:r>
            <w:r w:rsidR="7D41FA47" w:rsidRPr="00E033D9">
              <w:rPr>
                <w:rFonts w:ascii="Verdana" w:hAnsi="Verdana"/>
                <w:sz w:val="20"/>
                <w:szCs w:val="20"/>
                <w:lang w:val="es-ES"/>
              </w:rPr>
              <w:t xml:space="preserve"> del nuevo sistema en al menos una tienda antes de</w:t>
            </w:r>
            <w:r w:rsidR="43B1B37C" w:rsidRPr="00E033D9">
              <w:rPr>
                <w:rFonts w:ascii="Verdana" w:hAnsi="Verdana"/>
                <w:sz w:val="20"/>
                <w:szCs w:val="20"/>
                <w:lang w:val="es-ES"/>
              </w:rPr>
              <w:t>l final de 2025</w:t>
            </w:r>
          </w:p>
        </w:tc>
      </w:tr>
      <w:tr w:rsidR="00641F51" w:rsidRPr="00641F51" w14:paraId="69BE29BA" w14:textId="77777777" w:rsidTr="4BD075B9">
        <w:tc>
          <w:tcPr>
            <w:tcW w:w="9242" w:type="dxa"/>
            <w:gridSpan w:val="4"/>
          </w:tcPr>
          <w:p w14:paraId="65575CB5" w14:textId="57A228C5" w:rsidR="00641F51" w:rsidRPr="00CB3C25" w:rsidRDefault="33DBFF0C" w:rsidP="4BD075B9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Breve descripción del proyecto</w:t>
            </w:r>
          </w:p>
          <w:p w14:paraId="27BE0BAD" w14:textId="7FB34CDB" w:rsidR="00641F51" w:rsidRPr="00CB3C25" w:rsidRDefault="00641F51" w:rsidP="4BD075B9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</w:p>
          <w:p w14:paraId="568B0443" w14:textId="7A54157B" w:rsidR="00641F51" w:rsidRPr="00CB3C25" w:rsidRDefault="106F6FF1" w:rsidP="4BD075B9">
            <w:p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Despliegue de una red neuronal regresiva de tipo LSTM (Long Short-</w:t>
            </w:r>
            <w:proofErr w:type="spellStart"/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Term</w:t>
            </w:r>
            <w:proofErr w:type="spellEnd"/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Memory</w:t>
            </w:r>
            <w:proofErr w:type="spellEnd"/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), que analiza series temporales y secuencias en búsqueda de posibles productos perecederos de forma que notifique los productos en próxima fecha de vencimiento, evitando problemas de inventario y notificando en primera instancia el producto que debería salir antes por cumplimiento de filosofía Primero en entrar, Primero en salir.</w:t>
            </w:r>
          </w:p>
          <w:p w14:paraId="2E2F5AE1" w14:textId="77777777" w:rsidR="00641F51" w:rsidRPr="00CB3C25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433CEC69" w14:textId="77777777" w:rsidTr="4BD075B9">
        <w:tc>
          <w:tcPr>
            <w:tcW w:w="9242" w:type="dxa"/>
            <w:gridSpan w:val="4"/>
          </w:tcPr>
          <w:p w14:paraId="3F53A30E" w14:textId="77777777" w:rsidR="00641F51" w:rsidRPr="00CB3C25" w:rsidRDefault="786F4F5E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Principales interesados</w:t>
            </w:r>
          </w:p>
          <w:p w14:paraId="6A68FB96" w14:textId="20D512AE" w:rsidR="00DB2815" w:rsidRPr="00CB3C25" w:rsidRDefault="1145FF10" w:rsidP="4BD075B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Dirección General del </w:t>
            </w:r>
            <w:proofErr w:type="spellStart"/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Fresh</w:t>
            </w:r>
            <w:proofErr w:type="spellEnd"/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Market</w:t>
            </w:r>
            <w:proofErr w:type="spellEnd"/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: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Actúa como patrocinador y principal responsable de la toma de decisiones y financiamiento del proyecto.</w:t>
            </w:r>
          </w:p>
          <w:p w14:paraId="5AB64AA3" w14:textId="3B04AB02" w:rsidR="00DB2815" w:rsidRPr="00CB3C25" w:rsidRDefault="1145FF10" w:rsidP="4BD075B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Gerente del Proyecto: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Responsable de la planificación, ejecución y control del proyecto</w:t>
            </w: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.</w:t>
            </w:r>
          </w:p>
          <w:p w14:paraId="33FDE5F7" w14:textId="32E20308" w:rsidR="00DB2815" w:rsidRPr="00CB3C25" w:rsidRDefault="1145FF10" w:rsidP="4BD075B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Personal de T.I: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Encargados de operar y dar mantenimiento al sistema solar instalado.</w:t>
            </w:r>
          </w:p>
          <w:p w14:paraId="2D6283BA" w14:textId="47D8B00F" w:rsidR="00DB2815" w:rsidRPr="00CB3C25" w:rsidRDefault="1145FF10" w:rsidP="4BD075B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Proveedores de Inventario: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Empresas que suministran los productos asociados.</w:t>
            </w:r>
          </w:p>
          <w:p w14:paraId="06ACAEB5" w14:textId="3F947152" w:rsidR="00DB2815" w:rsidRPr="00CB3C25" w:rsidRDefault="1145FF10" w:rsidP="4BD075B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Equipo de Instalación: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Empresas o técnicos responsables de la instalación y puesta en marcha del sistema.</w:t>
            </w:r>
          </w:p>
          <w:p w14:paraId="594E5030" w14:textId="45215A4E" w:rsidR="00DB2815" w:rsidRPr="00CB3C25" w:rsidRDefault="1145FF10" w:rsidP="4BD075B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Gerente de Sucursal: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Usuarios finales que se benefician de la mejora en la sostenibilidad y calidad del servicio</w:t>
            </w: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.</w:t>
            </w:r>
          </w:p>
          <w:p w14:paraId="4DF3B3CA" w14:textId="30613991" w:rsidR="00DB2815" w:rsidRPr="00CB3C25" w:rsidRDefault="1145FF10" w:rsidP="4BD075B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Autoridades Regulatorias: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Entidades encargadas de verificar el cumplimiento de normativas de protocolos y de seguridad.</w:t>
            </w:r>
          </w:p>
          <w:p w14:paraId="108E396E" w14:textId="62357B87" w:rsidR="00DB2815" w:rsidRPr="00CB3C25" w:rsidRDefault="1145FF10" w:rsidP="4BD075B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Comunidad Local: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Puede verse beneficiada por mejor servicio al cliente.</w:t>
            </w:r>
          </w:p>
          <w:p w14:paraId="607639D5" w14:textId="0DAB6364" w:rsidR="00DB2815" w:rsidRPr="00CB3C25" w:rsidRDefault="1145FF10" w:rsidP="4BD075B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Áreas Administrativas y Financieras de </w:t>
            </w:r>
            <w:proofErr w:type="spellStart"/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Fresh</w:t>
            </w:r>
            <w:proofErr w:type="spellEnd"/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>Market</w:t>
            </w:r>
            <w:proofErr w:type="spellEnd"/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  <w:lang w:val="es-ES"/>
              </w:rPr>
              <w:t xml:space="preserve">: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Supervisan el control de costos y el retorno de inversión.</w:t>
            </w:r>
          </w:p>
          <w:p w14:paraId="5A58A5E5" w14:textId="46FC57EF" w:rsidR="00DB2815" w:rsidRPr="00CB3C25" w:rsidRDefault="1145FF10" w:rsidP="4BD075B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CB3C25"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 xml:space="preserve">Equipo de Ciencia de Datos / IA: </w:t>
            </w:r>
            <w:r w:rsidRPr="00CB3C25">
              <w:rPr>
                <w:rFonts w:ascii="Verdana" w:eastAsia="Verdana" w:hAnsi="Verdana" w:cs="Verdana"/>
                <w:sz w:val="20"/>
                <w:szCs w:val="20"/>
              </w:rPr>
              <w:t>Encargados de diseñar, entrenar y validar la red neuronal. Trabajando con equipo de T.I para despliegue del sistema.</w:t>
            </w:r>
          </w:p>
          <w:p w14:paraId="6CE90A4C" w14:textId="78D8CFD6" w:rsidR="00DB2815" w:rsidRPr="00CB3C25" w:rsidRDefault="00DB2815" w:rsidP="4BD075B9">
            <w:pPr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</w:pPr>
          </w:p>
        </w:tc>
      </w:tr>
      <w:tr w:rsidR="00641F51" w:rsidRPr="00641F51" w14:paraId="1A172546" w14:textId="77777777" w:rsidTr="4BD075B9">
        <w:tc>
          <w:tcPr>
            <w:tcW w:w="9242" w:type="dxa"/>
            <w:gridSpan w:val="4"/>
          </w:tcPr>
          <w:p w14:paraId="13465A14" w14:textId="123B83F4" w:rsidR="00641F51" w:rsidRPr="00CB3C25" w:rsidRDefault="332F095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>Limitaciones, supuestos</w:t>
            </w:r>
            <w:r w:rsidR="786F4F5E" w:rsidRPr="00CB3C25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 y restricciones</w:t>
            </w:r>
          </w:p>
          <w:p w14:paraId="248B304D" w14:textId="35150BCB" w:rsidR="00641F51" w:rsidRPr="00CB3C25" w:rsidRDefault="104F02C2" w:rsidP="4BD075B9">
            <w:pPr>
              <w:pStyle w:val="Prrafodelista"/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Disponibilidad y entrega de datos históricos de inventario para entrenamiento de la red neuronal.</w:t>
            </w:r>
          </w:p>
          <w:p w14:paraId="33981D85" w14:textId="246AD6D6" w:rsidR="00641F51" w:rsidRPr="00CB3C25" w:rsidRDefault="104F02C2" w:rsidP="4BD075B9">
            <w:pPr>
              <w:pStyle w:val="Prrafodelista"/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Despliegue de la red y disponibilidad de equipo de inventario para capacitación de la APP.</w:t>
            </w:r>
          </w:p>
          <w:p w14:paraId="640118FB" w14:textId="2F9CF0AE" w:rsidR="00641F51" w:rsidRPr="00CB3C25" w:rsidRDefault="104F02C2" w:rsidP="4BD075B9">
            <w:pPr>
              <w:pStyle w:val="Prrafodelista"/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Presupuesto máximo asignado de $ </w:t>
            </w:r>
            <w:r w:rsidRPr="00CB3C25">
              <w:rPr>
                <w:rFonts w:ascii="Verdana" w:eastAsia="Verdana" w:hAnsi="Verdana" w:cs="Verdana"/>
                <w:sz w:val="20"/>
                <w:szCs w:val="20"/>
              </w:rPr>
              <w:t>95</w:t>
            </w:r>
            <w:r w:rsidRPr="00CB3C25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500. 00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que limita la escala y tecnología a utilizar.</w:t>
            </w:r>
          </w:p>
          <w:p w14:paraId="3645B422" w14:textId="46015A73" w:rsidR="00641F51" w:rsidRPr="00CB3C25" w:rsidRDefault="104F02C2" w:rsidP="4BD075B9">
            <w:pPr>
              <w:pStyle w:val="Prrafodelista"/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lastRenderedPageBreak/>
              <w:t xml:space="preserve">Tiempo limitado para primer despliegue, con fecha de inicio el 1 de julio y finalización el </w:t>
            </w:r>
            <w:r w:rsidR="21EC00A1"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30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de septiembre del 2025.</w:t>
            </w:r>
            <w:r w:rsidR="21C2D3DC"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Aplicando una filosofía de despliegue continuo bajo actualización de versiones.</w:t>
            </w:r>
          </w:p>
          <w:p w14:paraId="51147D48" w14:textId="295A1451" w:rsidR="00641F51" w:rsidRPr="00CB3C25" w:rsidRDefault="5AA805E2" w:rsidP="4BD075B9">
            <w:pPr>
              <w:pStyle w:val="Prrafodelista"/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Entrega </w:t>
            </w:r>
            <w:r w:rsidR="7D18AF63"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de versión 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final con </w:t>
            </w:r>
            <w:r w:rsidR="0821D520"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reentrenamiento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</w:t>
            </w:r>
            <w:r w:rsidR="61CAB903"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supervisado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de 2 años </w:t>
            </w:r>
            <w:r w:rsidR="36697287"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después</w:t>
            </w:r>
            <w:r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del primer desplie</w:t>
            </w:r>
            <w:r w:rsidR="210405E0"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gue</w:t>
            </w:r>
            <w:r w:rsidR="1659E86D"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>, actualizaciones posteriores</w:t>
            </w:r>
            <w:r w:rsidR="210405E0" w:rsidRPr="00CB3C25">
              <w:rPr>
                <w:rFonts w:ascii="Verdana" w:eastAsia="Verdana" w:hAnsi="Verdana" w:cs="Verdana"/>
                <w:sz w:val="20"/>
                <w:szCs w:val="20"/>
                <w:lang w:val="es-ES"/>
              </w:rPr>
              <w:t xml:space="preserve"> y pruebas.</w:t>
            </w:r>
          </w:p>
        </w:tc>
      </w:tr>
      <w:tr w:rsidR="00641F51" w:rsidRPr="00641F51" w14:paraId="2D60AF32" w14:textId="77777777" w:rsidTr="4BD075B9">
        <w:tc>
          <w:tcPr>
            <w:tcW w:w="9242" w:type="dxa"/>
            <w:gridSpan w:val="4"/>
          </w:tcPr>
          <w:p w14:paraId="04FDBA69" w14:textId="77777777" w:rsidR="00641F51" w:rsidRPr="00CB3C25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sz w:val="20"/>
                <w:szCs w:val="20"/>
                <w:lang w:val="es-ES"/>
              </w:rPr>
              <w:lastRenderedPageBreak/>
              <w:t>Riesgos principales</w:t>
            </w:r>
          </w:p>
          <w:p w14:paraId="14E508AB" w14:textId="660AA4BD" w:rsidR="00641F51" w:rsidRPr="00CB3C25" w:rsidRDefault="57111855" w:rsidP="4BD075B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lang w:val="es-ES"/>
              </w:rPr>
            </w:pPr>
            <w:r w:rsidRPr="00CB3C25">
              <w:rPr>
                <w:rFonts w:ascii="Verdana" w:hAnsi="Verdana"/>
                <w:lang w:val="es-ES"/>
              </w:rPr>
              <w:t xml:space="preserve">Retrasos en la entrega de los proyectos de los programadores </w:t>
            </w:r>
          </w:p>
          <w:p w14:paraId="69FA53DB" w14:textId="27F1FE55" w:rsidR="57111855" w:rsidRPr="00CB3C25" w:rsidRDefault="57111855" w:rsidP="4BD075B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lang w:val="es-ES"/>
              </w:rPr>
            </w:pPr>
            <w:r w:rsidRPr="00CB3C25">
              <w:rPr>
                <w:rFonts w:ascii="Verdana" w:hAnsi="Verdana"/>
                <w:lang w:val="es-ES"/>
              </w:rPr>
              <w:t xml:space="preserve">Retrasos en la recolección y limpieza de datos </w:t>
            </w:r>
          </w:p>
          <w:p w14:paraId="3AB754DC" w14:textId="490D51CC" w:rsidR="57111855" w:rsidRPr="00CB3C25" w:rsidRDefault="57111855" w:rsidP="4BD075B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lang w:val="es-ES"/>
              </w:rPr>
            </w:pPr>
            <w:r w:rsidRPr="00CB3C25">
              <w:rPr>
                <w:rFonts w:ascii="Verdana" w:hAnsi="Verdana"/>
                <w:lang w:val="es-ES"/>
              </w:rPr>
              <w:t xml:space="preserve">Estimaciones de tiempo incorrectas </w:t>
            </w:r>
          </w:p>
          <w:p w14:paraId="3C902DDF" w14:textId="459DEDD0" w:rsidR="57111855" w:rsidRPr="00CB3C25" w:rsidRDefault="57111855" w:rsidP="4BD075B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lang w:val="es-ES"/>
              </w:rPr>
            </w:pPr>
            <w:r w:rsidRPr="00CB3C25">
              <w:rPr>
                <w:rFonts w:ascii="Verdana" w:hAnsi="Verdana"/>
                <w:lang w:val="es-ES"/>
              </w:rPr>
              <w:t xml:space="preserve">Falta de personal capacitado </w:t>
            </w:r>
          </w:p>
          <w:p w14:paraId="4C8C2073" w14:textId="356E3BA5" w:rsidR="57111855" w:rsidRPr="00CB3C25" w:rsidRDefault="57111855" w:rsidP="4BD075B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lang w:val="es-ES"/>
              </w:rPr>
            </w:pPr>
            <w:r w:rsidRPr="00CB3C25">
              <w:rPr>
                <w:rFonts w:ascii="Verdana" w:hAnsi="Verdana"/>
                <w:lang w:val="es-ES"/>
              </w:rPr>
              <w:t xml:space="preserve">Problemas de </w:t>
            </w:r>
            <w:r w:rsidR="6D2D3687" w:rsidRPr="00CB3C25">
              <w:rPr>
                <w:rFonts w:ascii="Verdana" w:hAnsi="Verdana"/>
                <w:lang w:val="es-ES"/>
              </w:rPr>
              <w:t>integración</w:t>
            </w:r>
            <w:r w:rsidRPr="00CB3C25">
              <w:rPr>
                <w:rFonts w:ascii="Verdana" w:hAnsi="Verdana"/>
                <w:lang w:val="es-ES"/>
              </w:rPr>
              <w:t xml:space="preserve"> entre los empleados </w:t>
            </w:r>
          </w:p>
          <w:p w14:paraId="318A3647" w14:textId="77777777" w:rsidR="00641F51" w:rsidRPr="00CB3C25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1E511770" w14:textId="77777777" w:rsidR="00641F51" w:rsidRPr="00CB3C25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  <w:p w14:paraId="27FCEEC4" w14:textId="77777777" w:rsidR="00641F51" w:rsidRPr="00CB3C25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4E231F86" w14:textId="77777777" w:rsidTr="4BD075B9">
        <w:tc>
          <w:tcPr>
            <w:tcW w:w="9242" w:type="dxa"/>
            <w:gridSpan w:val="4"/>
          </w:tcPr>
          <w:p w14:paraId="712DCA68" w14:textId="77777777" w:rsidR="00641F51" w:rsidRPr="00CB3C25" w:rsidRDefault="33DBFF0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Cronograma de hitos principales </w:t>
            </w:r>
            <w:r w:rsidRPr="00CB3C25">
              <w:rPr>
                <w:rFonts w:ascii="Verdana" w:hAnsi="Verdana"/>
                <w:sz w:val="20"/>
                <w:szCs w:val="20"/>
                <w:lang w:val="es-ES"/>
              </w:rPr>
              <w:t>(si existiera</w:t>
            </w:r>
            <w:r w:rsidR="786F4F5E" w:rsidRPr="00CB3C25">
              <w:rPr>
                <w:rFonts w:ascii="Verdana" w:hAnsi="Verdana"/>
                <w:sz w:val="20"/>
                <w:szCs w:val="20"/>
                <w:lang w:val="es-ES"/>
              </w:rPr>
              <w:t>n</w:t>
            </w:r>
            <w:r w:rsidRPr="00CB3C25">
              <w:rPr>
                <w:rFonts w:ascii="Verdana" w:hAnsi="Verdana"/>
                <w:sz w:val="20"/>
                <w:szCs w:val="20"/>
                <w:lang w:val="es-ES"/>
              </w:rPr>
              <w:t>)</w:t>
            </w:r>
          </w:p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32"/>
              <w:gridCol w:w="2928"/>
              <w:gridCol w:w="2930"/>
            </w:tblGrid>
            <w:tr w:rsidR="4BD075B9" w:rsidRPr="00CB3C25" w14:paraId="1E737D21" w14:textId="77777777" w:rsidTr="4BD075B9">
              <w:trPr>
                <w:trHeight w:val="300"/>
              </w:trPr>
              <w:tc>
                <w:tcPr>
                  <w:tcW w:w="2935" w:type="dxa"/>
                </w:tcPr>
                <w:p w14:paraId="350DC69F" w14:textId="3475E85D" w:rsidR="15CCC4DC" w:rsidRPr="00CB3C25" w:rsidRDefault="15CCC4DC" w:rsidP="4BD075B9">
                  <w:pPr>
                    <w:rPr>
                      <w:rFonts w:ascii="Verdana" w:eastAsia="Verdana" w:hAnsi="Verdana" w:cs="Verdana"/>
                      <w:b/>
                      <w:bCs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RPr="00CB3C25">
                    <w:rPr>
                      <w:rFonts w:ascii="Verdana" w:eastAsia="Verdana" w:hAnsi="Verdana" w:cs="Verdana"/>
                      <w:b/>
                      <w:bCs/>
                      <w:color w:val="000000" w:themeColor="text1"/>
                      <w:sz w:val="20"/>
                      <w:szCs w:val="20"/>
                      <w:lang w:val="es-CR"/>
                    </w:rPr>
                    <w:t>Hito</w:t>
                  </w:r>
                </w:p>
                <w:p w14:paraId="35B7B417" w14:textId="3A726F5A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7F241971" w14:textId="37A146DA" w:rsidR="15CCC4DC" w:rsidRPr="00CB3C25" w:rsidRDefault="15CCC4DC" w:rsidP="4BD075B9">
                  <w:pPr>
                    <w:rPr>
                      <w:rFonts w:ascii="Verdana" w:eastAsia="Verdana" w:hAnsi="Verdana" w:cs="Verdana"/>
                      <w:b/>
                      <w:bCs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RPr="00CB3C25">
                    <w:rPr>
                      <w:rFonts w:ascii="Verdana" w:eastAsia="Verdana" w:hAnsi="Verdana" w:cs="Verdana"/>
                      <w:b/>
                      <w:bCs/>
                      <w:color w:val="000000" w:themeColor="text1"/>
                      <w:sz w:val="20"/>
                      <w:szCs w:val="20"/>
                      <w:lang w:val="es-CR"/>
                    </w:rPr>
                    <w:t>Fecha Estimada</w:t>
                  </w:r>
                </w:p>
                <w:p w14:paraId="4DD10A06" w14:textId="0CD58079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282F119D" w14:textId="797F0D4F" w:rsidR="15CCC4DC" w:rsidRPr="00CB3C25" w:rsidRDefault="15CCC4DC" w:rsidP="4BD075B9">
                  <w:pPr>
                    <w:rPr>
                      <w:rFonts w:ascii="Verdana" w:eastAsia="Verdana" w:hAnsi="Verdana" w:cs="Verdana"/>
                      <w:b/>
                      <w:bCs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RPr="00CB3C25">
                    <w:rPr>
                      <w:rFonts w:ascii="Verdana" w:eastAsia="Verdana" w:hAnsi="Verdana" w:cs="Verdana"/>
                      <w:b/>
                      <w:bCs/>
                      <w:color w:val="000000" w:themeColor="text1"/>
                      <w:sz w:val="20"/>
                      <w:szCs w:val="20"/>
                      <w:lang w:val="es-CR"/>
                    </w:rPr>
                    <w:t>Descripción</w:t>
                  </w:r>
                </w:p>
                <w:p w14:paraId="0134936F" w14:textId="7C010650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</w:tr>
            <w:tr w:rsidR="4BD075B9" w:rsidRPr="00CB3C25" w14:paraId="57FCCAE9" w14:textId="77777777" w:rsidTr="4BD075B9">
              <w:trPr>
                <w:trHeight w:val="300"/>
              </w:trPr>
              <w:tc>
                <w:tcPr>
                  <w:tcW w:w="2935" w:type="dxa"/>
                </w:tcPr>
                <w:p w14:paraId="0264D3C5" w14:textId="36DE3F29" w:rsidR="15CCC4DC" w:rsidRPr="00CB3C25" w:rsidRDefault="15CCC4DC" w:rsidP="4BD075B9">
                  <w:pPr>
                    <w:rPr>
                      <w:rFonts w:ascii="Verdana" w:hAnsi="Verdana"/>
                      <w:lang w:val="es-ES"/>
                    </w:rPr>
                  </w:pPr>
                  <w:r w:rsidRPr="00CB3C25">
                    <w:rPr>
                      <w:rFonts w:ascii="Verdana" w:hAnsi="Verdana"/>
                      <w:lang w:val="es-ES"/>
                    </w:rPr>
                    <w:t>Finalización del análisis de requisitos</w:t>
                  </w:r>
                </w:p>
                <w:p w14:paraId="6FE77353" w14:textId="01AB568D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67287EC3" w14:textId="7555C5A7" w:rsidR="4BD075B9" w:rsidRPr="00CB3C25" w:rsidRDefault="192250DF" w:rsidP="1B6E2C0F">
                  <w:pPr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</w:pPr>
                  <w:r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3 </w:t>
                  </w:r>
                  <w:r w:rsidR="163F5FEF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de ju</w:t>
                  </w:r>
                  <w:r w:rsidR="74966B82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l</w:t>
                  </w:r>
                  <w:r w:rsidR="163F5FEF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io de</w:t>
                  </w:r>
                  <w:r w:rsidR="00D922A0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l</w:t>
                  </w:r>
                  <w:r w:rsidR="163F5FEF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 2025</w:t>
                  </w:r>
                </w:p>
                <w:p w14:paraId="29DE768E" w14:textId="5F9D86B8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6D646F56" w14:textId="35688C12" w:rsidR="4BD075B9" w:rsidRPr="00CB3C25" w:rsidRDefault="62531AB0" w:rsidP="4BD075B9">
                  <w:r w:rsidRPr="00CB3C25">
                    <w:rPr>
                      <w:rFonts w:ascii="DM Sans" w:eastAsia="DM Sans" w:hAnsi="DM Sans" w:cs="DM Sans"/>
                      <w:sz w:val="21"/>
                      <w:szCs w:val="21"/>
                      <w:lang w:val="es-ES"/>
                    </w:rPr>
                    <w:t>Asegura que se comprenden las necesidades del sistema</w:t>
                  </w:r>
                </w:p>
              </w:tc>
            </w:tr>
            <w:tr w:rsidR="4BD075B9" w:rsidRPr="00CB3C25" w14:paraId="1F9D73AC" w14:textId="77777777" w:rsidTr="4BD075B9">
              <w:trPr>
                <w:trHeight w:val="300"/>
              </w:trPr>
              <w:tc>
                <w:tcPr>
                  <w:tcW w:w="2935" w:type="dxa"/>
                </w:tcPr>
                <w:p w14:paraId="4FF72F94" w14:textId="69CCFD49" w:rsidR="15CCC4DC" w:rsidRPr="00CB3C25" w:rsidRDefault="15CCC4DC" w:rsidP="4BD075B9">
                  <w:pPr>
                    <w:rPr>
                      <w:rFonts w:ascii="Verdana" w:hAnsi="Verdana"/>
                      <w:lang w:val="es-ES"/>
                    </w:rPr>
                  </w:pPr>
                  <w:r w:rsidRPr="00CB3C25">
                    <w:rPr>
                      <w:rFonts w:ascii="Verdana" w:hAnsi="Verdana"/>
                      <w:lang w:val="es-ES"/>
                    </w:rPr>
                    <w:t>Desarrollo de la versión piloto del sistema</w:t>
                  </w:r>
                </w:p>
                <w:p w14:paraId="0C2CD992" w14:textId="7AEF8B3F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05731C26" w14:textId="6AC3923E" w:rsidR="4BD075B9" w:rsidRPr="00CB3C25" w:rsidRDefault="5870FD24" w:rsidP="32BFBAE0">
                  <w:pPr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</w:pPr>
                  <w:r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1</w:t>
                  </w:r>
                  <w:r w:rsidR="6D6B634D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 </w:t>
                  </w:r>
                  <w:r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de </w:t>
                  </w:r>
                  <w:r w:rsidR="7097EABE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septiembre </w:t>
                  </w:r>
                  <w:r w:rsidR="00E064B7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del </w:t>
                  </w:r>
                  <w:r w:rsidR="7097EABE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2025</w:t>
                  </w:r>
                </w:p>
                <w:p w14:paraId="1AC5AEF7" w14:textId="71BE86FA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389CC65D" w14:textId="44CED51B" w:rsidR="4BD075B9" w:rsidRPr="00CB3C25" w:rsidRDefault="29CAAD65" w:rsidP="4BD075B9">
                  <w:r w:rsidRPr="00CB3C25">
                    <w:rPr>
                      <w:rFonts w:ascii="DM Sans" w:eastAsia="DM Sans" w:hAnsi="DM Sans" w:cs="DM Sans"/>
                      <w:sz w:val="21"/>
                      <w:szCs w:val="21"/>
                      <w:lang w:val="es-ES"/>
                    </w:rPr>
                    <w:t>Valida la funcionalidad del sistema antes de la implementación completa</w:t>
                  </w:r>
                </w:p>
              </w:tc>
            </w:tr>
            <w:tr w:rsidR="4BD075B9" w:rsidRPr="00CB3C25" w14:paraId="26546DDD" w14:textId="77777777" w:rsidTr="4BD075B9">
              <w:trPr>
                <w:trHeight w:val="300"/>
              </w:trPr>
              <w:tc>
                <w:tcPr>
                  <w:tcW w:w="2935" w:type="dxa"/>
                </w:tcPr>
                <w:p w14:paraId="3557B973" w14:textId="2DC944B1" w:rsidR="15CCC4DC" w:rsidRPr="00CB3C25" w:rsidRDefault="15CCC4DC" w:rsidP="4BD075B9">
                  <w:pPr>
                    <w:rPr>
                      <w:rFonts w:ascii="Verdana" w:hAnsi="Verdana"/>
                      <w:lang w:val="es-ES"/>
                    </w:rPr>
                  </w:pPr>
                  <w:r w:rsidRPr="00CB3C25">
                    <w:rPr>
                      <w:rFonts w:ascii="Verdana" w:hAnsi="Verdana"/>
                      <w:lang w:val="es-ES"/>
                    </w:rPr>
                    <w:t>Implementación de la versión piloto</w:t>
                  </w:r>
                </w:p>
                <w:p w14:paraId="41F3F1C7" w14:textId="0E607FAF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122A6002" w14:textId="02401D64" w:rsidR="4BD075B9" w:rsidRPr="00CB3C25" w:rsidRDefault="530B476C" w:rsidP="716643FB">
                  <w:pPr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</w:pPr>
                  <w:r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30</w:t>
                  </w:r>
                  <w:r w:rsidR="731A8392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 de </w:t>
                  </w:r>
                  <w:r w:rsidR="13F2B681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septiembre </w:t>
                  </w:r>
                  <w:r w:rsidR="731A8392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de</w:t>
                  </w:r>
                  <w:r w:rsidR="2BDF21F8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l</w:t>
                  </w:r>
                  <w:r w:rsidR="731A8392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 2025</w:t>
                  </w:r>
                </w:p>
                <w:p w14:paraId="70AF2813" w14:textId="317A1851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601276A2" w14:textId="39543033" w:rsidR="4BD075B9" w:rsidRPr="00CB3C25" w:rsidRDefault="22301E9A" w:rsidP="4BD075B9">
                  <w:r w:rsidRPr="00CB3C25">
                    <w:rPr>
                      <w:rFonts w:ascii="DM Sans" w:eastAsia="DM Sans" w:hAnsi="DM Sans" w:cs="DM Sans"/>
                      <w:sz w:val="21"/>
                      <w:szCs w:val="21"/>
                      <w:lang w:val="es-ES"/>
                    </w:rPr>
                    <w:t>Permite probar el sistema en un entorno real</w:t>
                  </w:r>
                </w:p>
              </w:tc>
            </w:tr>
            <w:tr w:rsidR="4BD075B9" w:rsidRPr="00CB3C25" w14:paraId="0DD8B869" w14:textId="77777777" w:rsidTr="4BD075B9">
              <w:trPr>
                <w:trHeight w:val="300"/>
              </w:trPr>
              <w:tc>
                <w:tcPr>
                  <w:tcW w:w="2935" w:type="dxa"/>
                </w:tcPr>
                <w:p w14:paraId="308B0F59" w14:textId="70C6CD05" w:rsidR="15CCC4DC" w:rsidRPr="00CB3C25" w:rsidRDefault="15CCC4DC" w:rsidP="4BD075B9">
                  <w:pPr>
                    <w:rPr>
                      <w:rFonts w:ascii="Verdana" w:hAnsi="Verdana"/>
                      <w:lang w:val="es-ES"/>
                    </w:rPr>
                  </w:pPr>
                  <w:r w:rsidRPr="00CB3C25">
                    <w:rPr>
                      <w:rFonts w:ascii="Verdana" w:hAnsi="Verdana"/>
                      <w:lang w:val="es-ES"/>
                    </w:rPr>
                    <w:t>Finalización de la capacitación del personal</w:t>
                  </w:r>
                </w:p>
                <w:p w14:paraId="02F61125" w14:textId="1474D5BD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6B59E788" w14:textId="5709366E" w:rsidR="4BD075B9" w:rsidRPr="00CB3C25" w:rsidRDefault="73AB6BBB" w:rsidP="309BAAFD">
                  <w:pPr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</w:pPr>
                  <w:r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15</w:t>
                  </w:r>
                  <w:r w:rsidR="117CD2D1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 de </w:t>
                  </w:r>
                  <w:r w:rsidR="57782A25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octubre</w:t>
                  </w:r>
                  <w:r w:rsidR="117CD2D1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 </w:t>
                  </w:r>
                  <w:r w:rsidR="142B3471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de</w:t>
                  </w:r>
                  <w:r w:rsidR="262AD8F7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l</w:t>
                  </w:r>
                  <w:r w:rsidR="117CD2D1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 2025</w:t>
                  </w:r>
                </w:p>
                <w:p w14:paraId="12D3F9E1" w14:textId="6B37A3CA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533E6386" w14:textId="2FFD38EA" w:rsidR="4BD075B9" w:rsidRPr="00CB3C25" w:rsidRDefault="1D790640" w:rsidP="4BD075B9">
                  <w:r w:rsidRPr="00CB3C25">
                    <w:rPr>
                      <w:rFonts w:ascii="DM Sans" w:eastAsia="DM Sans" w:hAnsi="DM Sans" w:cs="DM Sans"/>
                      <w:sz w:val="21"/>
                      <w:szCs w:val="21"/>
                      <w:lang w:val="es-ES"/>
                    </w:rPr>
                    <w:t>Asegura que el personal pueda utilizar el sistema de manera efectiva</w:t>
                  </w:r>
                </w:p>
              </w:tc>
            </w:tr>
            <w:tr w:rsidR="4BD075B9" w:rsidRPr="00CB3C25" w14:paraId="13CD4171" w14:textId="77777777" w:rsidTr="4BD075B9">
              <w:trPr>
                <w:trHeight w:val="300"/>
              </w:trPr>
              <w:tc>
                <w:tcPr>
                  <w:tcW w:w="2935" w:type="dxa"/>
                </w:tcPr>
                <w:p w14:paraId="1ACDB14F" w14:textId="10E4CA18" w:rsidR="15CCC4DC" w:rsidRPr="00CB3C25" w:rsidRDefault="15CCC4DC" w:rsidP="4BD075B9">
                  <w:pPr>
                    <w:rPr>
                      <w:rFonts w:ascii="Verdana" w:hAnsi="Verdana"/>
                      <w:lang w:val="es-ES"/>
                    </w:rPr>
                  </w:pPr>
                  <w:r w:rsidRPr="00CB3C25">
                    <w:rPr>
                      <w:rFonts w:ascii="Verdana" w:hAnsi="Verdana"/>
                      <w:lang w:val="es-ES"/>
                    </w:rPr>
                    <w:t>Implementación completa del sistema en todas las tiendas</w:t>
                  </w:r>
                </w:p>
                <w:p w14:paraId="12C7DBA7" w14:textId="7545A84F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6A6A9CDD" w14:textId="5DC3B39A" w:rsidR="4BD075B9" w:rsidRPr="00CB3C25" w:rsidRDefault="1DB7EA6C" w:rsidP="309BAAFD">
                  <w:pPr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</w:pPr>
                  <w:r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 xml:space="preserve">1 de abril del </w:t>
                  </w:r>
                  <w:r w:rsidR="6D5CED3B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202</w:t>
                  </w:r>
                  <w:r w:rsidR="4DBF893A" w:rsidRPr="00CB3C25">
                    <w:rPr>
                      <w:rFonts w:ascii="Verdana" w:eastAsia="Verdana" w:hAnsi="Verdana" w:cs="Verdana"/>
                      <w:color w:val="000000" w:themeColor="text1"/>
                      <w:sz w:val="20"/>
                      <w:szCs w:val="20"/>
                      <w:lang w:val="es-CR"/>
                    </w:rPr>
                    <w:t>6</w:t>
                  </w:r>
                </w:p>
                <w:p w14:paraId="2F1237DE" w14:textId="1542BB35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49779CE9" w14:textId="29233770" w:rsidR="4BD075B9" w:rsidRPr="00CB3C25" w:rsidRDefault="3495C828" w:rsidP="4BD075B9">
                  <w:r w:rsidRPr="00CB3C25">
                    <w:rPr>
                      <w:rFonts w:ascii="DM Sans" w:eastAsia="DM Sans" w:hAnsi="DM Sans" w:cs="DM Sans"/>
                      <w:sz w:val="21"/>
                      <w:szCs w:val="21"/>
                      <w:lang w:val="es-ES"/>
                    </w:rPr>
                    <w:t>Marca la finalización del proyecto y el inicio de la operación completa del sistema</w:t>
                  </w:r>
                </w:p>
              </w:tc>
            </w:tr>
            <w:tr w:rsidR="4BD075B9" w:rsidRPr="00CB3C25" w14:paraId="2D1E0066" w14:textId="77777777" w:rsidTr="4BD075B9">
              <w:trPr>
                <w:trHeight w:val="300"/>
              </w:trPr>
              <w:tc>
                <w:tcPr>
                  <w:tcW w:w="2935" w:type="dxa"/>
                </w:tcPr>
                <w:p w14:paraId="4F7952F3" w14:textId="588FF037" w:rsidR="15CCC4DC" w:rsidRPr="00CB3C25" w:rsidRDefault="15CCC4DC" w:rsidP="4BD075B9">
                  <w:pPr>
                    <w:rPr>
                      <w:rFonts w:ascii="Verdana" w:hAnsi="Verdana"/>
                      <w:lang w:val="es-ES"/>
                    </w:rPr>
                  </w:pPr>
                  <w:r w:rsidRPr="00CB3C25">
                    <w:rPr>
                      <w:rFonts w:ascii="Verdana" w:hAnsi="Verdana"/>
                      <w:lang w:val="es-ES"/>
                    </w:rPr>
                    <w:t>Evaluación del retorno de inversión</w:t>
                  </w:r>
                </w:p>
                <w:p w14:paraId="19A4D000" w14:textId="71CD2BB9" w:rsidR="4BD075B9" w:rsidRPr="00CB3C25" w:rsidRDefault="4BD075B9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935" w:type="dxa"/>
                </w:tcPr>
                <w:p w14:paraId="7DC0855A" w14:textId="3DBBA40E" w:rsidR="4BD075B9" w:rsidRPr="00CB3C25" w:rsidRDefault="470A85F5" w:rsidP="4BD075B9">
                  <w:pPr>
                    <w:rPr>
                      <w:rFonts w:ascii="Verdana" w:hAnsi="Verdana"/>
                      <w:sz w:val="20"/>
                      <w:szCs w:val="20"/>
                      <w:lang w:val="es-ES"/>
                    </w:rPr>
                  </w:pPr>
                  <w:r w:rsidRPr="00CB3C25">
                    <w:rPr>
                      <w:rFonts w:ascii="Verdana" w:hAnsi="Verdana"/>
                      <w:sz w:val="20"/>
                      <w:szCs w:val="20"/>
                      <w:lang w:val="es-ES"/>
                    </w:rPr>
                    <w:t>30 de septiembre del 2026</w:t>
                  </w:r>
                </w:p>
              </w:tc>
              <w:tc>
                <w:tcPr>
                  <w:tcW w:w="2935" w:type="dxa"/>
                </w:tcPr>
                <w:p w14:paraId="0CCEA3D2" w14:textId="3813A7BC" w:rsidR="4BD075B9" w:rsidRPr="00CB3C25" w:rsidRDefault="5B394A3E" w:rsidP="4BD075B9">
                  <w:r w:rsidRPr="00CB3C25">
                    <w:rPr>
                      <w:rFonts w:ascii="DM Sans" w:eastAsia="DM Sans" w:hAnsi="DM Sans" w:cs="DM Sans"/>
                      <w:sz w:val="21"/>
                      <w:szCs w:val="21"/>
                      <w:lang w:val="es-ES"/>
                    </w:rPr>
                    <w:t>Verifica si se están cumpliendo los objetivos económicos del proyecto</w:t>
                  </w:r>
                </w:p>
              </w:tc>
            </w:tr>
          </w:tbl>
          <w:p w14:paraId="56A9E0D5" w14:textId="5F20175B" w:rsidR="00641F51" w:rsidRPr="00CB3C25" w:rsidRDefault="00641F51" w:rsidP="4BD075B9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641F51" w:rsidRPr="00641F51" w14:paraId="08EEACF6" w14:textId="77777777" w:rsidTr="4BD075B9">
        <w:tc>
          <w:tcPr>
            <w:tcW w:w="9242" w:type="dxa"/>
            <w:gridSpan w:val="4"/>
          </w:tcPr>
          <w:p w14:paraId="347D30D8" w14:textId="77777777" w:rsidR="00641F51" w:rsidRPr="00CB3C25" w:rsidRDefault="33DBFF0C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CB3C25">
              <w:rPr>
                <w:rFonts w:ascii="Verdana" w:hAnsi="Verdana"/>
                <w:b/>
                <w:bCs/>
                <w:sz w:val="20"/>
                <w:szCs w:val="20"/>
                <w:lang w:val="es-ES"/>
              </w:rPr>
              <w:t xml:space="preserve">Presupuesto global preliminar </w:t>
            </w:r>
            <w:r w:rsidRPr="00CB3C25">
              <w:rPr>
                <w:rFonts w:ascii="Verdana" w:hAnsi="Verdana"/>
                <w:sz w:val="20"/>
                <w:szCs w:val="20"/>
                <w:lang w:val="es-ES"/>
              </w:rPr>
              <w:t>(si existiera)</w:t>
            </w:r>
          </w:p>
          <w:p w14:paraId="71D11E21" w14:textId="04CF1489" w:rsidR="00641F51" w:rsidRPr="00CB3C25" w:rsidRDefault="20A78334" w:rsidP="4BD075B9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rPr>
                <w:rFonts w:ascii="DM Sans" w:eastAsia="DM Sans" w:hAnsi="DM Sans" w:cs="DM Sans"/>
                <w:sz w:val="21"/>
                <w:szCs w:val="21"/>
                <w:lang w:val="es-ES"/>
              </w:rPr>
            </w:pPr>
            <w:r w:rsidRPr="00CB3C25">
              <w:rPr>
                <w:rFonts w:ascii="DM Sans" w:eastAsia="DM Sans" w:hAnsi="DM Sans" w:cs="DM Sans"/>
                <w:b/>
                <w:bCs/>
                <w:sz w:val="21"/>
                <w:szCs w:val="21"/>
                <w:lang w:val="es-ES"/>
              </w:rPr>
              <w:t>Total, de costos estimados para los Años 1 a 5:</w:t>
            </w:r>
            <w:r w:rsidRPr="00CB3C25">
              <w:rPr>
                <w:rFonts w:ascii="DM Sans" w:eastAsia="DM Sans" w:hAnsi="DM Sans" w:cs="DM Sans"/>
                <w:sz w:val="21"/>
                <w:szCs w:val="21"/>
                <w:lang w:val="es-ES"/>
              </w:rPr>
              <w:t xml:space="preserve"> $25,000 + $19,500 + ($17,000 * 3) = $95,500</w:t>
            </w:r>
          </w:p>
          <w:p w14:paraId="41C7AE27" w14:textId="34D6E644" w:rsidR="00641F51" w:rsidRPr="00CB3C25" w:rsidRDefault="00641F51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2470E649" w14:textId="77777777" w:rsidR="00641F51" w:rsidRPr="00CB3C25" w:rsidRDefault="00641F51" w:rsidP="00641F51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  <w:p w14:paraId="1A3F4960" w14:textId="77777777" w:rsidR="00641F51" w:rsidRPr="00CB3C25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</w:tr>
      <w:tr w:rsidR="00641F51" w:rsidRPr="00641F51" w14:paraId="5C005357" w14:textId="77777777" w:rsidTr="4BD075B9">
        <w:tc>
          <w:tcPr>
            <w:tcW w:w="2660" w:type="dxa"/>
          </w:tcPr>
          <w:p w14:paraId="476E1EFA" w14:textId="77777777" w:rsidR="00641F51" w:rsidRPr="00BB1E4D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BB1E4D">
              <w:rPr>
                <w:rFonts w:ascii="Verdana" w:hAnsi="Verdana"/>
                <w:b/>
                <w:sz w:val="20"/>
                <w:szCs w:val="20"/>
                <w:lang w:val="es-ES"/>
              </w:rPr>
              <w:t>Director del Proyecto</w:t>
            </w:r>
          </w:p>
          <w:p w14:paraId="66A72CD7" w14:textId="77777777" w:rsidR="00641F51" w:rsidRPr="00BB1E4D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6582" w:type="dxa"/>
            <w:gridSpan w:val="3"/>
          </w:tcPr>
          <w:p w14:paraId="36703402" w14:textId="77777777" w:rsidR="002C4CDB" w:rsidRPr="00BB1E4D" w:rsidRDefault="002C4CDB" w:rsidP="002C4CDB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BB1E4D">
              <w:rPr>
                <w:rFonts w:ascii="Verdana" w:hAnsi="Verdana"/>
                <w:b/>
                <w:sz w:val="20"/>
                <w:szCs w:val="20"/>
                <w:lang w:val="es-ES"/>
              </w:rPr>
              <w:t>Nivel de autoridad</w:t>
            </w:r>
          </w:p>
          <w:p w14:paraId="09880CE4" w14:textId="0900FDFD" w:rsidR="002C4CDB" w:rsidRPr="00BB1E4D" w:rsidRDefault="00081F59" w:rsidP="1DB5C01F">
            <w:pPr>
              <w:rPr>
                <w:rFonts w:ascii="Verdana" w:hAnsi="Verdana"/>
                <w:sz w:val="18"/>
                <w:szCs w:val="18"/>
              </w:rPr>
            </w:pPr>
            <w:r w:rsidRPr="00BB1E4D">
              <w:rPr>
                <w:rFonts w:ascii="Verdana" w:hAnsi="Verdana"/>
                <w:sz w:val="18"/>
                <w:szCs w:val="18"/>
                <w:bdr w:val="single" w:sz="4" w:space="0" w:color="auto"/>
              </w:rPr>
              <w:t xml:space="preserve"> </w:t>
            </w:r>
            <w:proofErr w:type="spellStart"/>
            <w:r w:rsidR="00BB1E4D">
              <w:rPr>
                <w:rFonts w:ascii="Verdana" w:hAnsi="Verdana"/>
                <w:sz w:val="18"/>
                <w:szCs w:val="18"/>
                <w:bdr w:val="single" w:sz="4" w:space="0" w:color="auto"/>
              </w:rPr>
              <w:t>x</w:t>
            </w:r>
            <w:r w:rsidRPr="00BB1E4D">
              <w:rPr>
                <w:rFonts w:ascii="Verdana" w:hAnsi="Verdana"/>
                <w:color w:val="FFFFFF" w:themeColor="background1"/>
                <w:sz w:val="18"/>
                <w:szCs w:val="18"/>
                <w:bdr w:val="single" w:sz="4" w:space="0" w:color="auto"/>
              </w:rPr>
              <w:t>.</w:t>
            </w:r>
            <w:r w:rsidR="002C4CDB" w:rsidRPr="00BB1E4D">
              <w:rPr>
                <w:rFonts w:ascii="Verdana" w:hAnsi="Verdana"/>
                <w:sz w:val="18"/>
                <w:szCs w:val="18"/>
              </w:rPr>
              <w:t>cceder</w:t>
            </w:r>
            <w:proofErr w:type="spellEnd"/>
            <w:r w:rsidR="002C4CDB" w:rsidRPr="00BB1E4D">
              <w:rPr>
                <w:rFonts w:ascii="Verdana" w:hAnsi="Verdana"/>
                <w:sz w:val="18"/>
                <w:szCs w:val="18"/>
              </w:rPr>
              <w:t xml:space="preserve"> a la información del cliente</w:t>
            </w:r>
            <w:r w:rsidRPr="00BB1E4D">
              <w:rPr>
                <w:rFonts w:ascii="Verdana" w:hAnsi="Verdana"/>
                <w:sz w:val="18"/>
                <w:szCs w:val="18"/>
              </w:rPr>
              <w:t xml:space="preserve"> y negociar cambios</w:t>
            </w:r>
          </w:p>
          <w:p w14:paraId="43634A57" w14:textId="43A0349B" w:rsidR="002C4CDB" w:rsidRPr="00BB1E4D" w:rsidRDefault="00081F59" w:rsidP="1DB5C01F">
            <w:pPr>
              <w:rPr>
                <w:rFonts w:ascii="Verdana" w:hAnsi="Verdana"/>
                <w:sz w:val="18"/>
                <w:szCs w:val="18"/>
              </w:rPr>
            </w:pPr>
            <w:r w:rsidRPr="00BB1E4D">
              <w:rPr>
                <w:rFonts w:ascii="Verdana" w:hAnsi="Verdana"/>
                <w:sz w:val="18"/>
                <w:szCs w:val="18"/>
                <w:bdr w:val="single" w:sz="4" w:space="0" w:color="auto"/>
              </w:rPr>
              <w:t xml:space="preserve"> </w:t>
            </w:r>
            <w:r w:rsidR="00BB1E4D" w:rsidRPr="00BB1E4D">
              <w:rPr>
                <w:rFonts w:ascii="Verdana" w:hAnsi="Verdana"/>
                <w:sz w:val="18"/>
                <w:szCs w:val="18"/>
                <w:bdr w:val="single" w:sz="4" w:space="0" w:color="auto"/>
              </w:rPr>
              <w:t>x</w:t>
            </w:r>
            <w:r w:rsidRPr="00BB1E4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C4CDB" w:rsidRPr="00BB1E4D">
              <w:rPr>
                <w:rFonts w:ascii="Verdana" w:hAnsi="Verdana"/>
                <w:sz w:val="18"/>
                <w:szCs w:val="18"/>
              </w:rPr>
              <w:t>Programar reuniones del proyecto con los gerentes funcionales</w:t>
            </w:r>
          </w:p>
          <w:p w14:paraId="5327B855" w14:textId="740EF97E" w:rsidR="002C4CDB" w:rsidRPr="00BB1E4D" w:rsidRDefault="00081F59" w:rsidP="1DB5C01F">
            <w:pPr>
              <w:rPr>
                <w:rFonts w:ascii="Verdana" w:hAnsi="Verdana"/>
                <w:sz w:val="18"/>
                <w:szCs w:val="18"/>
              </w:rPr>
            </w:pPr>
            <w:r w:rsidRPr="00BB1E4D">
              <w:rPr>
                <w:rFonts w:ascii="Verdana" w:hAnsi="Verdana"/>
                <w:sz w:val="18"/>
                <w:szCs w:val="18"/>
                <w:bdr w:val="single" w:sz="4" w:space="0" w:color="auto"/>
              </w:rPr>
              <w:t xml:space="preserve"> </w:t>
            </w:r>
            <w:r w:rsidR="00BB1E4D" w:rsidRPr="00BB1E4D">
              <w:rPr>
                <w:rFonts w:ascii="Verdana" w:hAnsi="Verdana"/>
                <w:sz w:val="18"/>
                <w:szCs w:val="18"/>
                <w:bdr w:val="single" w:sz="4" w:space="0" w:color="auto"/>
              </w:rPr>
              <w:t>x</w:t>
            </w:r>
            <w:r w:rsidRPr="00BB1E4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2C4CDB" w:rsidRPr="00BB1E4D">
              <w:rPr>
                <w:rFonts w:ascii="Verdana" w:hAnsi="Verdana"/>
                <w:sz w:val="18"/>
                <w:szCs w:val="18"/>
              </w:rPr>
              <w:t>Aprobar el presupuesto del proyecto y sus modificaciones</w:t>
            </w:r>
          </w:p>
          <w:p w14:paraId="35D76EB8" w14:textId="17533E0E" w:rsidR="00641F51" w:rsidRPr="00BB1E4D" w:rsidRDefault="00081F59" w:rsidP="00081F59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r w:rsidRPr="00BB1E4D">
              <w:rPr>
                <w:rFonts w:ascii="Verdana" w:hAnsi="Verdana"/>
                <w:sz w:val="18"/>
                <w:szCs w:val="18"/>
                <w:bdr w:val="single" w:sz="4" w:space="0" w:color="auto"/>
                <w:lang w:val="es-ES"/>
              </w:rPr>
              <w:t xml:space="preserve"> </w:t>
            </w:r>
            <w:r w:rsidR="00BB1E4D" w:rsidRPr="00BB1E4D">
              <w:rPr>
                <w:rFonts w:ascii="Verdana" w:hAnsi="Verdana"/>
                <w:sz w:val="18"/>
                <w:szCs w:val="18"/>
                <w:bdr w:val="single" w:sz="4" w:space="0" w:color="auto"/>
                <w:lang w:val="es-ES"/>
              </w:rPr>
              <w:t>x</w:t>
            </w:r>
            <w:r w:rsidRPr="00BB1E4D">
              <w:rPr>
                <w:rFonts w:ascii="Verdana" w:hAnsi="Verdana"/>
                <w:sz w:val="18"/>
                <w:szCs w:val="18"/>
                <w:lang w:val="es-ES"/>
              </w:rPr>
              <w:t xml:space="preserve"> Negociar con los gerentes funcionales los</w:t>
            </w:r>
            <w:r w:rsidR="002C4CDB" w:rsidRPr="00BB1E4D">
              <w:rPr>
                <w:rFonts w:ascii="Verdana" w:hAnsi="Verdana"/>
                <w:sz w:val="18"/>
                <w:szCs w:val="18"/>
                <w:lang w:val="es-ES"/>
              </w:rPr>
              <w:t xml:space="preserve"> miembros del equipo </w:t>
            </w:r>
            <w:r w:rsidR="002C4CDB" w:rsidRPr="00BB1E4D">
              <w:rPr>
                <w:rFonts w:ascii="Verdana" w:hAnsi="Verdana"/>
                <w:sz w:val="20"/>
                <w:szCs w:val="20"/>
                <w:lang w:val="es-ES"/>
              </w:rPr>
              <w:t xml:space="preserve">Otro: </w:t>
            </w:r>
            <w:r w:rsidR="00C72032">
              <w:rPr>
                <w:rFonts w:ascii="Verdana" w:hAnsi="Verdana"/>
                <w:sz w:val="20"/>
                <w:szCs w:val="20"/>
                <w:lang w:val="es-ES"/>
              </w:rPr>
              <w:t xml:space="preserve">Participar en revisiones técnicas </w:t>
            </w:r>
            <w:r w:rsidR="008C6995">
              <w:rPr>
                <w:rFonts w:ascii="Verdana" w:hAnsi="Verdana"/>
                <w:sz w:val="20"/>
                <w:szCs w:val="20"/>
                <w:lang w:val="es-ES"/>
              </w:rPr>
              <w:t>y toma de decisiones estratégicas del sistema propuesto.</w:t>
            </w:r>
          </w:p>
          <w:p w14:paraId="24BF5A85" w14:textId="77777777" w:rsidR="00081F59" w:rsidRPr="00BB1E4D" w:rsidRDefault="00081F59" w:rsidP="00081F59">
            <w:pPr>
              <w:rPr>
                <w:rFonts w:ascii="Verdana" w:hAnsi="Verdana"/>
                <w:sz w:val="20"/>
                <w:szCs w:val="20"/>
                <w:lang w:val="es-ES"/>
              </w:rPr>
            </w:pPr>
          </w:p>
        </w:tc>
      </w:tr>
      <w:tr w:rsidR="00641F51" w:rsidRPr="00641F51" w14:paraId="1D6A5837" w14:textId="77777777" w:rsidTr="4BD075B9">
        <w:tc>
          <w:tcPr>
            <w:tcW w:w="2660" w:type="dxa"/>
          </w:tcPr>
          <w:p w14:paraId="138A2532" w14:textId="77777777" w:rsidR="00641F51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BB1E4D">
              <w:rPr>
                <w:rFonts w:ascii="Verdana" w:hAnsi="Verdana"/>
                <w:b/>
                <w:sz w:val="20"/>
                <w:szCs w:val="20"/>
                <w:lang w:val="es-ES"/>
              </w:rPr>
              <w:t>Patrocinador</w:t>
            </w:r>
          </w:p>
          <w:p w14:paraId="6BF7AE46" w14:textId="69B9EB48" w:rsidR="008C6995" w:rsidRPr="00F04DCA" w:rsidRDefault="00F04DCA" w:rsidP="00641F51">
            <w:pPr>
              <w:rPr>
                <w:rFonts w:ascii="Verdana" w:hAnsi="Verdana"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Fresh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  <w:lang w:val="es-ES"/>
              </w:rPr>
              <w:t>Market</w:t>
            </w:r>
            <w:proofErr w:type="spellEnd"/>
          </w:p>
          <w:p w14:paraId="35C1BAEB" w14:textId="77777777" w:rsidR="006E4FE0" w:rsidRPr="00BB1E4D" w:rsidRDefault="006E4FE0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</w:p>
        </w:tc>
        <w:tc>
          <w:tcPr>
            <w:tcW w:w="6582" w:type="dxa"/>
            <w:gridSpan w:val="3"/>
          </w:tcPr>
          <w:p w14:paraId="642C9559" w14:textId="77777777" w:rsidR="00641F51" w:rsidRPr="00BB1E4D" w:rsidRDefault="00641F51" w:rsidP="00641F51">
            <w:pPr>
              <w:rPr>
                <w:rFonts w:ascii="Verdana" w:hAnsi="Verdana"/>
                <w:b/>
                <w:sz w:val="20"/>
                <w:szCs w:val="20"/>
                <w:lang w:val="es-ES"/>
              </w:rPr>
            </w:pPr>
            <w:r w:rsidRPr="00BB1E4D">
              <w:rPr>
                <w:rFonts w:ascii="Verdana" w:hAnsi="Verdana"/>
                <w:b/>
                <w:sz w:val="20"/>
                <w:szCs w:val="20"/>
                <w:lang w:val="es-ES"/>
              </w:rPr>
              <w:t>Firma</w:t>
            </w:r>
            <w:r w:rsidR="006E4FE0" w:rsidRPr="00BB1E4D">
              <w:rPr>
                <w:rFonts w:ascii="Verdana" w:hAnsi="Verdana"/>
                <w:b/>
                <w:sz w:val="20"/>
                <w:szCs w:val="20"/>
                <w:lang w:val="es-ES"/>
              </w:rPr>
              <w:t xml:space="preserve"> del patrocinador</w:t>
            </w:r>
          </w:p>
        </w:tc>
      </w:tr>
    </w:tbl>
    <w:p w14:paraId="13C70A81" w14:textId="77777777" w:rsidR="00641F51" w:rsidRDefault="00641F51" w:rsidP="003A306E">
      <w:pPr>
        <w:rPr>
          <w:rFonts w:ascii="Verdana" w:hAnsi="Verdana"/>
          <w:b/>
          <w:i/>
          <w:sz w:val="22"/>
          <w:szCs w:val="22"/>
          <w:lang w:val="es-ES"/>
        </w:rPr>
      </w:pPr>
    </w:p>
    <w:sectPr w:rsidR="00641F51" w:rsidSect="00081F59">
      <w:headerReference w:type="default" r:id="rId10"/>
      <w:footerReference w:type="default" r:id="rId11"/>
      <w:pgSz w:w="11906" w:h="16838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3687C" w14:textId="77777777" w:rsidR="0000318B" w:rsidRDefault="0000318B" w:rsidP="00641F51">
      <w:r>
        <w:separator/>
      </w:r>
    </w:p>
  </w:endnote>
  <w:endnote w:type="continuationSeparator" w:id="0">
    <w:p w14:paraId="66AF6481" w14:textId="77777777" w:rsidR="0000318B" w:rsidRDefault="0000318B" w:rsidP="0064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3250D" w14:textId="23CD10CC" w:rsidR="00641F51" w:rsidRPr="00641F51" w:rsidRDefault="00641F51" w:rsidP="00641F51">
    <w:pPr>
      <w:pStyle w:val="Piedepgina"/>
      <w:jc w:val="center"/>
      <w:rPr>
        <w:rFonts w:ascii="Arial" w:hAnsi="Arial"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7CF00" w14:textId="77777777" w:rsidR="0000318B" w:rsidRDefault="0000318B" w:rsidP="00641F51">
      <w:r>
        <w:separator/>
      </w:r>
    </w:p>
  </w:footnote>
  <w:footnote w:type="continuationSeparator" w:id="0">
    <w:p w14:paraId="5BC79896" w14:textId="77777777" w:rsidR="0000318B" w:rsidRDefault="0000318B" w:rsidP="00641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60875" w14:textId="363D00C8" w:rsidR="00641F51" w:rsidRDefault="00641F51" w:rsidP="00372CC8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A80D"/>
    <w:multiLevelType w:val="hybridMultilevel"/>
    <w:tmpl w:val="4C444762"/>
    <w:lvl w:ilvl="0" w:tplc="EF8C5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88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46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AA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8A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83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AA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A0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CD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B85E"/>
    <w:multiLevelType w:val="hybridMultilevel"/>
    <w:tmpl w:val="ADF2D22E"/>
    <w:lvl w:ilvl="0" w:tplc="DDE2E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C2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A7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87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28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42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A4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C2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1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B7C8"/>
    <w:multiLevelType w:val="hybridMultilevel"/>
    <w:tmpl w:val="9EFE21F2"/>
    <w:lvl w:ilvl="0" w:tplc="BB8C7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0E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901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B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E0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88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AD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A4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65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31271"/>
    <w:multiLevelType w:val="hybridMultilevel"/>
    <w:tmpl w:val="582863C8"/>
    <w:lvl w:ilvl="0" w:tplc="84DA1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2D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4B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C2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2E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0E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E6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AC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29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AF8E0"/>
    <w:multiLevelType w:val="hybridMultilevel"/>
    <w:tmpl w:val="4BDC865A"/>
    <w:lvl w:ilvl="0" w:tplc="C8A87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CD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4A1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43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25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689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A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45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CB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573374">
    <w:abstractNumId w:val="0"/>
  </w:num>
  <w:num w:numId="2" w16cid:durableId="1416782087">
    <w:abstractNumId w:val="3"/>
  </w:num>
  <w:num w:numId="3" w16cid:durableId="1517038547">
    <w:abstractNumId w:val="4"/>
  </w:num>
  <w:num w:numId="4" w16cid:durableId="1389575590">
    <w:abstractNumId w:val="1"/>
  </w:num>
  <w:num w:numId="5" w16cid:durableId="1355420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51"/>
    <w:rsid w:val="00001D05"/>
    <w:rsid w:val="0000318B"/>
    <w:rsid w:val="00006E0E"/>
    <w:rsid w:val="000164FB"/>
    <w:rsid w:val="00036602"/>
    <w:rsid w:val="00055682"/>
    <w:rsid w:val="0006445F"/>
    <w:rsid w:val="00077C30"/>
    <w:rsid w:val="00081318"/>
    <w:rsid w:val="00081F59"/>
    <w:rsid w:val="000A40CA"/>
    <w:rsid w:val="000B03D5"/>
    <w:rsid w:val="000C35E5"/>
    <w:rsid w:val="000F3C4E"/>
    <w:rsid w:val="000F3CF9"/>
    <w:rsid w:val="000F4304"/>
    <w:rsid w:val="0011315C"/>
    <w:rsid w:val="00121C33"/>
    <w:rsid w:val="00132192"/>
    <w:rsid w:val="0013270E"/>
    <w:rsid w:val="00162C79"/>
    <w:rsid w:val="00184C39"/>
    <w:rsid w:val="00197273"/>
    <w:rsid w:val="001A2F7D"/>
    <w:rsid w:val="001C16E7"/>
    <w:rsid w:val="001C2C0F"/>
    <w:rsid w:val="001D01EA"/>
    <w:rsid w:val="001D5D9E"/>
    <w:rsid w:val="001DF477"/>
    <w:rsid w:val="001E61A9"/>
    <w:rsid w:val="002339D6"/>
    <w:rsid w:val="00280A4C"/>
    <w:rsid w:val="00282FBA"/>
    <w:rsid w:val="0028583F"/>
    <w:rsid w:val="002A1C36"/>
    <w:rsid w:val="002C4CDB"/>
    <w:rsid w:val="002E01A9"/>
    <w:rsid w:val="002E365A"/>
    <w:rsid w:val="00305710"/>
    <w:rsid w:val="00322BFD"/>
    <w:rsid w:val="0033775A"/>
    <w:rsid w:val="00372CC8"/>
    <w:rsid w:val="003862E4"/>
    <w:rsid w:val="0039091A"/>
    <w:rsid w:val="0039388F"/>
    <w:rsid w:val="003A306E"/>
    <w:rsid w:val="003B0BED"/>
    <w:rsid w:val="003C50D4"/>
    <w:rsid w:val="003C5A55"/>
    <w:rsid w:val="003E3041"/>
    <w:rsid w:val="003F418B"/>
    <w:rsid w:val="00403471"/>
    <w:rsid w:val="00411D31"/>
    <w:rsid w:val="004132AE"/>
    <w:rsid w:val="0041CCAA"/>
    <w:rsid w:val="00420858"/>
    <w:rsid w:val="00422DEF"/>
    <w:rsid w:val="0044553E"/>
    <w:rsid w:val="004479DA"/>
    <w:rsid w:val="0045742E"/>
    <w:rsid w:val="0046052E"/>
    <w:rsid w:val="00471E71"/>
    <w:rsid w:val="00486BC2"/>
    <w:rsid w:val="00491CDD"/>
    <w:rsid w:val="00494D5E"/>
    <w:rsid w:val="004A1904"/>
    <w:rsid w:val="004B1CB1"/>
    <w:rsid w:val="004B3FD7"/>
    <w:rsid w:val="004C7B17"/>
    <w:rsid w:val="004E16BA"/>
    <w:rsid w:val="004F0848"/>
    <w:rsid w:val="004F2CD7"/>
    <w:rsid w:val="00500B83"/>
    <w:rsid w:val="00513D8F"/>
    <w:rsid w:val="0053762F"/>
    <w:rsid w:val="005666A1"/>
    <w:rsid w:val="005E3C91"/>
    <w:rsid w:val="005F1277"/>
    <w:rsid w:val="005F7C1A"/>
    <w:rsid w:val="00605F49"/>
    <w:rsid w:val="00631556"/>
    <w:rsid w:val="00632464"/>
    <w:rsid w:val="0063261A"/>
    <w:rsid w:val="00637EAE"/>
    <w:rsid w:val="00641F51"/>
    <w:rsid w:val="00664E05"/>
    <w:rsid w:val="00687DAB"/>
    <w:rsid w:val="00692966"/>
    <w:rsid w:val="006D02BC"/>
    <w:rsid w:val="006D61A5"/>
    <w:rsid w:val="006E4FE0"/>
    <w:rsid w:val="006F213B"/>
    <w:rsid w:val="006F2C7B"/>
    <w:rsid w:val="00717817"/>
    <w:rsid w:val="00720F39"/>
    <w:rsid w:val="00722C8A"/>
    <w:rsid w:val="00740454"/>
    <w:rsid w:val="007407C2"/>
    <w:rsid w:val="00752842"/>
    <w:rsid w:val="007579C7"/>
    <w:rsid w:val="00766FAC"/>
    <w:rsid w:val="007715D1"/>
    <w:rsid w:val="00773FDD"/>
    <w:rsid w:val="00775C7B"/>
    <w:rsid w:val="00785DF3"/>
    <w:rsid w:val="00786AF8"/>
    <w:rsid w:val="007A1704"/>
    <w:rsid w:val="00800604"/>
    <w:rsid w:val="00804DF6"/>
    <w:rsid w:val="00820E0B"/>
    <w:rsid w:val="00827581"/>
    <w:rsid w:val="00830C05"/>
    <w:rsid w:val="008605D4"/>
    <w:rsid w:val="008A3A0B"/>
    <w:rsid w:val="008B4DE2"/>
    <w:rsid w:val="008C6995"/>
    <w:rsid w:val="008C6B33"/>
    <w:rsid w:val="008C6FF7"/>
    <w:rsid w:val="008E1E7E"/>
    <w:rsid w:val="008F1C2C"/>
    <w:rsid w:val="008F4E88"/>
    <w:rsid w:val="008F730A"/>
    <w:rsid w:val="00914BA7"/>
    <w:rsid w:val="00972842"/>
    <w:rsid w:val="00985EB5"/>
    <w:rsid w:val="0098630F"/>
    <w:rsid w:val="009A178D"/>
    <w:rsid w:val="009F3DE1"/>
    <w:rsid w:val="00A0652E"/>
    <w:rsid w:val="00A12FFC"/>
    <w:rsid w:val="00A16AFE"/>
    <w:rsid w:val="00A173BF"/>
    <w:rsid w:val="00A20100"/>
    <w:rsid w:val="00A23A7E"/>
    <w:rsid w:val="00A41F0C"/>
    <w:rsid w:val="00A63CAF"/>
    <w:rsid w:val="00A874DC"/>
    <w:rsid w:val="00AA0991"/>
    <w:rsid w:val="00AC3A2C"/>
    <w:rsid w:val="00AD1BC4"/>
    <w:rsid w:val="00AE091D"/>
    <w:rsid w:val="00AE131D"/>
    <w:rsid w:val="00B53D9A"/>
    <w:rsid w:val="00B952F9"/>
    <w:rsid w:val="00B96EC9"/>
    <w:rsid w:val="00BB183A"/>
    <w:rsid w:val="00BB1E4D"/>
    <w:rsid w:val="00BB4FCC"/>
    <w:rsid w:val="00BC104D"/>
    <w:rsid w:val="00BC4DF2"/>
    <w:rsid w:val="00BC6ADE"/>
    <w:rsid w:val="00C02DFA"/>
    <w:rsid w:val="00C05BAB"/>
    <w:rsid w:val="00C10C53"/>
    <w:rsid w:val="00C24E7C"/>
    <w:rsid w:val="00C27AC3"/>
    <w:rsid w:val="00C45A87"/>
    <w:rsid w:val="00C52CFE"/>
    <w:rsid w:val="00C551D5"/>
    <w:rsid w:val="00C657C3"/>
    <w:rsid w:val="00C66FFD"/>
    <w:rsid w:val="00C72032"/>
    <w:rsid w:val="00C7375D"/>
    <w:rsid w:val="00CB3C25"/>
    <w:rsid w:val="00CB4E33"/>
    <w:rsid w:val="00CD6477"/>
    <w:rsid w:val="00CE6DAA"/>
    <w:rsid w:val="00CF4D4A"/>
    <w:rsid w:val="00D36962"/>
    <w:rsid w:val="00D66D8C"/>
    <w:rsid w:val="00D922A0"/>
    <w:rsid w:val="00DA3BFE"/>
    <w:rsid w:val="00DB2815"/>
    <w:rsid w:val="00DF417F"/>
    <w:rsid w:val="00E033D9"/>
    <w:rsid w:val="00E04E28"/>
    <w:rsid w:val="00E064B7"/>
    <w:rsid w:val="00E534B3"/>
    <w:rsid w:val="00E56320"/>
    <w:rsid w:val="00E607E0"/>
    <w:rsid w:val="00E66525"/>
    <w:rsid w:val="00EB1492"/>
    <w:rsid w:val="00EB177C"/>
    <w:rsid w:val="00EB6871"/>
    <w:rsid w:val="00EC7858"/>
    <w:rsid w:val="00ED0F14"/>
    <w:rsid w:val="00ED3C06"/>
    <w:rsid w:val="00F04DCA"/>
    <w:rsid w:val="00F4052B"/>
    <w:rsid w:val="00F457D9"/>
    <w:rsid w:val="00F54D7D"/>
    <w:rsid w:val="00F6006F"/>
    <w:rsid w:val="00F704BE"/>
    <w:rsid w:val="00F83FB2"/>
    <w:rsid w:val="00FA3FDA"/>
    <w:rsid w:val="00FB40F8"/>
    <w:rsid w:val="00FB7D3A"/>
    <w:rsid w:val="00FE3F93"/>
    <w:rsid w:val="015FABDC"/>
    <w:rsid w:val="04C0A06A"/>
    <w:rsid w:val="06166CED"/>
    <w:rsid w:val="06547FDF"/>
    <w:rsid w:val="06C73B8E"/>
    <w:rsid w:val="077A3F3B"/>
    <w:rsid w:val="0821D520"/>
    <w:rsid w:val="087E43C8"/>
    <w:rsid w:val="09452C45"/>
    <w:rsid w:val="09799B65"/>
    <w:rsid w:val="09BED885"/>
    <w:rsid w:val="0BB3FB2E"/>
    <w:rsid w:val="0BF136C4"/>
    <w:rsid w:val="0DBD4E7A"/>
    <w:rsid w:val="100F4C6F"/>
    <w:rsid w:val="104F02C2"/>
    <w:rsid w:val="106F6FF1"/>
    <w:rsid w:val="1145FF10"/>
    <w:rsid w:val="1152F305"/>
    <w:rsid w:val="117CD2D1"/>
    <w:rsid w:val="131AA905"/>
    <w:rsid w:val="13F2B681"/>
    <w:rsid w:val="1423E7CB"/>
    <w:rsid w:val="142B3471"/>
    <w:rsid w:val="14D0D711"/>
    <w:rsid w:val="15CCC4DC"/>
    <w:rsid w:val="163F5FEF"/>
    <w:rsid w:val="1659E86D"/>
    <w:rsid w:val="16EFFFEF"/>
    <w:rsid w:val="17C89CD3"/>
    <w:rsid w:val="192250DF"/>
    <w:rsid w:val="19E2FF1D"/>
    <w:rsid w:val="1B6E2C0F"/>
    <w:rsid w:val="1C6A0799"/>
    <w:rsid w:val="1CBB1D2C"/>
    <w:rsid w:val="1CF25D99"/>
    <w:rsid w:val="1D2AEF0D"/>
    <w:rsid w:val="1D790640"/>
    <w:rsid w:val="1D7C71A2"/>
    <w:rsid w:val="1DB5C01F"/>
    <w:rsid w:val="1DB7EA6C"/>
    <w:rsid w:val="1DD19E62"/>
    <w:rsid w:val="1DFE0603"/>
    <w:rsid w:val="1E63F71C"/>
    <w:rsid w:val="1EEC49AF"/>
    <w:rsid w:val="1F1AFB4E"/>
    <w:rsid w:val="1F28BD14"/>
    <w:rsid w:val="20981DD8"/>
    <w:rsid w:val="20A78334"/>
    <w:rsid w:val="20DF8BDF"/>
    <w:rsid w:val="210405E0"/>
    <w:rsid w:val="217476AC"/>
    <w:rsid w:val="21C2D3DC"/>
    <w:rsid w:val="21EC00A1"/>
    <w:rsid w:val="21FC534C"/>
    <w:rsid w:val="21FFA1A8"/>
    <w:rsid w:val="22301E9A"/>
    <w:rsid w:val="23CFBF4C"/>
    <w:rsid w:val="25220235"/>
    <w:rsid w:val="262AD8F7"/>
    <w:rsid w:val="2663F27A"/>
    <w:rsid w:val="28555FCB"/>
    <w:rsid w:val="29CAAD65"/>
    <w:rsid w:val="29F67F25"/>
    <w:rsid w:val="2A439569"/>
    <w:rsid w:val="2BC878FB"/>
    <w:rsid w:val="2BDF21F8"/>
    <w:rsid w:val="2F1CDE27"/>
    <w:rsid w:val="2F4B3621"/>
    <w:rsid w:val="309BAAFD"/>
    <w:rsid w:val="30D369AC"/>
    <w:rsid w:val="315157C4"/>
    <w:rsid w:val="326A7F93"/>
    <w:rsid w:val="32BFBAE0"/>
    <w:rsid w:val="32E529F4"/>
    <w:rsid w:val="33053A78"/>
    <w:rsid w:val="332F0950"/>
    <w:rsid w:val="333A6545"/>
    <w:rsid w:val="33A2ECB5"/>
    <w:rsid w:val="33DBFF0C"/>
    <w:rsid w:val="3495C828"/>
    <w:rsid w:val="36697287"/>
    <w:rsid w:val="36955189"/>
    <w:rsid w:val="38D35045"/>
    <w:rsid w:val="39C0D4D6"/>
    <w:rsid w:val="3A331670"/>
    <w:rsid w:val="3A5E644A"/>
    <w:rsid w:val="3A7DF8FB"/>
    <w:rsid w:val="3AEF2775"/>
    <w:rsid w:val="3AFB1BD8"/>
    <w:rsid w:val="3C7A22E1"/>
    <w:rsid w:val="3CA444FF"/>
    <w:rsid w:val="3D19CFE5"/>
    <w:rsid w:val="3E0CE5F7"/>
    <w:rsid w:val="3F1E8869"/>
    <w:rsid w:val="419B2845"/>
    <w:rsid w:val="429EF265"/>
    <w:rsid w:val="43B1B37C"/>
    <w:rsid w:val="43C9DA93"/>
    <w:rsid w:val="44353CF8"/>
    <w:rsid w:val="4458C0CB"/>
    <w:rsid w:val="4471C0DF"/>
    <w:rsid w:val="45296261"/>
    <w:rsid w:val="470A85F5"/>
    <w:rsid w:val="49E4A929"/>
    <w:rsid w:val="4B7A4E39"/>
    <w:rsid w:val="4BD075B9"/>
    <w:rsid w:val="4BFADD83"/>
    <w:rsid w:val="4CE14B6A"/>
    <w:rsid w:val="4CFCC951"/>
    <w:rsid w:val="4DBF893A"/>
    <w:rsid w:val="4DCEF093"/>
    <w:rsid w:val="4EE5B926"/>
    <w:rsid w:val="4EF19C61"/>
    <w:rsid w:val="4F007207"/>
    <w:rsid w:val="4F3E3C20"/>
    <w:rsid w:val="530B476C"/>
    <w:rsid w:val="53938EBC"/>
    <w:rsid w:val="552EC8AC"/>
    <w:rsid w:val="55F7ACBB"/>
    <w:rsid w:val="566D9988"/>
    <w:rsid w:val="57111855"/>
    <w:rsid w:val="574DF0ED"/>
    <w:rsid w:val="57782A25"/>
    <w:rsid w:val="5804C4D2"/>
    <w:rsid w:val="5870FD24"/>
    <w:rsid w:val="5920A16F"/>
    <w:rsid w:val="599287D8"/>
    <w:rsid w:val="5AA805E2"/>
    <w:rsid w:val="5B394A3E"/>
    <w:rsid w:val="5CE3A393"/>
    <w:rsid w:val="5D998F23"/>
    <w:rsid w:val="5EFE263C"/>
    <w:rsid w:val="5F3527FB"/>
    <w:rsid w:val="61673A1E"/>
    <w:rsid w:val="61CAB903"/>
    <w:rsid w:val="62531AB0"/>
    <w:rsid w:val="625AC119"/>
    <w:rsid w:val="6436F6F9"/>
    <w:rsid w:val="6450CCDC"/>
    <w:rsid w:val="64E047DB"/>
    <w:rsid w:val="651D1A84"/>
    <w:rsid w:val="651E9334"/>
    <w:rsid w:val="661FB262"/>
    <w:rsid w:val="66358618"/>
    <w:rsid w:val="69B15512"/>
    <w:rsid w:val="6BFCFFAF"/>
    <w:rsid w:val="6C4A5A1C"/>
    <w:rsid w:val="6D0FEA0A"/>
    <w:rsid w:val="6D2D3687"/>
    <w:rsid w:val="6D5CED3B"/>
    <w:rsid w:val="6D6B634D"/>
    <w:rsid w:val="6DB0D60E"/>
    <w:rsid w:val="6E32D502"/>
    <w:rsid w:val="6E44FBDA"/>
    <w:rsid w:val="6F3FBA7F"/>
    <w:rsid w:val="6F87F075"/>
    <w:rsid w:val="7097EABE"/>
    <w:rsid w:val="716643FB"/>
    <w:rsid w:val="71CC44F2"/>
    <w:rsid w:val="731A8392"/>
    <w:rsid w:val="7323217F"/>
    <w:rsid w:val="73555BE7"/>
    <w:rsid w:val="73AB6BBB"/>
    <w:rsid w:val="73C04C7B"/>
    <w:rsid w:val="74966B82"/>
    <w:rsid w:val="749FCEA2"/>
    <w:rsid w:val="786F4F5E"/>
    <w:rsid w:val="78BF8077"/>
    <w:rsid w:val="7915028F"/>
    <w:rsid w:val="7A2B58F9"/>
    <w:rsid w:val="7C6D7CDA"/>
    <w:rsid w:val="7C78AB21"/>
    <w:rsid w:val="7D18AF63"/>
    <w:rsid w:val="7D41FA47"/>
    <w:rsid w:val="7E454774"/>
    <w:rsid w:val="7FE9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57468"/>
  <w15:docId w15:val="{EC8D0E1E-1157-401B-95AE-1AABF0F6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F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1">
    <w:name w:val="Normal1"/>
    <w:rsid w:val="00641F51"/>
    <w:rPr>
      <w:rFonts w:ascii="Goudy" w:hAnsi="Goudy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41F51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F51"/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F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F51"/>
    <w:rPr>
      <w:rFonts w:ascii="Tahoma" w:eastAsia="Times New Roman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59"/>
    <w:rsid w:val="00641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text">
    <w:name w:val="cell_text"/>
    <w:basedOn w:val="Normal"/>
    <w:rsid w:val="002C4CDB"/>
    <w:pPr>
      <w:spacing w:before="60" w:after="60"/>
      <w:ind w:left="43" w:right="43"/>
    </w:pPr>
    <w:rPr>
      <w:rFonts w:ascii="Times Roman" w:hAnsi="Times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4BD0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CBF1B500B06746BE2B434503D2A5F8" ma:contentTypeVersion="3" ma:contentTypeDescription="Crear nuevo documento." ma:contentTypeScope="" ma:versionID="0935f2e801c927b749ff23f05d5a66ed">
  <xsd:schema xmlns:xsd="http://www.w3.org/2001/XMLSchema" xmlns:xs="http://www.w3.org/2001/XMLSchema" xmlns:p="http://schemas.microsoft.com/office/2006/metadata/properties" xmlns:ns2="eeb36936-a619-40f9-8b6f-1dcb3dde5936" targetNamespace="http://schemas.microsoft.com/office/2006/metadata/properties" ma:root="true" ma:fieldsID="9e677005ddfab9e782ff2f14d51a8719" ns2:_="">
    <xsd:import namespace="eeb36936-a619-40f9-8b6f-1dcb3dde5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6936-a619-40f9-8b6f-1dcb3dde5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7EC08C-1E6D-4124-A12E-EFBC8D1044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18E675-C5BC-46C7-87E8-4F9185D4B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36936-a619-40f9-8b6f-1dcb3dde59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B4EF04-CCA9-40C6-B1DD-B2D9AD5888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4118</Characters>
  <Application>Microsoft Office Word</Application>
  <DocSecurity>0</DocSecurity>
  <Lines>34</Lines>
  <Paragraphs>9</Paragraphs>
  <ScaleCrop>false</ScaleCrop>
  <Company>Toshiba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VILLAFUERTE MOLINA ROY MARCELL</cp:lastModifiedBy>
  <cp:revision>3</cp:revision>
  <dcterms:created xsi:type="dcterms:W3CDTF">2025-06-27T01:41:00Z</dcterms:created>
  <dcterms:modified xsi:type="dcterms:W3CDTF">2025-06-27T01:41:00Z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0x01010094CBF1B500B06746BE2B434503D2A5F8</vt:lpwstr>
  </property>
</Properties>
</file>