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4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6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Etiquetas (TAGs): ejemplo &lt;br&gt;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shd w:val="clear" w:fill="CFCECE" w:themeFill="background2" w:themeFillShade="E5"/>
                <w:vertAlign w:val="baseline"/>
                <w:lang w:val="es-ES"/>
              </w:rPr>
              <w:t>&lt;br&gt;</w:t>
            </w:r>
            <w:r>
              <w:rPr>
                <w:rFonts w:hint="default"/>
                <w:vertAlign w:val="baseline"/>
                <w:lang w:val="es-ES"/>
              </w:rPr>
              <w:t xml:space="preserve"> = salto de linea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mi primer programa HTML!!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&lt;br&gt;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&lt;br&gt;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será esto realmente un programama?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1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shd w:val="clear" w:fill="CFCECE" w:themeFill="background2" w:themeFillShade="E5"/>
                <w:vertAlign w:val="baseline"/>
                <w:lang w:val="es-ES"/>
              </w:rPr>
              <w:t>&lt;h1&gt;</w:t>
            </w:r>
            <w:r>
              <w:rPr>
                <w:rFonts w:hint="default"/>
                <w:vertAlign w:val="baseline"/>
                <w:lang w:val="es-ES"/>
              </w:rPr>
              <w:t xml:space="preserve"> = destacar el titulo (destaca lo que este en esa etiqueta)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el &lt;h1&gt; final va con “/” para señalar que es el fin: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&lt;/h1&gt;</w:t>
            </w: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&lt;h1&gt;mi primer programa HTML!!&lt;/h1&gt;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&lt;br&gt;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&lt;br&gt;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será esto realmente un programama?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Para crear links usamos la etiqueta &lt;a&gt; (ancora). Esa etiqueta funciona de la siguiente manera:</w:t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</w:rPr>
              <w:t>La etiqueta posee como contenido la página de Alura Latam, y el contenido puede ser encontrado haciendo clic para que el navegador cargue la página informada en el atributo href de la etiqueta.</w:t>
            </w:r>
          </w:p>
        </w:tc>
        <w:tc>
          <w:tcPr>
            <w:tcW w:w="4350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/>
              <w:ind w:left="0" w:right="0" w:firstLine="0"/>
              <w:jc w:val="left"/>
              <w:rPr>
                <w:rFonts w:hint="default" w:ascii="Arial Black" w:hAnsi="Arial Black" w:cs="Arial Black"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Style w:val="6"/>
                <w:rFonts w:hint="default" w:ascii="Arial Black" w:hAnsi="Arial Black" w:cs="Arial Black"/>
                <w:i w:val="0"/>
                <w:iCs w:val="0"/>
                <w:caps w:val="0"/>
                <w:color w:val="DDDDDD"/>
                <w:spacing w:val="0"/>
                <w:sz w:val="15"/>
                <w:szCs w:val="15"/>
                <w:shd w:val="clear" w:fill="272822"/>
              </w:rPr>
              <w:t xml:space="preserve">Visite 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F92672"/>
                <w:spacing w:val="0"/>
                <w:sz w:val="15"/>
                <w:szCs w:val="15"/>
                <w:shd w:val="clear" w:fill="272822"/>
              </w:rPr>
              <w:t xml:space="preserve">&lt;a 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005CC5"/>
                <w:spacing w:val="0"/>
                <w:sz w:val="15"/>
                <w:szCs w:val="15"/>
                <w:shd w:val="clear" w:fill="272822"/>
              </w:rPr>
              <w:t>href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F92672"/>
                <w:spacing w:val="0"/>
                <w:sz w:val="15"/>
                <w:szCs w:val="15"/>
                <w:shd w:val="clear" w:fill="272822"/>
              </w:rPr>
              <w:t>=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A6E22E"/>
                <w:spacing w:val="0"/>
                <w:sz w:val="15"/>
                <w:szCs w:val="15"/>
                <w:shd w:val="clear" w:fill="272822"/>
              </w:rPr>
              <w:t>"http://www.aluracursos.com"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F92672"/>
                <w:spacing w:val="0"/>
                <w:sz w:val="15"/>
                <w:szCs w:val="15"/>
                <w:shd w:val="clear" w:fill="272822"/>
              </w:rPr>
              <w:t>&gt;</w:t>
            </w:r>
            <w:r>
              <w:rPr>
                <w:rStyle w:val="6"/>
                <w:rFonts w:hint="default" w:ascii="Arial Black" w:hAnsi="Arial Black" w:cs="Arial Black"/>
                <w:i w:val="0"/>
                <w:iCs w:val="0"/>
                <w:caps w:val="0"/>
                <w:color w:val="DDDDDD"/>
                <w:spacing w:val="0"/>
                <w:sz w:val="15"/>
                <w:szCs w:val="15"/>
                <w:shd w:val="clear" w:fill="272822"/>
              </w:rPr>
              <w:t xml:space="preserve"> Alura Latam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F92672"/>
                <w:spacing w:val="0"/>
                <w:sz w:val="15"/>
                <w:szCs w:val="15"/>
                <w:shd w:val="clear" w:fill="272822"/>
              </w:rPr>
              <w:t>&lt;/a&gt;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br w:type="textWrapping"/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F92672"/>
                <w:spacing w:val="0"/>
                <w:sz w:val="15"/>
                <w:szCs w:val="15"/>
                <w:shd w:val="clear" w:fill="272822"/>
              </w:rPr>
              <w:t xml:space="preserve"> 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005CC5"/>
                <w:spacing w:val="0"/>
                <w:sz w:val="15"/>
                <w:szCs w:val="15"/>
                <w:shd w:val="clear" w:fill="272822"/>
              </w:rPr>
              <w:t>href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F92672"/>
                <w:spacing w:val="0"/>
                <w:sz w:val="15"/>
                <w:szCs w:val="15"/>
                <w:shd w:val="clear" w:fill="272822"/>
              </w:rPr>
              <w:t>=</w:t>
            </w:r>
            <w:r>
              <w:rPr>
                <w:rFonts w:hint="default" w:ascii="Arial Black" w:hAnsi="Arial Black" w:cs="Arial Black"/>
                <w:i w:val="0"/>
                <w:iCs w:val="0"/>
                <w:caps w:val="0"/>
                <w:color w:val="A6E22E"/>
                <w:spacing w:val="0"/>
                <w:sz w:val="15"/>
                <w:szCs w:val="15"/>
                <w:shd w:val="clear" w:fill="272822"/>
              </w:rPr>
              <w:t>"http://www.aluracursos.com"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Para usar lenguaje de JS en un archivo de HTML debes de usar la etiqueda de &lt;script&gt; &lt;/script&gt;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para que las instruciones de JS si se ejecuten</w:t>
            </w: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&lt;script&gt;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alert("Esto sí es lenguaje de programacíón");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&lt;/script&gt;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Siempre este sera el orden normal para empesar un archivo HTML:</w:t>
            </w:r>
          </w:p>
        </w:tc>
        <w:tc>
          <w:tcPr>
            <w:tcW w:w="4350" w:type="dxa"/>
          </w:tcPr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E66D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6E0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0" w:hRule="atLeast"/>
        </w:trPr>
        <w:tc>
          <w:tcPr>
            <w:tcW w:w="4350" w:type="dxa"/>
          </w:tcPr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E66D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6E0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 xml:space="preserve"> 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Sirve para definir la codificacion que usamos, asi las letras con tile por ejemplo se veran normal en Exporer navegador</w:t>
            </w: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 xml:space="preserve">Convenciones: (reglas html) 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-las etiquetas siempre son minúsculas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(igual en las instrucciones de JS: obligatorio)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 xml:space="preserve">Para usar HTML dentro de la etiqueta de JS se puede usar: </w:t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vertAlign w:val="baseline"/>
                <w:lang w:val="es-ES"/>
              </w:rPr>
              <w:t>document.write</w:t>
            </w:r>
          </w:p>
        </w:tc>
        <w:tc>
          <w:tcPr>
            <w:tcW w:w="4350" w:type="dxa"/>
          </w:tcPr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39C1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E66D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6E0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"La edad de Christian es ..."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2A33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5CED9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5CED9"/>
                <w:kern w:val="0"/>
                <w:sz w:val="14"/>
                <w:szCs w:val="14"/>
                <w:shd w:val="clear" w:fill="262A33"/>
                <w:lang w:val="en-US" w:eastAsia="zh-CN" w:bidi="ar"/>
              </w:rPr>
              <w:t>&gt;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shd w:val="clear" w:fill="FF00FF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Para c</w:t>
            </w:r>
            <w:r>
              <w:rPr>
                <w:rFonts w:hint="default"/>
                <w:shd w:val="clear" w:fill="FF00FF"/>
                <w:vertAlign w:val="baseline"/>
                <w:lang w:val="es-ES"/>
              </w:rPr>
              <w:t>omentar algo usar:</w:t>
            </w:r>
            <w:r>
              <w:rPr>
                <w:rFonts w:hint="default"/>
                <w:shd w:val="clear" w:fill="FF00FF"/>
                <w:vertAlign w:val="baseline"/>
                <w:lang w:val="es-ES"/>
              </w:rPr>
              <w:t xml:space="preserve"> //</w:t>
            </w:r>
          </w:p>
          <w:p>
            <w:pPr>
              <w:widowControl w:val="0"/>
              <w:jc w:val="both"/>
              <w:rPr>
                <w:rFonts w:hint="default"/>
                <w:shd w:val="clear" w:fill="FF00FF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  <w:r>
              <w:rPr>
                <w:rFonts w:hint="default"/>
                <w:shd w:val="clear" w:fill="CFCECE" w:themeFill="background2" w:themeFillShade="E5"/>
                <w:vertAlign w:val="baseline"/>
                <w:lang w:val="es-ES"/>
              </w:rPr>
              <w:t>&lt;hr&gt;</w:t>
            </w:r>
            <w:r>
              <w:rPr>
                <w:rFonts w:hint="default"/>
                <w:shd w:val="clear" w:fill="FFFFFF" w:themeFill="background1"/>
                <w:vertAlign w:val="baseline"/>
                <w:lang w:val="es-ES"/>
              </w:rPr>
              <w:t xml:space="preserve"> = separar visualmente distintas secciones de contenido, separar visualmente los dos párrafos de texto.</w:t>
            </w: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  <w:r>
              <w:rPr>
                <w:rFonts w:hint="default"/>
                <w:shd w:val="clear" w:fill="CFCECE" w:themeFill="background2" w:themeFillShade="E5"/>
                <w:vertAlign w:val="baseline"/>
                <w:lang w:val="es-ES"/>
              </w:rPr>
              <w:t>&lt;big&gt;</w:t>
            </w:r>
            <w:r>
              <w:rPr>
                <w:rFonts w:hint="default"/>
                <w:shd w:val="clear" w:fill="FFFFFF" w:themeFill="background1"/>
                <w:vertAlign w:val="baseline"/>
                <w:lang w:val="es-ES"/>
              </w:rPr>
              <w:t xml:space="preserve"> = aumentar el tamaño de una fuente o texto</w:t>
            </w: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  <w:r>
              <w:rPr>
                <w:rFonts w:hint="default"/>
                <w:shd w:val="clear" w:fill="CFCECE" w:themeFill="background2" w:themeFillShade="E5"/>
                <w:vertAlign w:val="baseline"/>
                <w:lang w:val="es-ES"/>
              </w:rPr>
              <w:t>&lt;p&gt;</w:t>
            </w:r>
            <w:r>
              <w:rPr>
                <w:rFonts w:hint="default"/>
                <w:shd w:val="clear" w:fill="FFFFFF" w:themeFill="background1"/>
                <w:vertAlign w:val="baseline"/>
                <w:lang w:val="es-ES"/>
              </w:rPr>
              <w:t>Este es un texto normal.&lt;/p&gt;</w:t>
            </w: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  <w:r>
              <w:rPr>
                <w:rFonts w:hint="default"/>
                <w:shd w:val="clear" w:fill="FFFFFF" w:themeFill="background1"/>
                <w:vertAlign w:val="baseline"/>
                <w:lang w:val="es-ES"/>
              </w:rPr>
              <w:t>&lt;p&gt;&lt;big&gt;Es</w:t>
            </w:r>
            <w:bookmarkStart w:id="0" w:name="_GoBack"/>
            <w:bookmarkEnd w:id="0"/>
            <w:r>
              <w:rPr>
                <w:rFonts w:hint="default"/>
                <w:shd w:val="clear" w:fill="FFFFFF" w:themeFill="background1"/>
                <w:vertAlign w:val="baseline"/>
                <w:lang w:val="es-ES"/>
              </w:rPr>
              <w:t>te es un texto con un tamaño de fuente mayor.&lt;/big&gt;&lt;/p&gt;</w:t>
            </w: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</w:p>
          <w:p>
            <w:pPr>
              <w:widowControl w:val="0"/>
              <w:jc w:val="both"/>
              <w:rPr>
                <w:rFonts w:hint="default"/>
                <w:shd w:val="clear" w:fill="FFFFFF" w:themeFill="background1"/>
                <w:vertAlign w:val="baseline"/>
                <w:lang w:val="es-ES"/>
              </w:rPr>
            </w:pPr>
            <w:r>
              <w:rPr>
                <w:rFonts w:hint="default"/>
                <w:shd w:val="clear" w:fill="FFFFFF" w:themeFill="background1"/>
                <w:vertAlign w:val="baseline"/>
                <w:lang w:val="es-ES"/>
              </w:rPr>
              <w:t xml:space="preserve"> texto que se mostrará con una fuente más grande</w:t>
            </w: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2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0" w:hRule="atLeast"/>
        </w:trPr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3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s-ES"/>
      </w:rPr>
    </w:pPr>
    <w:r>
      <w:rPr>
        <w:rFonts w:hint="default"/>
        <w:lang w:val="es-ES"/>
      </w:rPr>
      <w:t>de IZQUIERDA a DERECHA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782163"/>
    <w:rsid w:val="59411541"/>
    <w:rsid w:val="6953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8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2023-04-12T06:13:00Z</dcterms:created>
  <dc:creator>Manuel</dc:creator>
  <cp:lastModifiedBy>Manuel</cp:lastModifiedBy>
  <dcterms:modified xsi:type="dcterms:W3CDTF">2023-04-14T22:54:22Z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F529FD69279340AB818A4C515163B363</vt:lpwstr>
  </property>
</Properties>
</file>