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proyecto trata sobre el uso de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dos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sistemas empotrados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distribuidos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para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crear un sistema que emule electrónicamente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el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juego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de mesa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Mastermind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un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juego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 el que un jugador “decodificador”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trata de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averiguar una clave secreta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escogida por otro jugador “codificador”.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Para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la creación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de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este sistema de entretenimiento formado por sistemas empotrados distribuidos,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se ha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utilizado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el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computador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Raspberry Pi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 model B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por su versatilidad y prestaciones,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por otra parte,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se ha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utilizado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el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microcontrolador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Elegoo Mega 2560 R3 por su precio económico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y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por ser un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clon del microcontrolador Arduino,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 que permite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valerse de su comunidad y documentación.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 lo que respecta a la programación, 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 sistema con el que interactúa el jugador “codificador” (Raspberry Pi)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posee una aplicación implementada en Python 3 para configurar y lanzar las partidas, proporcionar un sistema de ayuda básico e incluso una opción para restablecer partidas inacabadas por problemas en la comunicación. Por otro lado, el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sistema con el que interactúa el jugador “decodificador” (Elegoo)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tiene cargada la lógica que simula el juego, el cual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está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implementad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en C++.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 l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 referente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la protoboard y los componentes electrónicos, he utilizado diodos led RGB para indicar mediante luces de color lo bueno que es el código seleccionado por el jugador “decodificador”,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emiti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ndo una luz verde si un dígito está en la posición correcta, azul si está ubicado incorrectamente y rojo si el dígito no está en la clave secreta. Un LCD display de 2x16,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cuya intensidad es regulada por un potenciómetro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para mostrar información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del juego al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jugador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“decodificador”,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y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también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un teclado matricial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4x4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para que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este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seleccione los dígitos que crea convenientes para adivinar la clave secreta.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En último lugar, se ha utilizado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un buzzer para la emisión de sonidos, y también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las correspondientes resistencias.</w:t>
      </w:r>
    </w:p>
    <w:p>
      <w:pPr>
        <w:pStyle w:val="Normal"/>
        <w:widowControl/>
        <w:bidi w:val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Para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elaborar los diseños he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utilizado el lenguaje unificado de modelado (UML) para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elabora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los siguientes diagramas: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uno de casos de uso para ver cómo interactúan los usuarios con el sistema. Un diagrama de clases del extremo Elegoo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para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ilustrar el uso de los recursos del sistema por parte del juego,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y otro del extremo Raspberry Pi para exponer la arquitectura software de la aplicación,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la cual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es de tipo Model View Controller.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En último lugar,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un diagrama de actividades para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reflejar como es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la secuencia de acciones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ejecutar el microcontrolador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Elegoo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Desglosando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los costes, la mayor parte de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presupuestado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se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ha invertido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en el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Raspberry Pi 4 Desktop Kit,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ya que incluye todos los componentes necesarios para el montaje y uso de dicho sistema. El siguiente coste más significativo fue el del microcontrolador Elegoo Mega, y en último lugar estarían todos los demás componentes electrónicos, ya que estos son mucho más baratos y su precio también es muy variable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En cuanto al funcionamiento del sistema, el jugador “codificador” debe seleccionar en la aplicación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si jugar una partida, restablecer una previa,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ajustar la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configuración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u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obtener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información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sobre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cómo jugar.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Si selecciona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jugar partida le aparecerá un menú donde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debe introducir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su nombre, un código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de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4 dígitos y el nombre del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jugador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“decodificador”. Una vez iniciada la partida, se le irán pidiendo los códigos al jugador “decodificador”,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que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verá por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el LCD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el resultado de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sus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selecci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ones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y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cómo  de malas o buenas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son a través de los diodos led RGB,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también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ob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tendrá respuesta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sonora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 través del buzzer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Como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futuras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mejora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gustaría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hacer un uso más eficiente del tiempo de trabajo del procesador añadiendo más tratamientos de interrupciones, mejorar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los montajes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la p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rotoboard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con software de simulación, y crear un ranking de usuarios.</w:t>
      </w:r>
    </w:p>
    <w:p>
      <w:pPr>
        <w:pStyle w:val="Normal"/>
        <w:widowControl/>
        <w:bidi w:val="0"/>
        <w:ind w:left="0" w:right="0" w:hanging="0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Palabras clave: Mastermind, Raspberr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y, Elegoo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Python, C++,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UML, sistema.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LibreOffice/6.4.7.2$Linux_X86_64 LibreOffice_project/40$Build-2</Application>
  <Pages>2</Pages>
  <Words>605</Words>
  <Characters>3191</Characters>
  <CharactersWithSpaces>3788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2021-05-13T20:26:00Z</dcterms:created>
  <dc:creator/>
  <dc:description/>
  <dc:language>es-ES</dc:language>
  <cp:lastModifiedBy/>
  <dcterms:modified xsi:type="dcterms:W3CDTF">2021-05-14T04:46:29Z</dcterms:modified>
  <cp:revision>6</cp:revision>
  <dc:subject/>
  <dc:title/>
</cp:coreProperties>
</file>