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BE802" w14:textId="61FF255A" w:rsidR="009B109E" w:rsidRDefault="00A34413"/>
    <w:p w14:paraId="504C8A4E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1BE1471C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2008A830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48EA551C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23FDDB2D" w14:textId="77777777" w:rsid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</w:p>
    <w:p w14:paraId="1448E283" w14:textId="60CFEE82" w:rsidR="00B777AE" w:rsidRPr="00B777AE" w:rsidRDefault="00B777AE" w:rsidP="00B777AE">
      <w:pPr>
        <w:jc w:val="center"/>
        <w:rPr>
          <w:rFonts w:ascii="黑体" w:eastAsia="黑体" w:hAnsi="黑体"/>
          <w:sz w:val="44"/>
          <w:szCs w:val="44"/>
        </w:rPr>
      </w:pPr>
      <w:r w:rsidRPr="00B777AE">
        <w:rPr>
          <w:rFonts w:ascii="黑体" w:eastAsia="黑体" w:hAnsi="黑体" w:hint="eastAsia"/>
          <w:sz w:val="44"/>
          <w:szCs w:val="44"/>
        </w:rPr>
        <w:t>BlockPulse</w:t>
      </w:r>
      <w:r w:rsidRPr="00B777AE">
        <w:rPr>
          <w:rFonts w:ascii="黑体" w:eastAsia="黑体" w:hAnsi="黑体"/>
          <w:sz w:val="44"/>
          <w:szCs w:val="44"/>
        </w:rPr>
        <w:t xml:space="preserve"> </w:t>
      </w:r>
      <w:r w:rsidRPr="00B777AE">
        <w:rPr>
          <w:rFonts w:ascii="黑体" w:eastAsia="黑体" w:hAnsi="黑体" w:hint="eastAsia"/>
          <w:sz w:val="44"/>
          <w:szCs w:val="44"/>
        </w:rPr>
        <w:t>策略回测报告</w:t>
      </w:r>
    </w:p>
    <w:p w14:paraId="332C9F72" w14:textId="5CCE210B" w:rsidR="00B777AE" w:rsidRDefault="00B777AE"/>
    <w:p w14:paraId="6AD678B6" w14:textId="40E1D687" w:rsidR="00B777AE" w:rsidRDefault="00B777AE"/>
    <w:p w14:paraId="32EFCEFD" w14:textId="77777777" w:rsidR="00B777AE" w:rsidRDefault="00B777AE"/>
    <w:p w14:paraId="66D30691" w14:textId="5840E8D4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策略名称：</w:t>
      </w:r>
      <w:r w:rsidR="00BC29D8">
        <w:rPr>
          <w:rFonts w:hint="eastAsia"/>
          <w:sz w:val="24"/>
          <w:szCs w:val="28"/>
        </w:rPr>
        <w:t>布林线</w:t>
      </w:r>
      <w:r w:rsidRPr="00B777AE">
        <w:rPr>
          <w:rFonts w:hint="eastAsia"/>
          <w:sz w:val="24"/>
          <w:szCs w:val="28"/>
        </w:rPr>
        <w:t>策略</w:t>
      </w:r>
    </w:p>
    <w:p w14:paraId="4975C71F" w14:textId="6C31E42C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测试样本：BitMEX</w:t>
      </w:r>
      <w:r w:rsidRPr="00B777AE">
        <w:rPr>
          <w:sz w:val="24"/>
          <w:szCs w:val="28"/>
        </w:rPr>
        <w:t xml:space="preserve"> </w:t>
      </w:r>
      <w:r w:rsidR="00BD66A3">
        <w:rPr>
          <w:rFonts w:hint="eastAsia"/>
          <w:sz w:val="24"/>
          <w:szCs w:val="28"/>
        </w:rPr>
        <w:t>XBT</w:t>
      </w:r>
      <w:r w:rsidRPr="00B777AE">
        <w:rPr>
          <w:sz w:val="24"/>
          <w:szCs w:val="28"/>
        </w:rPr>
        <w:t>USD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（分钟K线）</w:t>
      </w:r>
    </w:p>
    <w:p w14:paraId="4AE3E2DD" w14:textId="0392C295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样本周期：</w:t>
      </w:r>
      <w:r w:rsidR="00BC29D8">
        <w:rPr>
          <w:rFonts w:hint="eastAsia"/>
          <w:sz w:val="24"/>
          <w:szCs w:val="28"/>
        </w:rPr>
        <w:t>201701-201712，201701-201905，</w:t>
      </w:r>
      <w:r w:rsidRPr="00B777AE">
        <w:rPr>
          <w:rFonts w:hint="eastAsia"/>
          <w:sz w:val="24"/>
          <w:szCs w:val="28"/>
        </w:rPr>
        <w:t>2</w:t>
      </w:r>
      <w:r w:rsidRPr="00B777AE">
        <w:rPr>
          <w:sz w:val="24"/>
          <w:szCs w:val="28"/>
        </w:rPr>
        <w:t>01808-201812</w:t>
      </w:r>
      <w:r w:rsidRPr="00B777AE">
        <w:rPr>
          <w:rFonts w:hint="eastAsia"/>
          <w:sz w:val="24"/>
          <w:szCs w:val="28"/>
        </w:rPr>
        <w:t>，</w:t>
      </w:r>
      <w:r w:rsidRPr="00B777AE">
        <w:rPr>
          <w:sz w:val="24"/>
          <w:szCs w:val="28"/>
        </w:rPr>
        <w:t>201</w:t>
      </w:r>
      <w:r w:rsidR="00BC29D8">
        <w:rPr>
          <w:rFonts w:hint="eastAsia"/>
          <w:sz w:val="24"/>
          <w:szCs w:val="28"/>
        </w:rPr>
        <w:t>901</w:t>
      </w:r>
      <w:r w:rsidRPr="00B777AE">
        <w:rPr>
          <w:sz w:val="24"/>
          <w:szCs w:val="28"/>
        </w:rPr>
        <w:t>-201905</w:t>
      </w:r>
    </w:p>
    <w:p w14:paraId="23675579" w14:textId="34B79AEC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回测人员：</w:t>
      </w:r>
      <w:r w:rsidR="00F125BD" w:rsidRPr="00B777AE">
        <w:rPr>
          <w:sz w:val="24"/>
          <w:szCs w:val="28"/>
        </w:rPr>
        <w:t xml:space="preserve"> </w:t>
      </w:r>
    </w:p>
    <w:p w14:paraId="6E7721DE" w14:textId="02BF2CB9" w:rsidR="00B777AE" w:rsidRPr="00B777AE" w:rsidRDefault="00B777AE" w:rsidP="00B777AE">
      <w:pPr>
        <w:jc w:val="center"/>
        <w:rPr>
          <w:sz w:val="24"/>
          <w:szCs w:val="28"/>
        </w:rPr>
      </w:pPr>
      <w:r w:rsidRPr="00B777AE">
        <w:rPr>
          <w:rFonts w:hint="eastAsia"/>
          <w:sz w:val="24"/>
          <w:szCs w:val="28"/>
        </w:rPr>
        <w:t>报告时间：</w:t>
      </w:r>
    </w:p>
    <w:p w14:paraId="07E49239" w14:textId="66CA4662" w:rsidR="00B777AE" w:rsidRDefault="00B777AE">
      <w:pPr>
        <w:widowControl/>
        <w:jc w:val="left"/>
      </w:pPr>
      <w:r>
        <w:br w:type="page"/>
      </w:r>
    </w:p>
    <w:p w14:paraId="78FB07D9" w14:textId="7C557E1E" w:rsidR="00B777AE" w:rsidRDefault="00B777AE"/>
    <w:p w14:paraId="76D42FAB" w14:textId="6B268798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策略来源</w:t>
      </w:r>
    </w:p>
    <w:p w14:paraId="7AA9F47A" w14:textId="4AC15009" w:rsidR="00B777AE" w:rsidRDefault="006A6C1A" w:rsidP="00B777AE">
      <w:pPr>
        <w:pStyle w:val="a7"/>
        <w:ind w:left="420" w:firstLineChars="0" w:firstLine="0"/>
      </w:pPr>
      <w:r>
        <w:rPr>
          <w:rFonts w:hint="eastAsia"/>
        </w:rPr>
        <w:t>天风证券研究报告（二）。</w:t>
      </w:r>
    </w:p>
    <w:p w14:paraId="28E2E34C" w14:textId="4328AA57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策略算法</w:t>
      </w:r>
    </w:p>
    <w:p w14:paraId="3C710892" w14:textId="63DFA255" w:rsidR="00654F26" w:rsidRDefault="00654F26" w:rsidP="00654F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策略具体执行逻辑（以做多为例，做空反之亦然）</w:t>
      </w:r>
    </w:p>
    <w:p w14:paraId="425F3112" w14:textId="5CBC3C48" w:rsidR="00C034CD" w:rsidRDefault="00BC29D8" w:rsidP="00C034C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计算N日均线</w:t>
      </w:r>
    </w:p>
    <w:p w14:paraId="3617CE3F" w14:textId="63E0CF21" w:rsidR="00C034CD" w:rsidRDefault="00BC29D8" w:rsidP="00C034C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计算N日标准差</w:t>
      </w:r>
    </w:p>
    <w:p w14:paraId="79279C94" w14:textId="4CC2E885" w:rsidR="00BC29D8" w:rsidRDefault="00BC29D8" w:rsidP="00BC29D8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如果价格突破上轨则买入固定单位，上轨 =</w:t>
      </w:r>
      <w:r>
        <w:t xml:space="preserve"> </w:t>
      </w:r>
      <w:r>
        <w:rPr>
          <w:rFonts w:hint="eastAsia"/>
        </w:rPr>
        <w:t>N</w:t>
      </w:r>
      <w:r w:rsidR="00F125BD">
        <w:rPr>
          <w:rFonts w:hint="eastAsia"/>
        </w:rPr>
        <w:t>分钟</w:t>
      </w:r>
      <w:r>
        <w:rPr>
          <w:rFonts w:hint="eastAsia"/>
        </w:rPr>
        <w:t>均线 +</w:t>
      </w:r>
      <w:r>
        <w:t xml:space="preserve"> </w:t>
      </w:r>
      <w:r>
        <w:rPr>
          <w:rFonts w:hint="eastAsia"/>
        </w:rPr>
        <w:t>b*N日STD</w:t>
      </w:r>
    </w:p>
    <w:p w14:paraId="7FAEBFAA" w14:textId="7C33C9A3" w:rsidR="00BC29D8" w:rsidRDefault="00BC29D8" w:rsidP="00BC29D8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如果价格突破下轨则卖出固定单位，上轨 =</w:t>
      </w:r>
      <w:r>
        <w:t xml:space="preserve"> </w:t>
      </w:r>
      <w:r>
        <w:rPr>
          <w:rFonts w:hint="eastAsia"/>
        </w:rPr>
        <w:t>N</w:t>
      </w:r>
      <w:r w:rsidR="00F125BD">
        <w:rPr>
          <w:rFonts w:hint="eastAsia"/>
          <w:vertAlign w:val="subscript"/>
        </w:rPr>
        <w:t>2</w:t>
      </w:r>
      <w:r w:rsidR="00F125BD">
        <w:rPr>
          <w:rFonts w:hint="eastAsia"/>
        </w:rPr>
        <w:t>分钟</w:t>
      </w:r>
      <w:r>
        <w:rPr>
          <w:rFonts w:hint="eastAsia"/>
        </w:rPr>
        <w:t xml:space="preserve">均线 </w:t>
      </w:r>
      <w:r w:rsidR="00F125BD">
        <w:t>–</w:t>
      </w:r>
      <w:r>
        <w:t xml:space="preserve"> </w:t>
      </w:r>
      <w:r>
        <w:rPr>
          <w:rFonts w:hint="eastAsia"/>
        </w:rPr>
        <w:t>b</w:t>
      </w:r>
      <w:r w:rsidR="00F125BD">
        <w:rPr>
          <w:rFonts w:hint="eastAsia"/>
          <w:vertAlign w:val="subscript"/>
        </w:rPr>
        <w:t>2</w:t>
      </w:r>
      <w:r>
        <w:rPr>
          <w:rFonts w:hint="eastAsia"/>
        </w:rPr>
        <w:t>*N</w:t>
      </w:r>
      <w:r w:rsidR="00F125BD">
        <w:rPr>
          <w:rFonts w:hint="eastAsia"/>
          <w:vertAlign w:val="subscript"/>
        </w:rPr>
        <w:t>2</w:t>
      </w:r>
      <w:r>
        <w:rPr>
          <w:rFonts w:hint="eastAsia"/>
        </w:rPr>
        <w:t>日STD</w:t>
      </w:r>
    </w:p>
    <w:p w14:paraId="4C6856EF" w14:textId="149DB5C2" w:rsidR="00BC29D8" w:rsidRDefault="00BC29D8" w:rsidP="00C034C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买入之后立即挂出追踪止损单和后备止损单</w:t>
      </w:r>
    </w:p>
    <w:p w14:paraId="6D06C4A3" w14:textId="6925061C" w:rsidR="00C034CD" w:rsidRDefault="00C034CD" w:rsidP="00C034C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等待固定止损或者追踪止盈其中一个成交，完成循环</w:t>
      </w:r>
    </w:p>
    <w:p w14:paraId="0B2CFFBA" w14:textId="77777777" w:rsidR="00C034CD" w:rsidRDefault="00C034CD" w:rsidP="00654F26">
      <w:pPr>
        <w:pStyle w:val="a7"/>
        <w:ind w:left="780" w:firstLineChars="0" w:firstLine="0"/>
      </w:pPr>
    </w:p>
    <w:p w14:paraId="549DE795" w14:textId="392C2068" w:rsidR="00654F26" w:rsidRDefault="00654F26" w:rsidP="00654F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可变参数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293"/>
        <w:gridCol w:w="3406"/>
        <w:gridCol w:w="3337"/>
      </w:tblGrid>
      <w:tr w:rsidR="000636BB" w14:paraId="1CAEB4B9" w14:textId="77777777" w:rsidTr="00F125BD">
        <w:tc>
          <w:tcPr>
            <w:tcW w:w="3293" w:type="dxa"/>
          </w:tcPr>
          <w:p w14:paraId="244076DE" w14:textId="39D49FFB" w:rsidR="00C034CD" w:rsidRDefault="00C034C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代号</w:t>
            </w:r>
          </w:p>
        </w:tc>
        <w:tc>
          <w:tcPr>
            <w:tcW w:w="3406" w:type="dxa"/>
          </w:tcPr>
          <w:p w14:paraId="581CD85F" w14:textId="2D0A275F" w:rsidR="00C034CD" w:rsidRDefault="00C034C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3337" w:type="dxa"/>
          </w:tcPr>
          <w:p w14:paraId="65A5976A" w14:textId="6922031B" w:rsidR="00C034CD" w:rsidRDefault="00C034C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建议取值范围</w:t>
            </w:r>
          </w:p>
        </w:tc>
      </w:tr>
      <w:tr w:rsidR="00F125BD" w14:paraId="1DD1A899" w14:textId="77777777" w:rsidTr="00F125BD">
        <w:tc>
          <w:tcPr>
            <w:tcW w:w="3293" w:type="dxa"/>
          </w:tcPr>
          <w:p w14:paraId="0658A168" w14:textId="16F86723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3406" w:type="dxa"/>
          </w:tcPr>
          <w:p w14:paraId="1134B8A0" w14:textId="661485C4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做多单均线分钟数</w:t>
            </w:r>
          </w:p>
        </w:tc>
        <w:tc>
          <w:tcPr>
            <w:tcW w:w="3337" w:type="dxa"/>
          </w:tcPr>
          <w:p w14:paraId="2E9B7B30" w14:textId="5713EBCC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1200-2400</w:t>
            </w:r>
          </w:p>
        </w:tc>
      </w:tr>
      <w:tr w:rsidR="00F125BD" w14:paraId="648B0009" w14:textId="77777777" w:rsidTr="00F125BD">
        <w:tc>
          <w:tcPr>
            <w:tcW w:w="3293" w:type="dxa"/>
          </w:tcPr>
          <w:p w14:paraId="24CAB151" w14:textId="5607E1A7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3406" w:type="dxa"/>
          </w:tcPr>
          <w:p w14:paraId="0F01373D" w14:textId="60C4682C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做空单均线分钟数</w:t>
            </w:r>
          </w:p>
        </w:tc>
        <w:tc>
          <w:tcPr>
            <w:tcW w:w="3337" w:type="dxa"/>
          </w:tcPr>
          <w:p w14:paraId="3CB0C539" w14:textId="4E5FF388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1200-2400</w:t>
            </w:r>
          </w:p>
        </w:tc>
      </w:tr>
      <w:tr w:rsidR="00F125BD" w14:paraId="39F5E547" w14:textId="77777777" w:rsidTr="00F125BD">
        <w:tc>
          <w:tcPr>
            <w:tcW w:w="3293" w:type="dxa"/>
          </w:tcPr>
          <w:p w14:paraId="26AD703C" w14:textId="15ACD336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3406" w:type="dxa"/>
          </w:tcPr>
          <w:p w14:paraId="66B76A90" w14:textId="2FD08B7B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公式中的b</w:t>
            </w:r>
          </w:p>
        </w:tc>
        <w:tc>
          <w:tcPr>
            <w:tcW w:w="3337" w:type="dxa"/>
          </w:tcPr>
          <w:p w14:paraId="257FFC11" w14:textId="4D8F3A98" w:rsidR="00F125BD" w:rsidRDefault="00F125BD" w:rsidP="00654F26">
            <w:pPr>
              <w:pStyle w:val="a7"/>
              <w:ind w:firstLineChars="0" w:firstLine="0"/>
            </w:pPr>
            <w:r>
              <w:rPr>
                <w:rFonts w:hint="eastAsia"/>
              </w:rPr>
              <w:t>2-7</w:t>
            </w:r>
          </w:p>
        </w:tc>
      </w:tr>
      <w:tr w:rsidR="00F125BD" w14:paraId="193DDF8C" w14:textId="77777777" w:rsidTr="00F125BD">
        <w:tc>
          <w:tcPr>
            <w:tcW w:w="3293" w:type="dxa"/>
          </w:tcPr>
          <w:p w14:paraId="717FDB76" w14:textId="79A43260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3406" w:type="dxa"/>
          </w:tcPr>
          <w:p w14:paraId="51133EE5" w14:textId="7B5E66F9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公式中的b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3337" w:type="dxa"/>
          </w:tcPr>
          <w:p w14:paraId="6A60A8F0" w14:textId="22D3A9B5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2-7</w:t>
            </w:r>
          </w:p>
        </w:tc>
      </w:tr>
      <w:tr w:rsidR="00F125BD" w14:paraId="5FAF55E0" w14:textId="77777777" w:rsidTr="00F125BD">
        <w:tc>
          <w:tcPr>
            <w:tcW w:w="3293" w:type="dxa"/>
          </w:tcPr>
          <w:p w14:paraId="7557D04E" w14:textId="4B159B6C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3406" w:type="dxa"/>
          </w:tcPr>
          <w:p w14:paraId="44DF3BE5" w14:textId="7DA9CA8A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做多单</w:t>
            </w:r>
            <w:r>
              <w:t>trail percentage</w:t>
            </w:r>
          </w:p>
        </w:tc>
        <w:tc>
          <w:tcPr>
            <w:tcW w:w="3337" w:type="dxa"/>
          </w:tcPr>
          <w:p w14:paraId="430987E6" w14:textId="608980C2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.015-0.05</w:t>
            </w:r>
          </w:p>
        </w:tc>
      </w:tr>
      <w:tr w:rsidR="00F125BD" w14:paraId="4A69AC74" w14:textId="77777777" w:rsidTr="00F125BD">
        <w:tc>
          <w:tcPr>
            <w:tcW w:w="3293" w:type="dxa"/>
          </w:tcPr>
          <w:p w14:paraId="68BE087B" w14:textId="2B14C67F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T2</w:t>
            </w:r>
          </w:p>
        </w:tc>
        <w:tc>
          <w:tcPr>
            <w:tcW w:w="3406" w:type="dxa"/>
          </w:tcPr>
          <w:p w14:paraId="5D5844D4" w14:textId="4DE4161B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做空单</w:t>
            </w:r>
            <w:r>
              <w:t>trail percentage</w:t>
            </w:r>
          </w:p>
        </w:tc>
        <w:tc>
          <w:tcPr>
            <w:tcW w:w="3337" w:type="dxa"/>
          </w:tcPr>
          <w:p w14:paraId="1E55534E" w14:textId="1471FD68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.015-0.05</w:t>
            </w:r>
          </w:p>
        </w:tc>
      </w:tr>
      <w:tr w:rsidR="00F125BD" w14:paraId="43222F0D" w14:textId="77777777" w:rsidTr="00F125BD">
        <w:tc>
          <w:tcPr>
            <w:tcW w:w="3293" w:type="dxa"/>
          </w:tcPr>
          <w:p w14:paraId="647E4B9D" w14:textId="161D7563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3406" w:type="dxa"/>
          </w:tcPr>
          <w:p w14:paraId="5C27ACAF" w14:textId="611320C4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做多</w:t>
            </w:r>
            <w:r>
              <w:t>Back_stop_percentage</w:t>
            </w:r>
          </w:p>
        </w:tc>
        <w:tc>
          <w:tcPr>
            <w:tcW w:w="3337" w:type="dxa"/>
          </w:tcPr>
          <w:p w14:paraId="7918AFEE" w14:textId="3C400187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1</w:t>
            </w:r>
            <w:r>
              <w:t>-0.0</w:t>
            </w:r>
            <w:r>
              <w:rPr>
                <w:rFonts w:hint="eastAsia"/>
              </w:rPr>
              <w:t>5</w:t>
            </w:r>
          </w:p>
        </w:tc>
      </w:tr>
      <w:tr w:rsidR="00F125BD" w14:paraId="201845DF" w14:textId="77777777" w:rsidTr="00F125BD">
        <w:tc>
          <w:tcPr>
            <w:tcW w:w="3293" w:type="dxa"/>
          </w:tcPr>
          <w:p w14:paraId="1AC21DE5" w14:textId="5FC6DE2B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B2</w:t>
            </w:r>
          </w:p>
        </w:tc>
        <w:tc>
          <w:tcPr>
            <w:tcW w:w="3406" w:type="dxa"/>
          </w:tcPr>
          <w:p w14:paraId="2401ACB1" w14:textId="5574D7B4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做空单</w:t>
            </w:r>
            <w:r>
              <w:t>Back_stop_percentage</w:t>
            </w:r>
          </w:p>
        </w:tc>
        <w:tc>
          <w:tcPr>
            <w:tcW w:w="3337" w:type="dxa"/>
          </w:tcPr>
          <w:p w14:paraId="6F4AB540" w14:textId="3950A416" w:rsidR="00F125BD" w:rsidRDefault="00F125BD" w:rsidP="00F125B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1</w:t>
            </w:r>
            <w:r>
              <w:t>-0.0</w:t>
            </w:r>
            <w:r>
              <w:rPr>
                <w:rFonts w:hint="eastAsia"/>
              </w:rPr>
              <w:t>5</w:t>
            </w:r>
          </w:p>
        </w:tc>
      </w:tr>
    </w:tbl>
    <w:p w14:paraId="41B63674" w14:textId="77777777" w:rsidR="00C034CD" w:rsidRDefault="00C034CD" w:rsidP="000636BB"/>
    <w:p w14:paraId="4A9E4A43" w14:textId="01EDFB8E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策略回测</w:t>
      </w:r>
    </w:p>
    <w:p w14:paraId="70EC3864" w14:textId="25CFA48E" w:rsidR="000636BB" w:rsidRDefault="000636BB" w:rsidP="000636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回测方法</w:t>
      </w:r>
    </w:p>
    <w:p w14:paraId="29E8B3EE" w14:textId="7B7EC8D7" w:rsidR="000636BB" w:rsidRDefault="000636BB" w:rsidP="000636BB">
      <w:pPr>
        <w:pStyle w:val="a7"/>
        <w:ind w:left="780" w:firstLineChars="0" w:firstLine="0"/>
      </w:pPr>
      <w:r>
        <w:rPr>
          <w:rFonts w:hint="eastAsia"/>
        </w:rPr>
        <w:t>在建议取值范围内，分别采用2</w:t>
      </w:r>
      <w:r>
        <w:t>018.08-2018.12</w:t>
      </w:r>
      <w:r>
        <w:rPr>
          <w:rFonts w:hint="eastAsia"/>
        </w:rPr>
        <w:t>和2</w:t>
      </w:r>
      <w:r>
        <w:t>01</w:t>
      </w:r>
      <w:r w:rsidR="00F125BD">
        <w:rPr>
          <w:rFonts w:hint="eastAsia"/>
        </w:rPr>
        <w:t>7</w:t>
      </w:r>
      <w:r>
        <w:t>.</w:t>
      </w:r>
      <w:r w:rsidR="00F125BD">
        <w:rPr>
          <w:rFonts w:hint="eastAsia"/>
        </w:rPr>
        <w:t>01</w:t>
      </w:r>
      <w:r>
        <w:t>-201</w:t>
      </w:r>
      <w:r w:rsidR="00F125BD">
        <w:rPr>
          <w:rFonts w:hint="eastAsia"/>
        </w:rPr>
        <w:t>7</w:t>
      </w:r>
      <w:r>
        <w:t>.</w:t>
      </w:r>
      <w:r w:rsidR="00F125BD">
        <w:rPr>
          <w:rFonts w:hint="eastAsia"/>
        </w:rPr>
        <w:t>12</w:t>
      </w:r>
      <w:r>
        <w:rPr>
          <w:rFonts w:hint="eastAsia"/>
        </w:rPr>
        <w:t>的BitMEX</w:t>
      </w:r>
      <w:r>
        <w:t xml:space="preserve"> </w:t>
      </w:r>
      <w:r w:rsidR="00F125BD">
        <w:rPr>
          <w:rFonts w:hint="eastAsia"/>
        </w:rPr>
        <w:t>xbt</w:t>
      </w:r>
      <w:r>
        <w:t>USD</w:t>
      </w:r>
      <w:r>
        <w:rPr>
          <w:rFonts w:hint="eastAsia"/>
        </w:rPr>
        <w:t>分钟数据对多方向和空方向单独回测，并且做参数调优。</w:t>
      </w:r>
    </w:p>
    <w:p w14:paraId="52F5F171" w14:textId="77777777" w:rsidR="00092513" w:rsidRDefault="00092513" w:rsidP="000636BB">
      <w:pPr>
        <w:pStyle w:val="a7"/>
        <w:ind w:left="780" w:firstLineChars="0" w:firstLine="0"/>
      </w:pPr>
    </w:p>
    <w:p w14:paraId="07F93EF3" w14:textId="1A3DF0C1" w:rsidR="000636BB" w:rsidRDefault="000636BB" w:rsidP="000636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回测结果（初始金额为1</w:t>
      </w:r>
      <w:r w:rsidR="00F125BD">
        <w:rPr>
          <w:rFonts w:hint="eastAsia"/>
        </w:rPr>
        <w:t>,</w:t>
      </w:r>
      <w:r w:rsidR="00F125BD">
        <w:t>0</w:t>
      </w:r>
      <w:r>
        <w:t>00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）</w:t>
      </w:r>
    </w:p>
    <w:p w14:paraId="65602020" w14:textId="43C3FFC8" w:rsidR="000636BB" w:rsidRDefault="000636BB" w:rsidP="00092513">
      <w:pPr>
        <w:pStyle w:val="a7"/>
        <w:numPr>
          <w:ilvl w:val="2"/>
          <w:numId w:val="11"/>
        </w:numPr>
        <w:ind w:firstLineChars="0"/>
      </w:pPr>
      <w:r>
        <w:t>20</w:t>
      </w:r>
      <w:r w:rsidR="008932D2">
        <w:t>17.01-2017.12</w:t>
      </w:r>
      <w:r>
        <w:t xml:space="preserve"> </w:t>
      </w:r>
      <w:r>
        <w:rPr>
          <w:rFonts w:hint="eastAsia"/>
        </w:rPr>
        <w:t>多方向</w:t>
      </w:r>
      <w:r w:rsidR="00092513">
        <w:rPr>
          <w:rFonts w:hint="eastAsia"/>
        </w:rPr>
        <w:t xml:space="preserve"> 前1</w:t>
      </w:r>
      <w:r w:rsidR="00092513">
        <w:t>0</w:t>
      </w:r>
      <w:r w:rsidR="00092513">
        <w:rPr>
          <w:rFonts w:hint="eastAsia"/>
        </w:rPr>
        <w:t>组最优参数</w:t>
      </w:r>
    </w:p>
    <w:p w14:paraId="513865AF" w14:textId="1C1EB68F" w:rsidR="007C2FC0" w:rsidRDefault="007C2FC0" w:rsidP="007C2FC0">
      <w:pPr>
        <w:pStyle w:val="a7"/>
        <w:ind w:left="1418" w:firstLineChars="0" w:firstLine="0"/>
      </w:pPr>
      <w:r>
        <w:t>需注意，排名第一的参数组，在仅做多的情况下，使用2017年数据，收益率为324%，夏普率为1.6，最大回撤为8%。而将此组参数（仅做多）用于2018年数据，收益率为1%，夏普低于0.1，最大回撤22%。</w:t>
      </w:r>
    </w:p>
    <w:tbl>
      <w:tblPr>
        <w:tblW w:w="5960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080"/>
        <w:gridCol w:w="1080"/>
        <w:gridCol w:w="1080"/>
        <w:gridCol w:w="1080"/>
      </w:tblGrid>
      <w:tr w:rsidR="008932D2" w:rsidRPr="008932D2" w14:paraId="6A5A2E14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DD4B40B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0BEFC0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F965D9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C53284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2FAF05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3034650</w:t>
            </w:r>
          </w:p>
        </w:tc>
      </w:tr>
      <w:tr w:rsidR="008932D2" w:rsidRPr="008932D2" w14:paraId="08BC2797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0A69840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2B80B4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F54EBC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DA57DD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69A3C1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3011083</w:t>
            </w:r>
          </w:p>
        </w:tc>
      </w:tr>
      <w:tr w:rsidR="008932D2" w:rsidRPr="008932D2" w14:paraId="2F9813F6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54784BA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BBA83E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320FBE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92AEDD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4B08A9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2990530</w:t>
            </w:r>
          </w:p>
        </w:tc>
      </w:tr>
      <w:tr w:rsidR="008932D2" w:rsidRPr="008932D2" w14:paraId="0EB9187C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84292AA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017CD8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1F3254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DA7B69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BD3C24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2975380</w:t>
            </w:r>
          </w:p>
        </w:tc>
      </w:tr>
      <w:tr w:rsidR="008932D2" w:rsidRPr="008932D2" w14:paraId="711F858E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DECF3A2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4B7C99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F7BF0B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68CB16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43C66A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2936240</w:t>
            </w:r>
          </w:p>
        </w:tc>
      </w:tr>
      <w:tr w:rsidR="008932D2" w:rsidRPr="008932D2" w14:paraId="54644677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1538980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CEE983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E123A8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218812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6E028A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2934684</w:t>
            </w:r>
          </w:p>
        </w:tc>
      </w:tr>
      <w:tr w:rsidR="008932D2" w:rsidRPr="008932D2" w14:paraId="6A71D2FA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5F0375F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88FFD2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CAD9A2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0BD41F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D592EA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2892075</w:t>
            </w:r>
          </w:p>
        </w:tc>
      </w:tr>
      <w:tr w:rsidR="008932D2" w:rsidRPr="008932D2" w14:paraId="77FDFB9F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BB7B4F6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A609AC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CDF031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844013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9ADC30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2888718</w:t>
            </w:r>
          </w:p>
        </w:tc>
      </w:tr>
      <w:tr w:rsidR="008932D2" w:rsidRPr="008932D2" w14:paraId="2B234716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5AAE8F6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B81C47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21B3BE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F98C10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7F2E61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2868542</w:t>
            </w:r>
          </w:p>
        </w:tc>
      </w:tr>
      <w:tr w:rsidR="008932D2" w:rsidRPr="008932D2" w14:paraId="5A2FDD04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36AD69C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B7DA51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3F1F62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A3B0CA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C22C71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2821766</w:t>
            </w:r>
          </w:p>
        </w:tc>
      </w:tr>
    </w:tbl>
    <w:p w14:paraId="1537076F" w14:textId="2894D71E" w:rsidR="00092513" w:rsidRDefault="00092513" w:rsidP="00092513">
      <w:pPr>
        <w:pStyle w:val="a7"/>
        <w:ind w:left="1418" w:firstLineChars="0" w:firstLine="0"/>
      </w:pPr>
    </w:p>
    <w:p w14:paraId="470C86E1" w14:textId="0EC532D3" w:rsidR="00092513" w:rsidRDefault="00092513" w:rsidP="00092513">
      <w:pPr>
        <w:pStyle w:val="a7"/>
        <w:numPr>
          <w:ilvl w:val="2"/>
          <w:numId w:val="11"/>
        </w:numPr>
        <w:ind w:firstLineChars="0"/>
      </w:pPr>
      <w:r>
        <w:t xml:space="preserve">2018.08-2018.12 </w:t>
      </w:r>
      <w:r>
        <w:rPr>
          <w:rFonts w:hint="eastAsia"/>
        </w:rPr>
        <w:t>空方向 前1</w:t>
      </w:r>
      <w:r>
        <w:t>0</w:t>
      </w:r>
      <w:r>
        <w:rPr>
          <w:rFonts w:hint="eastAsia"/>
        </w:rPr>
        <w:t>组最优参数</w:t>
      </w:r>
    </w:p>
    <w:tbl>
      <w:tblPr>
        <w:tblW w:w="5960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080"/>
        <w:gridCol w:w="1080"/>
        <w:gridCol w:w="1080"/>
        <w:gridCol w:w="1080"/>
      </w:tblGrid>
      <w:tr w:rsidR="008932D2" w:rsidRPr="008932D2" w14:paraId="0BD8759D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DF7E359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D9B735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564471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8C9B3D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2C3420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1713930</w:t>
            </w:r>
          </w:p>
        </w:tc>
      </w:tr>
      <w:tr w:rsidR="008932D2" w:rsidRPr="008932D2" w14:paraId="1A013BF0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A24AE2D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3AB948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E2DD31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4C7912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CD59F8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1665384</w:t>
            </w:r>
          </w:p>
        </w:tc>
      </w:tr>
      <w:tr w:rsidR="008932D2" w:rsidRPr="008932D2" w14:paraId="66036BCF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C652C8C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INFO:root:0.04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6ABFD8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4E71CC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707F04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C5A97A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1663303</w:t>
            </w:r>
          </w:p>
        </w:tc>
      </w:tr>
      <w:tr w:rsidR="008932D2" w:rsidRPr="008932D2" w14:paraId="55F9FCC3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C4BD0C6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94F6F8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D38D64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E41490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F5ACFB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1656985</w:t>
            </w:r>
          </w:p>
        </w:tc>
      </w:tr>
      <w:tr w:rsidR="008932D2" w:rsidRPr="008932D2" w14:paraId="79C43A8E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262AE1D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BE703E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E4CEF7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E4CEC5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DD2AEB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1653911</w:t>
            </w:r>
          </w:p>
        </w:tc>
      </w:tr>
      <w:tr w:rsidR="008932D2" w:rsidRPr="008932D2" w14:paraId="1F326BEE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8075AD6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34C13F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E67150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960BB0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4B4211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1653411</w:t>
            </w:r>
          </w:p>
        </w:tc>
      </w:tr>
      <w:tr w:rsidR="008932D2" w:rsidRPr="008932D2" w14:paraId="29B90132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C63568F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FCA8A1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DE0BEB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7C11A2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BD56D4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1635763</w:t>
            </w:r>
          </w:p>
        </w:tc>
      </w:tr>
      <w:tr w:rsidR="008932D2" w:rsidRPr="008932D2" w14:paraId="6269948B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96FB082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D340CC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699639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B4C074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480160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1635358</w:t>
            </w:r>
          </w:p>
        </w:tc>
      </w:tr>
      <w:tr w:rsidR="008932D2" w:rsidRPr="008932D2" w14:paraId="1882F076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7747C14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C8CE1B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97962F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6961A3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D39EE0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1632425</w:t>
            </w:r>
          </w:p>
        </w:tc>
      </w:tr>
      <w:tr w:rsidR="008932D2" w:rsidRPr="008932D2" w14:paraId="51D53178" w14:textId="77777777" w:rsidTr="008932D2">
        <w:trPr>
          <w:trHeight w:val="285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24FA6B8" w14:textId="77777777" w:rsidR="008932D2" w:rsidRPr="008932D2" w:rsidRDefault="008932D2" w:rsidP="008932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INFO:root:0.05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BBE876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D1EE60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B2CE49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A0B890" w14:textId="77777777" w:rsidR="008932D2" w:rsidRPr="008932D2" w:rsidRDefault="008932D2" w:rsidP="008932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32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1611039</w:t>
            </w:r>
          </w:p>
        </w:tc>
      </w:tr>
    </w:tbl>
    <w:p w14:paraId="606A9C19" w14:textId="77777777" w:rsidR="00526B1F" w:rsidRDefault="00526B1F" w:rsidP="007C2FC0"/>
    <w:p w14:paraId="4050FAC8" w14:textId="29AA886B" w:rsidR="00092513" w:rsidRDefault="00B74B91" w:rsidP="00B74B9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样本外测试</w:t>
      </w:r>
    </w:p>
    <w:p w14:paraId="20A65F80" w14:textId="66465239" w:rsidR="00B74B91" w:rsidRDefault="00B74B91" w:rsidP="00B74B91">
      <w:pPr>
        <w:pStyle w:val="a7"/>
        <w:ind w:left="780" w:firstLineChars="0" w:firstLine="0"/>
      </w:pPr>
      <w:r>
        <w:rPr>
          <w:rFonts w:hint="eastAsia"/>
        </w:rPr>
        <w:t>取得以上最优参数</w:t>
      </w:r>
      <w:r w:rsidR="007C2FC0">
        <w:rPr>
          <w:rFonts w:hint="eastAsia"/>
        </w:rPr>
        <w:t>（同时做多和做空）用于2</w:t>
      </w:r>
      <w:r w:rsidR="007C2FC0">
        <w:t>01701-201905</w:t>
      </w:r>
      <w:r>
        <w:rPr>
          <w:rFonts w:hint="eastAsia"/>
        </w:rPr>
        <w:t>做了样本外测试，</w:t>
      </w:r>
      <w:r w:rsidR="00136A90">
        <w:rPr>
          <w:rFonts w:hint="eastAsia"/>
        </w:rPr>
        <w:t>净值</w:t>
      </w:r>
      <w:r w:rsidR="007C2FC0">
        <w:rPr>
          <w:rFonts w:hint="eastAsia"/>
        </w:rPr>
        <w:t>为</w:t>
      </w:r>
      <w:r w:rsidR="00E74130">
        <w:rPr>
          <w:rFonts w:hint="eastAsia"/>
        </w:rPr>
        <w:t>447%</w:t>
      </w:r>
      <w:r w:rsidR="00D96D99">
        <w:rPr>
          <w:rFonts w:hint="eastAsia"/>
        </w:rPr>
        <w:t>（意思是变成了447%，上同下同）</w:t>
      </w:r>
      <w:r w:rsidR="007C2FC0">
        <w:rPr>
          <w:rFonts w:hint="eastAsia"/>
        </w:rPr>
        <w:t>,夏普率为:</w:t>
      </w:r>
      <w:r w:rsidR="00E74130">
        <w:rPr>
          <w:rFonts w:hint="eastAsia"/>
        </w:rPr>
        <w:t>0.786</w:t>
      </w:r>
      <w:r w:rsidR="007C2FC0">
        <w:t xml:space="preserve"> </w:t>
      </w:r>
      <w:r w:rsidR="007C2FC0">
        <w:rPr>
          <w:rFonts w:hint="eastAsia"/>
        </w:rPr>
        <w:t>,</w:t>
      </w:r>
      <w:r w:rsidR="007C2FC0">
        <w:t xml:space="preserve"> </w:t>
      </w:r>
      <w:r w:rsidR="007C2FC0">
        <w:rPr>
          <w:rFonts w:hint="eastAsia"/>
        </w:rPr>
        <w:t>最大回撤为:</w:t>
      </w:r>
      <w:r w:rsidR="007C2FC0">
        <w:t xml:space="preserve"> </w:t>
      </w:r>
      <w:r w:rsidR="007C2FC0">
        <w:rPr>
          <w:rFonts w:hint="eastAsia"/>
        </w:rPr>
        <w:t>.</w:t>
      </w:r>
      <w:r w:rsidR="00E74130">
        <w:rPr>
          <w:rFonts w:hint="eastAsia"/>
        </w:rPr>
        <w:t>17.38%</w:t>
      </w:r>
      <w:r w:rsidR="00E74130">
        <w:t xml:space="preserve"> </w:t>
      </w:r>
      <w:r w:rsidR="00E74130">
        <w:rPr>
          <w:rFonts w:hint="eastAsia"/>
        </w:rPr>
        <w:t>。</w:t>
      </w:r>
    </w:p>
    <w:p w14:paraId="76940134" w14:textId="77777777" w:rsidR="00E74130" w:rsidRDefault="00E74130" w:rsidP="00B74B91">
      <w:pPr>
        <w:pStyle w:val="a7"/>
        <w:ind w:left="780" w:firstLineChars="0" w:firstLine="0"/>
      </w:pPr>
    </w:p>
    <w:p w14:paraId="153EFD35" w14:textId="1EF02AA1" w:rsidR="00E74130" w:rsidRDefault="00E74130" w:rsidP="00E74130">
      <w:pPr>
        <w:pStyle w:val="a7"/>
        <w:ind w:left="780" w:firstLineChars="0" w:firstLine="0"/>
      </w:pPr>
      <w:r>
        <w:rPr>
          <w:rFonts w:hint="eastAsia"/>
        </w:rPr>
        <w:t>将同时做多做空的最优参数用于ethusd</w:t>
      </w:r>
      <w:r>
        <w:t>_data_</w:t>
      </w:r>
      <w:r>
        <w:rPr>
          <w:rFonts w:hint="eastAsia"/>
        </w:rPr>
        <w:t>201808-201905数据</w:t>
      </w:r>
      <w:r w:rsidR="00D96D99">
        <w:rPr>
          <w:rFonts w:hint="eastAsia"/>
        </w:rPr>
        <w:t>，收益率为163%，夏普率为0.56，最大回撤为</w:t>
      </w:r>
      <w:r w:rsidR="00E5082D">
        <w:rPr>
          <w:rFonts w:hint="eastAsia"/>
        </w:rPr>
        <w:t>20.2</w:t>
      </w:r>
      <w:r w:rsidR="00D96D99">
        <w:rPr>
          <w:rFonts w:hint="eastAsia"/>
        </w:rPr>
        <w:t>%。</w:t>
      </w:r>
    </w:p>
    <w:p w14:paraId="70260F98" w14:textId="5E844ADF" w:rsidR="00E74130" w:rsidRDefault="00E74130" w:rsidP="00B74B91">
      <w:pPr>
        <w:pStyle w:val="a7"/>
        <w:ind w:left="780" w:firstLineChars="0" w:firstLine="0"/>
      </w:pPr>
    </w:p>
    <w:p w14:paraId="1439382A" w14:textId="6AE8AB92" w:rsidR="00314C99" w:rsidRDefault="00314C99" w:rsidP="00B74B91">
      <w:pPr>
        <w:pStyle w:val="a7"/>
        <w:ind w:left="780" w:firstLineChars="0" w:firstLine="0"/>
      </w:pPr>
      <w:r>
        <w:rPr>
          <w:rFonts w:hint="eastAsia"/>
        </w:rPr>
        <w:t>将同时做多做空的最优参数用于 XBTUSD-201801-201812，净值为143%，夏普率为0.57，最大回撤为14.65%</w:t>
      </w:r>
    </w:p>
    <w:p w14:paraId="28928CC8" w14:textId="77777777" w:rsidR="00314C99" w:rsidRDefault="00314C99" w:rsidP="00B74B91">
      <w:pPr>
        <w:pStyle w:val="a7"/>
        <w:ind w:left="780" w:firstLineChars="0" w:firstLine="0"/>
      </w:pPr>
    </w:p>
    <w:p w14:paraId="7E55C2C8" w14:textId="451696AA" w:rsidR="007C2FC0" w:rsidRDefault="007C2FC0" w:rsidP="00B74B91">
      <w:pPr>
        <w:pStyle w:val="a7"/>
        <w:ind w:left="780" w:firstLineChars="0" w:firstLine="0"/>
      </w:pPr>
      <w:r>
        <w:rPr>
          <w:rFonts w:hint="eastAsia"/>
        </w:rPr>
        <w:t>将仅做多的最优参数用于201701-201905做样本外测试,</w:t>
      </w:r>
      <w:r w:rsidR="00D96D99">
        <w:rPr>
          <w:rFonts w:hint="eastAsia"/>
        </w:rPr>
        <w:t>，</w:t>
      </w:r>
      <w:r w:rsidR="004E4494">
        <w:rPr>
          <w:rFonts w:hint="eastAsia"/>
        </w:rPr>
        <w:t>收益率为430%，夏普率为0.69，最大回撤为21.43%</w:t>
      </w:r>
    </w:p>
    <w:p w14:paraId="441DA7B5" w14:textId="40B79C6D" w:rsidR="007C2FC0" w:rsidRDefault="007C2FC0" w:rsidP="00B74B91">
      <w:pPr>
        <w:pStyle w:val="a7"/>
        <w:ind w:left="780" w:firstLineChars="0" w:firstLine="0"/>
      </w:pPr>
    </w:p>
    <w:p w14:paraId="546081BA" w14:textId="518F99C2" w:rsidR="00B74B91" w:rsidRDefault="007C2FC0" w:rsidP="00314C99">
      <w:pPr>
        <w:pStyle w:val="a7"/>
        <w:ind w:left="780" w:firstLineChars="0" w:firstLine="0"/>
      </w:pPr>
      <w:r>
        <w:rPr>
          <w:rFonts w:hint="eastAsia"/>
        </w:rPr>
        <w:t>将仅做多最优参数用于</w:t>
      </w:r>
      <w:r w:rsidR="00E74130">
        <w:rPr>
          <w:rFonts w:hint="eastAsia"/>
        </w:rPr>
        <w:t>ethusd</w:t>
      </w:r>
      <w:r w:rsidR="00E74130">
        <w:t>_data_201808-201905</w:t>
      </w:r>
      <w:r w:rsidR="00E74130">
        <w:rPr>
          <w:rFonts w:hint="eastAsia"/>
        </w:rPr>
        <w:t>数据，</w:t>
      </w:r>
      <w:r w:rsidR="00213D20">
        <w:rPr>
          <w:rFonts w:hint="eastAsia"/>
        </w:rPr>
        <w:t>收益率为110%，夏普率为0.14，最大回撤位16%。</w:t>
      </w:r>
    </w:p>
    <w:p w14:paraId="0D0A964D" w14:textId="6A34ADE2" w:rsidR="00314C99" w:rsidRDefault="00314C99" w:rsidP="00314C99">
      <w:pPr>
        <w:pStyle w:val="a7"/>
        <w:ind w:left="780" w:firstLineChars="0" w:firstLine="0"/>
      </w:pPr>
    </w:p>
    <w:p w14:paraId="01FFB3DC" w14:textId="77777777" w:rsidR="00314C99" w:rsidRDefault="00314C99" w:rsidP="00314C99">
      <w:pPr>
        <w:pStyle w:val="a7"/>
        <w:ind w:left="780" w:firstLineChars="0" w:firstLine="0"/>
      </w:pPr>
    </w:p>
    <w:p w14:paraId="2DDB8B4D" w14:textId="4A67032C" w:rsidR="00B777AE" w:rsidRPr="00526B1F" w:rsidRDefault="00B777AE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总结</w:t>
      </w:r>
    </w:p>
    <w:p w14:paraId="6CF1909D" w14:textId="188613A9" w:rsidR="00B74B91" w:rsidRDefault="00B74B91" w:rsidP="00B74B9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回测总结</w:t>
      </w:r>
    </w:p>
    <w:p w14:paraId="6AACEF71" w14:textId="2F139656" w:rsidR="00B74B91" w:rsidRDefault="00B74B91" w:rsidP="00B74B91">
      <w:pPr>
        <w:pStyle w:val="a7"/>
        <w:ind w:left="780" w:firstLineChars="0" w:firstLine="0"/>
      </w:pPr>
      <w:r>
        <w:rPr>
          <w:rFonts w:hint="eastAsia"/>
        </w:rPr>
        <w:t>在这个策略模型下，做多的收益大幅高于做空的收益。</w:t>
      </w:r>
    </w:p>
    <w:p w14:paraId="3D8DD944" w14:textId="7EAA44BC" w:rsidR="00AA4F8A" w:rsidRDefault="00BD66A3" w:rsidP="00B74B91">
      <w:pPr>
        <w:pStyle w:val="a7"/>
        <w:ind w:left="780" w:firstLineChars="0" w:firstLine="0"/>
      </w:pPr>
      <w:r>
        <w:rPr>
          <w:rFonts w:hint="eastAsia"/>
        </w:rPr>
        <w:t>总体而言，这个策略挺好的，可以进一步寻找更优的参数并测试。</w:t>
      </w:r>
    </w:p>
    <w:p w14:paraId="2360A3AB" w14:textId="77777777" w:rsidR="00B74B91" w:rsidRDefault="00B74B91" w:rsidP="00B74B91">
      <w:pPr>
        <w:pStyle w:val="a7"/>
        <w:ind w:left="780" w:firstLineChars="0" w:firstLine="0"/>
      </w:pPr>
    </w:p>
    <w:p w14:paraId="496EB4DE" w14:textId="1171537D" w:rsidR="00B74B91" w:rsidRDefault="00B74B91" w:rsidP="00B74B9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还可以优化的方向</w:t>
      </w:r>
    </w:p>
    <w:p w14:paraId="63C035E5" w14:textId="63A46088" w:rsidR="00FD0BEF" w:rsidRDefault="00314C99" w:rsidP="00314C99">
      <w:pPr>
        <w:pStyle w:val="a7"/>
        <w:ind w:leftChars="400" w:left="840" w:firstLineChars="0" w:firstLine="0"/>
      </w:pPr>
      <w:r>
        <w:rPr>
          <w:rFonts w:hint="eastAsia"/>
        </w:rPr>
        <w:t>可以在做空方向加上一些过滤条件，使得做空的效果更好。</w:t>
      </w:r>
    </w:p>
    <w:p w14:paraId="34183060" w14:textId="03A4104E" w:rsidR="00547922" w:rsidRPr="00547922" w:rsidRDefault="00547922" w:rsidP="00314C99">
      <w:pPr>
        <w:pStyle w:val="a7"/>
        <w:ind w:leftChars="400" w:left="840" w:firstLineChars="0" w:firstLine="0"/>
        <w:rPr>
          <w:rFonts w:hint="eastAsia"/>
        </w:rPr>
      </w:pPr>
      <w:r>
        <w:rPr>
          <w:rFonts w:hint="eastAsia"/>
        </w:rPr>
        <w:t>从止损止盈的角度考虑，增加更多的止损的方式和更为科学的策略</w:t>
      </w:r>
      <w:bookmarkStart w:id="0" w:name="_GoBack"/>
      <w:bookmarkEnd w:id="0"/>
    </w:p>
    <w:p w14:paraId="7CB93BC9" w14:textId="519F120D" w:rsidR="00314C99" w:rsidRPr="00526B1F" w:rsidRDefault="00314C99" w:rsidP="00314C99">
      <w:pPr>
        <w:pStyle w:val="a7"/>
        <w:ind w:leftChars="400" w:left="840" w:firstLineChars="0" w:firstLine="0"/>
        <w:rPr>
          <w:rFonts w:ascii="黑体" w:eastAsia="黑体" w:hAnsi="黑体"/>
          <w:sz w:val="24"/>
          <w:szCs w:val="28"/>
        </w:rPr>
      </w:pPr>
      <w:r>
        <w:rPr>
          <w:rFonts w:hint="eastAsia"/>
        </w:rPr>
        <w:t>使用秒级数据，进一步优化参数（用更小的步长，更小的范围来进行寻找。）</w:t>
      </w:r>
    </w:p>
    <w:p w14:paraId="0FDFA089" w14:textId="0891ECF3" w:rsidR="000636BB" w:rsidRPr="00526B1F" w:rsidRDefault="000636BB" w:rsidP="00B77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526B1F">
        <w:rPr>
          <w:rFonts w:ascii="黑体" w:eastAsia="黑体" w:hAnsi="黑体" w:hint="eastAsia"/>
          <w:sz w:val="24"/>
          <w:szCs w:val="28"/>
        </w:rPr>
        <w:t>附录</w:t>
      </w:r>
    </w:p>
    <w:p w14:paraId="613BE7B0" w14:textId="6E7D09CF" w:rsidR="00FD0BEF" w:rsidRDefault="00FD0BEF" w:rsidP="00FD0BE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全量测试结果（Excel）</w:t>
      </w:r>
    </w:p>
    <w:p w14:paraId="4DEE301A" w14:textId="19592B69" w:rsidR="00FD0BEF" w:rsidRDefault="00FD0BEF" w:rsidP="00FD0BE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策略源代码（python基于backtrader）</w:t>
      </w:r>
    </w:p>
    <w:sectPr w:rsidR="00FD0BEF" w:rsidSect="00B777AE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91B99" w14:textId="77777777" w:rsidR="00A34413" w:rsidRDefault="00A34413" w:rsidP="00B777AE">
      <w:r>
        <w:separator/>
      </w:r>
    </w:p>
  </w:endnote>
  <w:endnote w:type="continuationSeparator" w:id="0">
    <w:p w14:paraId="50D054B1" w14:textId="77777777" w:rsidR="00A34413" w:rsidRDefault="00A34413" w:rsidP="00B7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6A8C5" w14:textId="77777777" w:rsidR="00A34413" w:rsidRDefault="00A34413" w:rsidP="00B777AE">
      <w:r>
        <w:separator/>
      </w:r>
    </w:p>
  </w:footnote>
  <w:footnote w:type="continuationSeparator" w:id="0">
    <w:p w14:paraId="766182BB" w14:textId="77777777" w:rsidR="00A34413" w:rsidRDefault="00A34413" w:rsidP="00B77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6339" w14:textId="63784A10" w:rsidR="00B777AE" w:rsidRDefault="00B777AE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BE37D5" wp14:editId="675C1E85">
          <wp:simplePos x="0" y="0"/>
          <wp:positionH relativeFrom="column">
            <wp:posOffset>-209550</wp:posOffset>
          </wp:positionH>
          <wp:positionV relativeFrom="paragraph">
            <wp:posOffset>-495300</wp:posOffset>
          </wp:positionV>
          <wp:extent cx="1274445" cy="1188720"/>
          <wp:effectExtent l="0" t="0" r="1905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188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66A"/>
    <w:multiLevelType w:val="hybridMultilevel"/>
    <w:tmpl w:val="C43E0D50"/>
    <w:lvl w:ilvl="0" w:tplc="6C86CC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86A25"/>
    <w:multiLevelType w:val="hybridMultilevel"/>
    <w:tmpl w:val="310E7472"/>
    <w:lvl w:ilvl="0" w:tplc="196823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664778"/>
    <w:multiLevelType w:val="hybridMultilevel"/>
    <w:tmpl w:val="75F2269A"/>
    <w:lvl w:ilvl="0" w:tplc="86AE6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E27F54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6841C72"/>
    <w:multiLevelType w:val="hybridMultilevel"/>
    <w:tmpl w:val="E37A7EA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413E3A72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9F27E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DA080B"/>
    <w:multiLevelType w:val="hybridMultilevel"/>
    <w:tmpl w:val="B90ED028"/>
    <w:lvl w:ilvl="0" w:tplc="1EA29E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E16745C"/>
    <w:multiLevelType w:val="hybridMultilevel"/>
    <w:tmpl w:val="8EC0DD6E"/>
    <w:lvl w:ilvl="0" w:tplc="86AE6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6238A8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F7632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EF2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601576"/>
    <w:multiLevelType w:val="hybridMultilevel"/>
    <w:tmpl w:val="19402A8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638B11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815DC7"/>
    <w:multiLevelType w:val="multilevel"/>
    <w:tmpl w:val="B6881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B8C2C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BA272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1"/>
  </w:num>
  <w:num w:numId="5">
    <w:abstractNumId w:val="16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13"/>
  </w:num>
  <w:num w:numId="11">
    <w:abstractNumId w:val="14"/>
  </w:num>
  <w:num w:numId="12">
    <w:abstractNumId w:val="1"/>
  </w:num>
  <w:num w:numId="13">
    <w:abstractNumId w:val="3"/>
  </w:num>
  <w:num w:numId="14">
    <w:abstractNumId w:val="9"/>
  </w:num>
  <w:num w:numId="15">
    <w:abstractNumId w:val="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20"/>
    <w:rsid w:val="000636BB"/>
    <w:rsid w:val="00092513"/>
    <w:rsid w:val="000D22F9"/>
    <w:rsid w:val="000F6E20"/>
    <w:rsid w:val="00136A90"/>
    <w:rsid w:val="00213D20"/>
    <w:rsid w:val="00314C99"/>
    <w:rsid w:val="003264C0"/>
    <w:rsid w:val="003A0998"/>
    <w:rsid w:val="003F710D"/>
    <w:rsid w:val="003F7A17"/>
    <w:rsid w:val="004E2F0C"/>
    <w:rsid w:val="004E4494"/>
    <w:rsid w:val="00526B1F"/>
    <w:rsid w:val="0054630C"/>
    <w:rsid w:val="00547922"/>
    <w:rsid w:val="00654F26"/>
    <w:rsid w:val="00693273"/>
    <w:rsid w:val="006A6C1A"/>
    <w:rsid w:val="00714B96"/>
    <w:rsid w:val="007C2FC0"/>
    <w:rsid w:val="008932D2"/>
    <w:rsid w:val="00980A90"/>
    <w:rsid w:val="00A34413"/>
    <w:rsid w:val="00A639DE"/>
    <w:rsid w:val="00A87081"/>
    <w:rsid w:val="00AA4F8A"/>
    <w:rsid w:val="00B74B91"/>
    <w:rsid w:val="00B777AE"/>
    <w:rsid w:val="00BC29D8"/>
    <w:rsid w:val="00BD66A3"/>
    <w:rsid w:val="00C034CD"/>
    <w:rsid w:val="00C3340D"/>
    <w:rsid w:val="00D96D99"/>
    <w:rsid w:val="00D974C5"/>
    <w:rsid w:val="00E5082D"/>
    <w:rsid w:val="00E74130"/>
    <w:rsid w:val="00EE47E0"/>
    <w:rsid w:val="00F125BD"/>
    <w:rsid w:val="00F20F37"/>
    <w:rsid w:val="00FC2F71"/>
    <w:rsid w:val="00FD0BEF"/>
    <w:rsid w:val="00F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C130"/>
  <w15:chartTrackingRefBased/>
  <w15:docId w15:val="{20529B73-F497-4159-ACA6-60E03D23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7AE"/>
    <w:rPr>
      <w:sz w:val="18"/>
      <w:szCs w:val="18"/>
    </w:rPr>
  </w:style>
  <w:style w:type="paragraph" w:styleId="a7">
    <w:name w:val="List Paragraph"/>
    <w:basedOn w:val="a"/>
    <w:uiPriority w:val="34"/>
    <w:qFormat/>
    <w:rsid w:val="00B777AE"/>
    <w:pPr>
      <w:ind w:firstLineChars="200" w:firstLine="420"/>
    </w:pPr>
  </w:style>
  <w:style w:type="table" w:styleId="a8">
    <w:name w:val="Table Grid"/>
    <w:basedOn w:val="a1"/>
    <w:uiPriority w:val="39"/>
    <w:rsid w:val="00C03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huangshaozhen</dc:creator>
  <cp:keywords/>
  <dc:description/>
  <cp:lastModifiedBy>huangshaozhen</cp:lastModifiedBy>
  <cp:revision>11</cp:revision>
  <dcterms:created xsi:type="dcterms:W3CDTF">2019-06-14T05:44:00Z</dcterms:created>
  <dcterms:modified xsi:type="dcterms:W3CDTF">2019-06-23T01:45:00Z</dcterms:modified>
</cp:coreProperties>
</file>