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0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WR_CLASS ID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&lt;InsideClass&gt; :=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&lt;Type&gt; ID &lt;FunctionOrNot&gt; &lt;InsideClass&gt;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WR_VOID &lt;MainOrNot&gt; &lt;InsideClass&gt;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&lt;FunctionOrNot&gt;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  S_OPEN_PARENTHESIS &lt;Parameter&gt; S_CLOSE_PARENTHESIS S_OPEN_KEY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&lt;SentencesListFunction&gt;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  &lt;IDList&gt; &lt;OptAssignment&gt;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&lt;SentencesListFunction&gt;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&lt;ReturnFunction&gt; &lt;SentencesListFunction&gt;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&lt;ReturnFunction&gt; := WR_RETURN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&lt;MainOrNot&gt;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  WR_MAIN S_OPEN_PARENTHESIS S_CLOSE_PARENTHESIS S_OPEN_KEY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  ID S_OPEN_PARENTHESIS &lt;Parameter&gt; S_CLOSE_PARENTHESIS S_OPEN_KEY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&lt;SentencesListMethod&gt;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&lt;SentencesListMethod&gt;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&lt;ReturnMethod&gt; &lt;SentencesListFunction&gt;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&lt;ReturnMethod&gt; := WR_RETURN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&lt;SentencesListLoops&gt;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WR_CONTINUE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ɛ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&lt;SentencesListSwitch&gt;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&lt;AsignmentOrCallSentence&gt;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&lt;SwitchSentence&gt;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&lt;ForSentence&gt;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&lt;IDList&gt; := S_COMMA ID &lt;IDList&gt;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&lt;AssignmentOrCallSentence&gt; := ID &lt;OptAorCall&gt;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&lt;OptAorCall&gt; := S_EQUALS &lt;Expression&gt;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| S_Open_Parenthesis &lt;ParameterListCall&gt; S_Close_Parenthesis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WR_ELSE &lt;OptElseIf&gt;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&lt;OptElseIf&gt; := WR_IF S_Open_Parenthesis &lt;Expression&gt; S_Close_Parenthesis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ID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&lt;Expression&gt;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WR_FOR S_Open_Parenthesis &lt;OptType&gt; &lt;AssignmentFor&gt; &lt;Expression&gt; S_SEMICOLON &lt;Expression&gt; &lt;OptIncDec&gt;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/>
      </w:pPr>
      <w:bookmarkStart w:id="0" w:name="__DdeLink__183_3878011956"/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  <w:bookmarkEnd w:id="0"/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&lt;OptType&gt; := &lt;Type&gt;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&lt;AssignmentFor&gt; := ID S_EQUALS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&lt;OptIncDec&gt; := S_INCREMENT | S_DECREMENT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&lt;ParameterListCall&gt; :=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&lt;PList&gt; := S_COMMA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&lt;E&gt; &lt;OptComparisonSymbol&gt;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S_PRODUCT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S_DIVISION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ID &lt;OptUseFunction&gt;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&lt;OptUseFunction&gt; := S_OPEN_PARENTHESIS &lt;ParameterListCall&gt; S_CLOSE_PARENTHESIS | ɛ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LibreOffice/6.0.7.3$Linux_X86_64 LibreOffice_project/00m0$Build-3</Application>
  <Pages>7</Pages>
  <Words>562</Words>
  <Characters>4060</Characters>
  <CharactersWithSpaces>5018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2020-04-09T11:56:27Z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