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WR_Class ID S_Open_Key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WR_Void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&lt;ReturnOrNot&gt;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S_Close_Key &lt;FunctionList&gt;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&lt;ReturnOrNot&gt; := WR_Return &lt;Expression&gt; </w:t>
      </w:r>
      <w:r>
        <w:rPr>
          <w:rFonts w:cs="Times New Roman" w:ascii="Times New Roman" w:hAnsi="Times New Roman"/>
          <w:sz w:val="24"/>
          <w:szCs w:val="24"/>
        </w:rPr>
        <w:t>S_SEMICOLON</w:t>
      </w:r>
      <w:r>
        <w:rPr>
          <w:rFonts w:cs="Times New Roman" w:ascii="Times New Roman" w:hAnsi="Times New Roman"/>
          <w:sz w:val="24"/>
          <w:szCs w:val="24"/>
        </w:rPr>
        <w:t xml:space="preserve">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 | WR_Void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</w:t>
      </w:r>
      <w:r>
        <w:rPr>
          <w:rFonts w:cs="Times New Roman" w:ascii="Times New Roman" w:hAnsi="Times New Roman"/>
          <w:sz w:val="24"/>
          <w:szCs w:val="24"/>
        </w:rPr>
        <w:t>OrCall</w:t>
      </w:r>
      <w:r>
        <w:rPr>
          <w:rFonts w:cs="Times New Roman" w:ascii="Times New Roman" w:hAnsi="Times New Roman"/>
          <w:sz w:val="24"/>
          <w:szCs w:val="24"/>
        </w:rPr>
        <w:t>Sentence&gt; &lt;SentencesList&gt;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&lt;SwitchSentence&gt; &lt;SentencesList&gt;        /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&lt;ForSentence&gt; &lt;SentencesList&gt;         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&lt;OptElseIf&gt; := WR_IF S_Open_Parenthesis &lt;Expression&gt; S_Close_Parenthesis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ID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</w:t>
      </w:r>
      <w:r>
        <w:rPr>
          <w:rFonts w:cs="Times New Roman" w:ascii="Times New Roman" w:hAnsi="Times New Roman"/>
          <w:sz w:val="24"/>
          <w:szCs w:val="24"/>
        </w:rPr>
        <w:t>Expression</w:t>
      </w:r>
      <w:r>
        <w:rPr>
          <w:rFonts w:cs="Times New Roman" w:ascii="Times New Roman" w:hAnsi="Times New Roman"/>
          <w:sz w:val="24"/>
          <w:szCs w:val="24"/>
        </w:rPr>
        <w:t>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WR_BREAK S_SEMICOLON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WR_BREAK S_SEMICOLON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WR_FOR S_Open_Parenthesis &lt;Expression&gt; S_Close_Parenthesis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&lt;E&gt; &lt;OptComparisonSymbol&gt;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| ID </w:t>
      </w:r>
      <w:r>
        <w:rPr>
          <w:rFonts w:cs="Times New Roman" w:ascii="Times New Roman" w:hAnsi="Times New Roman"/>
          <w:sz w:val="24"/>
          <w:szCs w:val="24"/>
        </w:rPr>
        <w:t>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 xml:space="preserve">&lt;OptUseFunction&gt; := S_OPEN_PARENTHESIS &lt;ParameterListCall&gt; S_CLOSE_PARENTHESIS </w:t>
      </w:r>
      <w:r>
        <w:rPr>
          <w:rFonts w:cs="Times New Roman" w:ascii="Times New Roman" w:hAnsi="Times New Roman"/>
          <w:sz w:val="24"/>
          <w:szCs w:val="24"/>
        </w:rPr>
        <w:t>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LibreOffice/6.0.7.3$Linux_X86_64 LibreOffice_project/00m0$Build-3</Application>
  <Pages>6</Pages>
  <Words>489</Words>
  <Characters>3337</Characters>
  <CharactersWithSpaces>4103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2020-04-08T20:56:36Z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