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C3C1E" w14:textId="0A7E2386" w:rsidR="00903E67" w:rsidRPr="00A409B7" w:rsidRDefault="00FD1CEC" w:rsidP="00A409B7">
      <w:pPr>
        <w:jc w:val="center"/>
        <w:rPr>
          <w:rFonts w:cstheme="minorHAnsi"/>
          <w:b/>
          <w:bCs/>
          <w:color w:val="0D0D0D" w:themeColor="text1" w:themeTint="F2"/>
          <w:sz w:val="32"/>
          <w:szCs w:val="28"/>
          <w:u w:val="single"/>
        </w:rPr>
      </w:pPr>
      <w:r>
        <w:rPr>
          <w:rFonts w:cstheme="minorHAnsi"/>
          <w:b/>
          <w:bCs/>
          <w:color w:val="0D0D0D" w:themeColor="text1" w:themeTint="F2"/>
          <w:sz w:val="32"/>
          <w:szCs w:val="28"/>
          <w:u w:val="single"/>
        </w:rPr>
        <w:t xml:space="preserve">1.3 </w:t>
      </w:r>
      <w:r w:rsidR="00903E67" w:rsidRPr="00A409B7">
        <w:rPr>
          <w:rFonts w:cstheme="minorHAnsi"/>
          <w:b/>
          <w:bCs/>
          <w:color w:val="0D0D0D" w:themeColor="text1" w:themeTint="F2"/>
          <w:sz w:val="32"/>
          <w:szCs w:val="28"/>
          <w:u w:val="single"/>
        </w:rPr>
        <w:t>Serie di potenze in campo complesso</w:t>
      </w:r>
    </w:p>
    <w:p w14:paraId="719B9ACB" w14:textId="78B70E1A" w:rsidR="00A52591" w:rsidRPr="00161C10" w:rsidRDefault="00A52591" w:rsidP="00256CA4">
      <w:pPr>
        <w:jc w:val="both"/>
        <w:rPr>
          <w:rFonts w:cstheme="minorHAnsi"/>
          <w:b/>
          <w:bCs/>
          <w:sz w:val="28"/>
          <w:szCs w:val="28"/>
        </w:rPr>
      </w:pPr>
      <w:r w:rsidRPr="00161C10">
        <w:rPr>
          <w:rFonts w:cstheme="minorHAnsi"/>
          <w:b/>
          <w:bCs/>
          <w:sz w:val="28"/>
          <w:szCs w:val="28"/>
        </w:rPr>
        <w:t>Definizione:</w:t>
      </w:r>
    </w:p>
    <w:p w14:paraId="3E3B02CC" w14:textId="77777777" w:rsidR="00903E67" w:rsidRPr="00223387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cstheme="minorHAnsi"/>
          <w:sz w:val="28"/>
          <w:szCs w:val="28"/>
        </w:rPr>
        <w:t xml:space="preserve">Una successione di numeri complessi è indicata con </w:t>
      </w:r>
    </w:p>
    <w:p w14:paraId="78E712EA" w14:textId="77777777" w:rsidR="00903E67" w:rsidRPr="00223387" w:rsidRDefault="00000000" w:rsidP="00256CA4">
      <w:pPr>
        <w:jc w:val="both"/>
        <w:rPr>
          <w:rFonts w:eastAsiaTheme="minorEastAsia" w:cstheme="minorHAnsi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n</m:t>
              </m:r>
              <m:r>
                <m:rPr>
                  <m:scr m:val="double-struck"/>
                </m:rPr>
                <w:rPr>
                  <w:rFonts w:ascii="Cambria Math" w:hAnsi="Cambria Math" w:cstheme="minorHAnsi"/>
                  <w:sz w:val="28"/>
                  <w:szCs w:val="28"/>
                </w:rPr>
                <m:t>∈N</m:t>
              </m:r>
            </m:sub>
            <m:sup>
              <m:r>
                <w:rPr>
                  <w:rFonts w:ascii="Cambria Math" w:hAnsi="Cambria Math" w:cstheme="minorHAnsi"/>
                  <w:sz w:val="28"/>
                  <w:szCs w:val="28"/>
                </w:rPr>
                <m:t>∞</m:t>
              </m:r>
            </m:sup>
          </m:sSubSup>
          <m:r>
            <m:rPr>
              <m:scr m:val="double-struck"/>
            </m:rPr>
            <w:rPr>
              <w:rFonts w:ascii="Cambria Math" w:hAnsi="Cambria Math" w:cstheme="minorHAnsi"/>
              <w:sz w:val="28"/>
              <w:szCs w:val="28"/>
            </w:rPr>
            <m:t>⊂C</m:t>
          </m:r>
        </m:oMath>
      </m:oMathPara>
    </w:p>
    <w:p w14:paraId="53CD8DCC" w14:textId="77777777" w:rsidR="00903E67" w:rsidRPr="00223387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>Una successione di numeri complessi converge a una successione limite se le parti reali e immaginarie convergono anch’esse ad una rispettiva successione limite, ovvero</w:t>
      </w:r>
    </w:p>
    <w:p w14:paraId="2DE83DD8" w14:textId="0A95F7AA" w:rsidR="00903E67" w:rsidRPr="00223387" w:rsidRDefault="00000000" w:rsidP="00256CA4">
      <w:pPr>
        <w:jc w:val="both"/>
        <w:rPr>
          <w:rFonts w:eastAsiaTheme="minorEastAsia"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Re(z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,Im(z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))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→z</m:t>
          </m:r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Re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,Im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</m:t>
                  </m:r>
                </m:e>
              </m:d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 xml:space="preserve"> se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Re(z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)→Re(z)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Im(z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)→Im(z)</m:t>
                  </m:r>
                </m:e>
              </m:eqArr>
            </m:e>
          </m:d>
        </m:oMath>
      </m:oMathPara>
    </w:p>
    <w:p w14:paraId="41995F5C" w14:textId="77777777" w:rsidR="00903E67" w:rsidRPr="00161C10" w:rsidRDefault="00903E67" w:rsidP="00256CA4">
      <w:pPr>
        <w:jc w:val="both"/>
        <w:rPr>
          <w:rFonts w:eastAsiaTheme="minorEastAsia" w:cstheme="minorHAnsi"/>
          <w:b/>
          <w:bCs/>
          <w:sz w:val="28"/>
          <w:szCs w:val="28"/>
        </w:rPr>
      </w:pPr>
      <w:r w:rsidRPr="00161C10">
        <w:rPr>
          <w:rFonts w:eastAsiaTheme="minorEastAsia" w:cstheme="minorHAnsi"/>
          <w:b/>
          <w:bCs/>
          <w:sz w:val="28"/>
          <w:szCs w:val="28"/>
        </w:rPr>
        <w:t>Definizione:</w:t>
      </w:r>
    </w:p>
    <w:p w14:paraId="33EC28BC" w14:textId="77777777" w:rsidR="00903E67" w:rsidRPr="00223387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 xml:space="preserve">Una serie di potenze in campo complesso </w:t>
      </w:r>
      <m:oMath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  <w:szCs w:val="28"/>
          </w:rPr>
          <m:t>C</m:t>
        </m:r>
      </m:oMath>
      <w:r w:rsidRPr="00223387">
        <w:rPr>
          <w:rFonts w:eastAsiaTheme="minorEastAsia" w:cstheme="minorHAnsi"/>
          <w:sz w:val="28"/>
          <w:szCs w:val="28"/>
        </w:rPr>
        <w:t xml:space="preserve"> è una serie di funzioni della forma</w:t>
      </w:r>
    </w:p>
    <w:p w14:paraId="05E385BF" w14:textId="77777777" w:rsidR="00903E67" w:rsidRPr="00223387" w:rsidRDefault="00000000" w:rsidP="00256CA4">
      <w:pPr>
        <w:jc w:val="both"/>
        <w:rPr>
          <w:rFonts w:eastAsiaTheme="minorEastAsia" w:cstheme="minorHAnsi"/>
          <w:sz w:val="28"/>
          <w:szCs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(z)</m:t>
              </m:r>
            </m:e>
          </m:nary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71BDA999" w14:textId="3B46B54B" w:rsidR="00903E67" w:rsidRPr="00223387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  <w:szCs w:val="28"/>
          </w:rPr>
          <m:t xml:space="preserve"> :C→C</m:t>
        </m:r>
      </m:oMath>
      <w:r w:rsidRPr="00223387">
        <w:rPr>
          <w:rFonts w:eastAsiaTheme="minorEastAsia" w:cstheme="minorHAnsi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  <w:szCs w:val="28"/>
          </w:rPr>
          <m:t>∈R</m:t>
        </m:r>
      </m:oMath>
      <w:r w:rsidRPr="00223387">
        <w:rPr>
          <w:rFonts w:eastAsiaTheme="minorEastAsia" w:cstheme="minorHAnsi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  <w:szCs w:val="28"/>
          </w:rPr>
          <m:t>∈C</m:t>
        </m:r>
      </m:oMath>
      <w:r w:rsidRPr="00223387">
        <w:rPr>
          <w:rFonts w:eastAsiaTheme="minorEastAsia" w:cstheme="minorHAnsi"/>
          <w:sz w:val="28"/>
          <w:szCs w:val="28"/>
        </w:rPr>
        <w:t xml:space="preserve"> 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n∈</m:t>
        </m:r>
        <m:sSubSup>
          <m:sSub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+</m:t>
            </m:r>
          </m:sup>
        </m:sSubSup>
      </m:oMath>
      <w:r w:rsidRPr="00223387">
        <w:rPr>
          <w:rFonts w:eastAsiaTheme="minorEastAsia" w:cstheme="minorHAnsi"/>
          <w:sz w:val="28"/>
          <w:szCs w:val="28"/>
        </w:rPr>
        <w:t xml:space="preserve">. Inoltre,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</m:oMath>
      <w:r w:rsidRPr="00223387">
        <w:rPr>
          <w:rFonts w:eastAsiaTheme="minorEastAsia" w:cstheme="minorHAnsi"/>
          <w:sz w:val="28"/>
          <w:szCs w:val="28"/>
        </w:rPr>
        <w:t xml:space="preserve"> è detto centro della serie.</w:t>
      </w:r>
      <w:r w:rsidR="003961F6">
        <w:rPr>
          <w:rFonts w:eastAsiaTheme="minorEastAsia" w:cstheme="minorHAnsi"/>
          <w:sz w:val="28"/>
          <w:szCs w:val="28"/>
        </w:rPr>
        <w:t xml:space="preserve"> </w:t>
      </w:r>
      <w:r w:rsidRPr="00223387">
        <w:rPr>
          <w:rFonts w:eastAsiaTheme="minorEastAsia" w:cstheme="minorHAnsi"/>
          <w:sz w:val="28"/>
          <w:szCs w:val="28"/>
        </w:rPr>
        <w:t xml:space="preserve">Fissato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  <w:szCs w:val="28"/>
          </w:rPr>
          <m:t>∈C</m:t>
        </m:r>
      </m:oMath>
      <w:r w:rsidRPr="00223387">
        <w:rPr>
          <w:rFonts w:eastAsiaTheme="minorEastAsia" w:cstheme="minorHAnsi"/>
          <w:sz w:val="28"/>
          <w:szCs w:val="28"/>
        </w:rPr>
        <w:t xml:space="preserve"> poniamo</w:t>
      </w:r>
    </w:p>
    <w:p w14:paraId="14204394" w14:textId="53458642" w:rsidR="00903E67" w:rsidRPr="00223387" w:rsidRDefault="00000000" w:rsidP="00256CA4">
      <w:pPr>
        <w:jc w:val="both"/>
        <w:rPr>
          <w:rFonts w:eastAsiaTheme="minorEastAsia" w:cstheme="min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z</m:t>
              </m:r>
              <m:r>
                <m:rPr>
                  <m:scr m:val="double-struck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∈C :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&lt;r</m:t>
              </m:r>
            </m:e>
          </m:d>
        </m:oMath>
      </m:oMathPara>
    </w:p>
    <w:p w14:paraId="34CD34F2" w14:textId="5E2ED559" w:rsidR="00903E67" w:rsidRPr="00223387" w:rsidRDefault="00000000" w:rsidP="00256CA4">
      <w:pPr>
        <w:jc w:val="both"/>
        <w:rPr>
          <w:rFonts w:eastAsiaTheme="minorEastAsia" w:cstheme="minorHAnsi"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r</m:t>
                  </m:r>
                </m:sub>
              </m:sSub>
            </m:e>
          </m:acc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z</m:t>
              </m:r>
              <m:r>
                <m:rPr>
                  <m:scr m:val="double-struck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∈C :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≤r</m:t>
              </m:r>
            </m:e>
          </m:d>
        </m:oMath>
      </m:oMathPara>
    </w:p>
    <w:p w14:paraId="601B223B" w14:textId="22A5D52A" w:rsidR="003961F6" w:rsidRPr="00F427FB" w:rsidRDefault="00903E67" w:rsidP="00F427FB">
      <w:pPr>
        <w:jc w:val="both"/>
        <w:rPr>
          <w:rFonts w:eastAsiaTheme="minorEastAsia" w:cstheme="min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∂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theme="min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z</m:t>
              </m:r>
              <m:r>
                <m:rPr>
                  <m:scr m:val="double-struck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∈C :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=r</m:t>
              </m:r>
            </m:e>
          </m:d>
        </m:oMath>
      </m:oMathPara>
    </w:p>
    <w:p w14:paraId="209B2715" w14:textId="141F82DE" w:rsidR="00903E67" w:rsidRPr="00161C10" w:rsidRDefault="00903E67" w:rsidP="00903E67">
      <w:pPr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</w:rPr>
      </w:pPr>
      <w:r w:rsidRPr="00161C10"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</w:rPr>
        <w:t>Teorema sul disco di convergenza (Teorema di Abel</w:t>
      </w:r>
      <w:r w:rsidR="005A69CF" w:rsidRPr="00161C10"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</w:rPr>
        <w:t xml:space="preserve"> per le serie di potenze in </w:t>
      </w:r>
      <m:oMath>
        <m:r>
          <m:rPr>
            <m:scr m:val="double-struck"/>
            <m:sty m:val="bi"/>
          </m:rPr>
          <w:rPr>
            <w:rFonts w:ascii="Cambria Math" w:eastAsiaTheme="minorEastAsia" w:hAnsi="Cambria Math" w:cstheme="minorHAnsi"/>
            <w:color w:val="0D0D0D" w:themeColor="text1" w:themeTint="F2"/>
            <w:sz w:val="28"/>
            <w:szCs w:val="28"/>
            <w:u w:val="single"/>
          </w:rPr>
          <m:t>C</m:t>
        </m:r>
      </m:oMath>
      <w:r w:rsidRPr="00161C10"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</w:rPr>
        <w:t>):</w:t>
      </w:r>
    </w:p>
    <w:p w14:paraId="7B370E84" w14:textId="77777777" w:rsidR="00903E67" w:rsidRPr="00223387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cstheme="minorHAnsi"/>
          <w:sz w:val="28"/>
          <w:szCs w:val="28"/>
        </w:rPr>
        <w:t xml:space="preserve">Data una serie di potenze in campo complesso </w:t>
      </w:r>
      <m:oMath>
        <m:nary>
          <m:naryPr>
            <m:chr m:val="∑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n=0</m:t>
            </m:r>
          </m:sub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z-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n</m:t>
                </m:r>
              </m:sup>
            </m:sSup>
          </m:e>
        </m:nary>
      </m:oMath>
      <w:r w:rsidRPr="00223387">
        <w:rPr>
          <w:rFonts w:eastAsiaTheme="minorEastAsia" w:cstheme="minorHAnsi"/>
          <w:sz w:val="28"/>
          <w:szCs w:val="28"/>
        </w:rPr>
        <w:t xml:space="preserve"> con centro in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</m:oMath>
      <w:r w:rsidRPr="00223387">
        <w:rPr>
          <w:rFonts w:eastAsiaTheme="minorEastAsia" w:cstheme="minorHAnsi"/>
          <w:sz w:val="28"/>
          <w:szCs w:val="28"/>
        </w:rPr>
        <w:t xml:space="preserve"> allora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∃R∈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0,∞</m:t>
            </m:r>
          </m:e>
        </m:d>
      </m:oMath>
      <w:r w:rsidRPr="00223387">
        <w:rPr>
          <w:rFonts w:eastAsiaTheme="minorEastAsia" w:cstheme="minorHAnsi"/>
          <w:sz w:val="28"/>
          <w:szCs w:val="28"/>
        </w:rPr>
        <w:t xml:space="preserve"> tale che</w:t>
      </w:r>
    </w:p>
    <w:p w14:paraId="0A34DF82" w14:textId="7897A909" w:rsidR="00903E67" w:rsidRPr="00223387" w:rsidRDefault="00903E67" w:rsidP="00256CA4">
      <w:pPr>
        <w:pStyle w:val="Paragrafoelenco"/>
        <w:numPr>
          <w:ilvl w:val="0"/>
          <w:numId w:val="1"/>
        </w:num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 xml:space="preserve">La serie converge uniformemente in ogni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r</m:t>
                </m:r>
              </m:sub>
            </m:sSub>
          </m:e>
        </m:acc>
        <m:r>
          <w:rPr>
            <w:rFonts w:ascii="Cambria Math" w:eastAsiaTheme="minorEastAsia" w:hAnsi="Cambria Math" w:cstheme="minorHAnsi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)</m:t>
        </m:r>
      </m:oMath>
      <w:r w:rsidRPr="00223387">
        <w:rPr>
          <w:rFonts w:eastAsiaTheme="minorEastAsia" w:cstheme="minorHAnsi"/>
          <w:sz w:val="28"/>
          <w:szCs w:val="28"/>
        </w:rPr>
        <w:t xml:space="preserve"> con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r&lt;R</m:t>
        </m:r>
      </m:oMath>
      <w:r w:rsidRPr="00223387">
        <w:rPr>
          <w:rFonts w:eastAsiaTheme="minorEastAsia" w:cstheme="minorHAnsi"/>
          <w:sz w:val="28"/>
          <w:szCs w:val="28"/>
        </w:rPr>
        <w:t>.</w:t>
      </w:r>
    </w:p>
    <w:p w14:paraId="296F33F4" w14:textId="77777777" w:rsidR="00903E67" w:rsidRPr="00223387" w:rsidRDefault="00903E67" w:rsidP="00256CA4">
      <w:pPr>
        <w:pStyle w:val="Paragrafoelenco"/>
        <w:numPr>
          <w:ilvl w:val="0"/>
          <w:numId w:val="1"/>
        </w:num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 xml:space="preserve">La serie converge assolutamente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∀z∈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R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)</m:t>
        </m:r>
      </m:oMath>
      <w:r w:rsidRPr="00223387">
        <w:rPr>
          <w:rFonts w:eastAsiaTheme="minorEastAsia" w:cstheme="minorHAnsi"/>
          <w:sz w:val="28"/>
          <w:szCs w:val="28"/>
        </w:rPr>
        <w:t xml:space="preserve">. </w:t>
      </w:r>
    </w:p>
    <w:p w14:paraId="2A28D42F" w14:textId="71AA9407" w:rsidR="00903E67" w:rsidRPr="00223387" w:rsidRDefault="00903E67" w:rsidP="00256CA4">
      <w:pPr>
        <w:pStyle w:val="Paragrafoelenco"/>
        <w:numPr>
          <w:ilvl w:val="0"/>
          <w:numId w:val="1"/>
        </w:num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>La serie non converge in nessun punto appartenente al complementare d</w:t>
      </w:r>
      <w:r w:rsidR="00A9554E">
        <w:rPr>
          <w:rFonts w:eastAsiaTheme="minorEastAsia" w:cstheme="minorHAnsi"/>
          <w:sz w:val="28"/>
          <w:szCs w:val="28"/>
        </w:rPr>
        <w:t xml:space="preserve">i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R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="00A9554E">
        <w:rPr>
          <w:rFonts w:eastAsiaTheme="minorEastAsia" w:cstheme="minorHAnsi"/>
          <w:sz w:val="28"/>
          <w:szCs w:val="28"/>
        </w:rPr>
        <w:t>.</w:t>
      </w:r>
    </w:p>
    <w:p w14:paraId="7B60DFEB" w14:textId="77777777" w:rsidR="00903E67" w:rsidRPr="00223387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>Inoltre</w:t>
      </w:r>
    </w:p>
    <w:p w14:paraId="4E7B3A33" w14:textId="615BDEB0" w:rsidR="00903E67" w:rsidRPr="00223387" w:rsidRDefault="00903E67" w:rsidP="00256CA4">
      <w:pPr>
        <w:pStyle w:val="Paragrafoelenco"/>
        <w:numPr>
          <w:ilvl w:val="0"/>
          <w:numId w:val="1"/>
        </w:num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iCs/>
          <w:sz w:val="28"/>
          <w:szCs w:val="28"/>
        </w:rPr>
        <w:t xml:space="preserve">In generale, il comportamento della serie nei punti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z∈∂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223387">
        <w:rPr>
          <w:rFonts w:eastAsiaTheme="minorEastAsia" w:cstheme="minorHAnsi"/>
          <w:iCs/>
          <w:sz w:val="28"/>
          <w:szCs w:val="28"/>
        </w:rPr>
        <w:t xml:space="preserve"> e l’eventuale convergenza uniforme in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R</m:t>
                </m:r>
              </m:sub>
            </m:sSub>
          </m:e>
        </m:acc>
        <m:r>
          <w:rPr>
            <w:rFonts w:ascii="Cambria Math" w:eastAsiaTheme="minorEastAsia" w:hAnsi="Cambria Math" w:cstheme="minorHAnsi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)</m:t>
        </m:r>
      </m:oMath>
      <w:r w:rsidR="002A00BA">
        <w:rPr>
          <w:rFonts w:eastAsiaTheme="minorEastAsia" w:cstheme="minorHAnsi"/>
          <w:iCs/>
          <w:sz w:val="28"/>
          <w:szCs w:val="28"/>
        </w:rPr>
        <w:t xml:space="preserve"> </w:t>
      </w:r>
      <w:r w:rsidRPr="00223387">
        <w:rPr>
          <w:rFonts w:eastAsiaTheme="minorEastAsia" w:cstheme="minorHAnsi"/>
          <w:iCs/>
          <w:sz w:val="28"/>
          <w:szCs w:val="28"/>
        </w:rPr>
        <w:t>sono da studiare caso per caso.</w:t>
      </w:r>
      <w:r w:rsidRPr="00223387">
        <w:rPr>
          <w:rFonts w:eastAsiaTheme="minorEastAsia" w:cstheme="minorHAnsi"/>
          <w:sz w:val="28"/>
          <w:szCs w:val="28"/>
        </w:rPr>
        <w:t xml:space="preserve"> </w:t>
      </w:r>
    </w:p>
    <w:p w14:paraId="68748BDE" w14:textId="55F97B69" w:rsidR="00903E67" w:rsidRPr="00223387" w:rsidRDefault="00903E67" w:rsidP="00256CA4">
      <w:pPr>
        <w:pStyle w:val="Paragrafoelenco"/>
        <w:numPr>
          <w:ilvl w:val="0"/>
          <w:numId w:val="1"/>
        </w:num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 xml:space="preserve">La serie converge almeno in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∈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s</m:t>
            </m:r>
          </m:sub>
        </m:sSub>
      </m:oMath>
      <w:r w:rsidRPr="00223387">
        <w:rPr>
          <w:rFonts w:eastAsiaTheme="minorEastAsia" w:cstheme="minorHAnsi"/>
          <w:sz w:val="28"/>
          <w:szCs w:val="28"/>
        </w:rPr>
        <w:t xml:space="preserve"> e la somma della serie in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</m:oMath>
      <w:r w:rsidRPr="00223387">
        <w:rPr>
          <w:rFonts w:eastAsiaTheme="minorEastAsia" w:cstheme="minorHAnsi"/>
          <w:sz w:val="28"/>
          <w:szCs w:val="28"/>
        </w:rPr>
        <w:t xml:space="preserve"> vale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</m:oMath>
      <w:r w:rsidR="00F427FB">
        <w:rPr>
          <w:rFonts w:eastAsiaTheme="minorEastAsia" w:cstheme="minorHAnsi"/>
          <w:sz w:val="28"/>
          <w:szCs w:val="28"/>
        </w:rPr>
        <w:t xml:space="preserve">, dunque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s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≠∅</m:t>
        </m:r>
      </m:oMath>
      <w:r w:rsidR="00F427FB">
        <w:rPr>
          <w:rFonts w:eastAsiaTheme="minorEastAsia" w:cstheme="minorHAnsi"/>
          <w:sz w:val="28"/>
          <w:szCs w:val="28"/>
        </w:rPr>
        <w:t>.</w:t>
      </w:r>
    </w:p>
    <w:p w14:paraId="4AA1834D" w14:textId="082F56E6" w:rsidR="00903E67" w:rsidRPr="00F1605B" w:rsidRDefault="00F427FB" w:rsidP="00256CA4">
      <w:pPr>
        <w:pStyle w:val="Paragrafoelenco"/>
        <w:numPr>
          <w:ilvl w:val="0"/>
          <w:numId w:val="1"/>
        </w:numPr>
        <w:jc w:val="both"/>
        <w:rPr>
          <w:rFonts w:eastAsiaTheme="minorEastAsia" w:cstheme="minorHAnsi"/>
          <w:i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 xml:space="preserve">Vale che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⊆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⊆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s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⊆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R</m:t>
                </m:r>
              </m:sub>
            </m:sSub>
          </m:e>
        </m:acc>
        <m:r>
          <w:rPr>
            <w:rFonts w:ascii="Cambria Math" w:eastAsiaTheme="minorEastAsia" w:hAnsi="Cambria Math" w:cstheme="minorHAnsi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)</m:t>
        </m:r>
      </m:oMath>
      <w:r>
        <w:rPr>
          <w:rFonts w:eastAsiaTheme="minorEastAsia" w:cstheme="minorHAnsi"/>
          <w:iCs/>
          <w:sz w:val="28"/>
          <w:szCs w:val="28"/>
        </w:rPr>
        <w:t>.</w:t>
      </w:r>
    </w:p>
    <w:p w14:paraId="3136F5A5" w14:textId="7B86165E" w:rsidR="00903E67" w:rsidRPr="00161C10" w:rsidRDefault="00903E67" w:rsidP="00903E67">
      <w:pPr>
        <w:rPr>
          <w:rFonts w:eastAsiaTheme="minorEastAsia" w:cstheme="minorHAnsi"/>
          <w:iCs/>
          <w:sz w:val="28"/>
          <w:szCs w:val="28"/>
          <w:u w:val="single"/>
        </w:rPr>
      </w:pPr>
      <w:r w:rsidRPr="00161C10">
        <w:rPr>
          <w:rFonts w:eastAsiaTheme="minorEastAsia" w:cstheme="minorHAnsi"/>
          <w:iCs/>
          <w:sz w:val="28"/>
          <w:szCs w:val="28"/>
          <w:u w:val="single"/>
        </w:rPr>
        <w:lastRenderedPageBreak/>
        <w:t>Dimostrazione:</w:t>
      </w:r>
    </w:p>
    <w:p w14:paraId="247A7829" w14:textId="6E88AA6B" w:rsidR="00903E67" w:rsidRPr="00223387" w:rsidRDefault="00903E67" w:rsidP="00256CA4">
      <w:pPr>
        <w:jc w:val="both"/>
        <w:rPr>
          <w:rFonts w:eastAsiaTheme="minorEastAsia" w:cstheme="minorHAnsi"/>
          <w:iCs/>
          <w:sz w:val="28"/>
          <w:szCs w:val="28"/>
        </w:rPr>
      </w:pPr>
      <w:r w:rsidRPr="00223387">
        <w:rPr>
          <w:rFonts w:eastAsiaTheme="minorEastAsia" w:cstheme="minorHAnsi"/>
          <w:iCs/>
          <w:sz w:val="28"/>
          <w:szCs w:val="28"/>
        </w:rPr>
        <w:t>1.</w:t>
      </w:r>
    </w:p>
    <w:p w14:paraId="38E16B0D" w14:textId="3AB8D8EB" w:rsidR="00245BBF" w:rsidRDefault="00245BBF" w:rsidP="00256CA4">
      <w:pPr>
        <w:jc w:val="both"/>
        <w:rPr>
          <w:rFonts w:eastAsiaTheme="minorEastAsia" w:cstheme="minorHAnsi"/>
          <w:iCs/>
          <w:sz w:val="28"/>
          <w:szCs w:val="28"/>
        </w:rPr>
      </w:pPr>
      <w:r>
        <w:rPr>
          <w:rFonts w:eastAsiaTheme="minorEastAsia" w:cstheme="minorHAnsi"/>
          <w:iCs/>
          <w:sz w:val="28"/>
          <w:szCs w:val="28"/>
        </w:rPr>
        <w:t xml:space="preserve">Dato che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∈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s</m:t>
            </m:r>
          </m:sub>
        </m:sSub>
      </m:oMath>
      <w:r>
        <w:rPr>
          <w:rFonts w:eastAsiaTheme="minorEastAsia" w:cstheme="minorHAnsi"/>
          <w:iCs/>
          <w:sz w:val="28"/>
          <w:szCs w:val="28"/>
        </w:rPr>
        <w:t xml:space="preserve"> e quindi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s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≠</m:t>
        </m:r>
        <m:r>
          <w:rPr>
            <w:rFonts w:ascii="Cambria Math" w:eastAsiaTheme="minorEastAsia" w:hAnsi="Cambria Math" w:cstheme="minorHAnsi"/>
            <w:sz w:val="28"/>
            <w:szCs w:val="28"/>
          </w:rPr>
          <m:t>∅</m:t>
        </m:r>
      </m:oMath>
      <w:r>
        <w:rPr>
          <w:rFonts w:eastAsiaTheme="minorEastAsia" w:cstheme="minorHAnsi"/>
          <w:iCs/>
          <w:sz w:val="28"/>
          <w:szCs w:val="28"/>
        </w:rPr>
        <w:t>, è quindi ben definita la quantità</w:t>
      </w:r>
    </w:p>
    <w:p w14:paraId="0AC0F0C2" w14:textId="3C5E5DED" w:rsidR="00245BBF" w:rsidRDefault="00245BBF" w:rsidP="00256CA4">
      <w:pPr>
        <w:jc w:val="both"/>
        <w:rPr>
          <w:rFonts w:eastAsiaTheme="minorEastAsia" w:cstheme="minorHAnsi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R=</m:t>
          </m:r>
          <m:func>
            <m:funcPr>
              <m:ctrlPr>
                <w:rPr>
                  <w:rFonts w:ascii="Cambria Math" w:eastAsiaTheme="minorEastAsia" w:hAnsi="Cambria Math" w:cstheme="minorHAnsi"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 xml:space="preserve"> :z∈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</m:e>
          </m:func>
        </m:oMath>
      </m:oMathPara>
    </w:p>
    <w:p w14:paraId="561103AC" w14:textId="71ADBD63" w:rsidR="00903E67" w:rsidRPr="00223387" w:rsidRDefault="009035DD" w:rsidP="00256CA4">
      <w:pPr>
        <w:jc w:val="both"/>
        <w:rPr>
          <w:rFonts w:eastAsiaTheme="minorEastAsia" w:cstheme="minorHAnsi"/>
          <w:iCs/>
          <w:sz w:val="28"/>
          <w:szCs w:val="28"/>
        </w:rPr>
      </w:pPr>
      <w:r>
        <w:rPr>
          <w:rFonts w:eastAsiaTheme="minorEastAsia" w:cstheme="minorHAnsi"/>
          <w:iCs/>
          <w:sz w:val="28"/>
          <w:szCs w:val="28"/>
        </w:rPr>
        <w:t>Si consider</w:t>
      </w:r>
      <w:r w:rsidR="00471668">
        <w:rPr>
          <w:rFonts w:eastAsiaTheme="minorEastAsia" w:cstheme="minorHAnsi"/>
          <w:iCs/>
          <w:sz w:val="28"/>
          <w:szCs w:val="28"/>
        </w:rPr>
        <w:t>i</w:t>
      </w:r>
      <w:r>
        <w:rPr>
          <w:rFonts w:eastAsiaTheme="minorEastAsia" w:cstheme="minorHAnsi"/>
          <w:iCs/>
          <w:sz w:val="28"/>
          <w:szCs w:val="28"/>
        </w:rPr>
        <w:t xml:space="preserve"> </w:t>
      </w:r>
      <w:r w:rsidR="00903E67" w:rsidRPr="00223387">
        <w:rPr>
          <w:rFonts w:eastAsiaTheme="minorEastAsia" w:cstheme="minorHAnsi"/>
          <w:iCs/>
          <w:sz w:val="28"/>
          <w:szCs w:val="28"/>
        </w:rPr>
        <w:t xml:space="preserve">un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r∈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0,R</m:t>
            </m:r>
          </m:e>
        </m:d>
      </m:oMath>
      <w:r w:rsidR="00903E67" w:rsidRPr="00223387">
        <w:rPr>
          <w:rFonts w:eastAsiaTheme="minorEastAsia" w:cstheme="minorHAnsi"/>
          <w:iCs/>
          <w:sz w:val="28"/>
          <w:szCs w:val="28"/>
        </w:rPr>
        <w:t xml:space="preserve"> e un punto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∈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s</m:t>
            </m:r>
          </m:sub>
        </m:sSub>
      </m:oMath>
      <w:r w:rsidR="00903E67" w:rsidRPr="00223387">
        <w:rPr>
          <w:rFonts w:eastAsiaTheme="minorEastAsia" w:cstheme="minorHAnsi"/>
          <w:iCs/>
          <w:sz w:val="28"/>
          <w:szCs w:val="28"/>
        </w:rPr>
        <w:t xml:space="preserve"> tale che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&gt;r</m:t>
        </m:r>
      </m:oMath>
      <w:r w:rsidR="00903E67" w:rsidRPr="00223387">
        <w:rPr>
          <w:rFonts w:eastAsiaTheme="minorEastAsia" w:cstheme="minorHAnsi"/>
          <w:iCs/>
          <w:sz w:val="28"/>
          <w:szCs w:val="28"/>
        </w:rPr>
        <w:t>, ovvero</w:t>
      </w:r>
      <w:r w:rsidR="001B1238">
        <w:rPr>
          <w:rFonts w:eastAsiaTheme="minorEastAsia" w:cstheme="minorHAnsi"/>
          <w:iCs/>
          <w:sz w:val="28"/>
          <w:szCs w:val="28"/>
        </w:rPr>
        <w:t xml:space="preserve"> tale che</w:t>
      </w:r>
      <w:r w:rsidR="00903E67" w:rsidRPr="00223387">
        <w:rPr>
          <w:rFonts w:eastAsiaTheme="minorEastAsia" w:cstheme="minorHAnsi"/>
          <w:iCs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∈(r,R)</m:t>
        </m:r>
      </m:oMath>
      <w:r w:rsidR="00903E67" w:rsidRPr="00223387">
        <w:rPr>
          <w:rFonts w:eastAsiaTheme="minorEastAsia" w:cstheme="minorHAnsi"/>
          <w:iCs/>
          <w:sz w:val="28"/>
          <w:szCs w:val="28"/>
        </w:rPr>
        <w:t>. Poiché</w:t>
      </w:r>
      <w:r w:rsidR="003961F6">
        <w:rPr>
          <w:rFonts w:eastAsiaTheme="minorEastAsia" w:cstheme="minorHAnsi"/>
          <w:iCs/>
          <w:sz w:val="28"/>
          <w:szCs w:val="28"/>
        </w:rPr>
        <w:t xml:space="preserve"> in</w:t>
      </w:r>
      <w:r w:rsidR="00903E67" w:rsidRPr="00223387">
        <w:rPr>
          <w:rFonts w:eastAsiaTheme="minorEastAsia" w:cstheme="minorHAnsi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∈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s</m:t>
            </m:r>
          </m:sub>
        </m:sSub>
      </m:oMath>
      <w:r w:rsidR="00903E67" w:rsidRPr="00223387">
        <w:rPr>
          <w:rFonts w:eastAsiaTheme="minorEastAsia" w:cstheme="minorHAnsi"/>
          <w:iCs/>
          <w:sz w:val="28"/>
          <w:szCs w:val="28"/>
        </w:rPr>
        <w:t xml:space="preserve"> la serie converge</w:t>
      </w:r>
      <w:r w:rsidR="003961F6">
        <w:rPr>
          <w:rFonts w:eastAsiaTheme="minorEastAsia" w:cstheme="minorHAnsi"/>
          <w:iCs/>
          <w:sz w:val="28"/>
          <w:szCs w:val="28"/>
        </w:rPr>
        <w:t>, allora</w:t>
      </w:r>
    </w:p>
    <w:p w14:paraId="65C6B60C" w14:textId="77777777" w:rsidR="00903E67" w:rsidRPr="00223387" w:rsidRDefault="00000000" w:rsidP="00256CA4">
      <w:pPr>
        <w:jc w:val="both"/>
        <w:rPr>
          <w:rFonts w:eastAsiaTheme="minorEastAsia" w:cstheme="minorHAnsi"/>
          <w:iCs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lim</m:t>
                  </m:r>
                  <m:ctrlPr>
                    <w:rPr>
                      <w:rFonts w:ascii="Cambria Math" w:eastAsiaTheme="minorEastAsia" w:hAnsi="Cambria Math" w:cstheme="minorHAnsi"/>
                      <w:iCs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n→∞</m:t>
                  </m:r>
                  <m:ctrlPr>
                    <w:rPr>
                      <w:rFonts w:ascii="Cambria Math" w:eastAsiaTheme="minorEastAsia" w:hAnsi="Cambria Math" w:cstheme="minorHAnsi"/>
                      <w:iCs/>
                      <w:sz w:val="28"/>
                      <w:szCs w:val="28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p>
              </m:sSup>
            </m:e>
          </m:func>
          <m:r>
            <w:rPr>
              <w:rFonts w:ascii="Cambria Math" w:eastAsiaTheme="minorEastAsia" w:hAnsi="Cambria Math" w:cstheme="minorHAnsi"/>
              <w:sz w:val="28"/>
              <w:szCs w:val="28"/>
            </w:rPr>
            <m:t>=0</m:t>
          </m:r>
        </m:oMath>
      </m:oMathPara>
    </w:p>
    <w:p w14:paraId="1342DF07" w14:textId="2FE8449A" w:rsidR="00903E67" w:rsidRPr="00223387" w:rsidRDefault="003961F6" w:rsidP="00256CA4">
      <w:pPr>
        <w:jc w:val="both"/>
        <w:rPr>
          <w:rFonts w:eastAsiaTheme="minorEastAsia" w:cstheme="minorHAnsi"/>
          <w:iCs/>
          <w:sz w:val="28"/>
          <w:szCs w:val="28"/>
        </w:rPr>
      </w:pPr>
      <w:r>
        <w:rPr>
          <w:rFonts w:eastAsiaTheme="minorEastAsia" w:cstheme="minorHAnsi"/>
          <w:iCs/>
          <w:sz w:val="28"/>
          <w:szCs w:val="28"/>
        </w:rPr>
        <w:t>Per condizione necessaria alla convergenza. I</w:t>
      </w:r>
      <w:r w:rsidR="00903E67" w:rsidRPr="00223387">
        <w:rPr>
          <w:rFonts w:eastAsiaTheme="minorEastAsia" w:cstheme="minorHAnsi"/>
          <w:iCs/>
          <w:sz w:val="28"/>
          <w:szCs w:val="28"/>
        </w:rPr>
        <w:t>n particolare</w:t>
      </w:r>
    </w:p>
    <w:p w14:paraId="579F54C6" w14:textId="314771D5" w:rsidR="00903E67" w:rsidRPr="00223387" w:rsidRDefault="00903E67" w:rsidP="0006128E">
      <w:pPr>
        <w:jc w:val="both"/>
        <w:rPr>
          <w:rFonts w:eastAsiaTheme="minorEastAsia" w:cstheme="minorHAnsi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∃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0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 w:cstheme="minorHAnsi"/>
              <w:sz w:val="28"/>
              <w:szCs w:val="28"/>
            </w:rPr>
            <m:t>∈N :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&lt;1,  ∀n≥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0</m:t>
              </m:r>
            </m:sub>
          </m:sSub>
        </m:oMath>
      </m:oMathPara>
    </w:p>
    <w:p w14:paraId="16841131" w14:textId="7A720B1A" w:rsidR="00903E67" w:rsidRPr="00223387" w:rsidRDefault="00903E67" w:rsidP="00256CA4">
      <w:pPr>
        <w:jc w:val="both"/>
        <w:rPr>
          <w:rFonts w:eastAsiaTheme="minorEastAsia" w:cstheme="minorHAnsi"/>
          <w:iCs/>
          <w:sz w:val="28"/>
          <w:szCs w:val="28"/>
        </w:rPr>
      </w:pPr>
      <w:r w:rsidRPr="00223387">
        <w:rPr>
          <w:rFonts w:eastAsiaTheme="minorEastAsia" w:cstheme="minorHAnsi"/>
          <w:iCs/>
          <w:sz w:val="28"/>
          <w:szCs w:val="28"/>
        </w:rPr>
        <w:t>Consider</w:t>
      </w:r>
      <w:r w:rsidR="009035DD">
        <w:rPr>
          <w:rFonts w:eastAsiaTheme="minorEastAsia" w:cstheme="minorHAnsi"/>
          <w:iCs/>
          <w:sz w:val="28"/>
          <w:szCs w:val="28"/>
        </w:rPr>
        <w:t>ando</w:t>
      </w:r>
      <w:r w:rsidRPr="00223387">
        <w:rPr>
          <w:rFonts w:eastAsiaTheme="minorEastAsia" w:cstheme="minorHAnsi"/>
          <w:iCs/>
          <w:sz w:val="28"/>
          <w:szCs w:val="28"/>
        </w:rPr>
        <w:t xml:space="preserve"> ora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z∈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r</m:t>
                </m:r>
              </m:sub>
            </m:sSub>
          </m:e>
        </m:acc>
        <m:r>
          <w:rPr>
            <w:rFonts w:ascii="Cambria Math" w:eastAsiaTheme="minorEastAsia" w:hAnsi="Cambria Math" w:cstheme="minorHAnsi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)</m:t>
        </m:r>
      </m:oMath>
      <w:r w:rsidRPr="00223387">
        <w:rPr>
          <w:rFonts w:eastAsiaTheme="minorEastAsia" w:cstheme="minorHAnsi"/>
          <w:iCs/>
          <w:sz w:val="28"/>
          <w:szCs w:val="28"/>
        </w:rPr>
        <w:t xml:space="preserve"> </w:t>
      </w:r>
      <w:r w:rsidR="009035DD">
        <w:rPr>
          <w:rFonts w:eastAsiaTheme="minorEastAsia" w:cstheme="minorHAnsi"/>
          <w:iCs/>
          <w:sz w:val="28"/>
          <w:szCs w:val="28"/>
        </w:rPr>
        <w:t>si ottiene</w:t>
      </w:r>
    </w:p>
    <w:p w14:paraId="703E5F04" w14:textId="77777777" w:rsidR="009035DD" w:rsidRPr="009035DD" w:rsidRDefault="00000000" w:rsidP="00256CA4">
      <w:pPr>
        <w:jc w:val="both"/>
        <w:rPr>
          <w:rFonts w:eastAsiaTheme="minorEastAsia" w:cstheme="minorHAnsi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z-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</m:oMath>
      </m:oMathPara>
    </w:p>
    <w:p w14:paraId="46EC9CBA" w14:textId="68CC5A29" w:rsidR="00903E67" w:rsidRPr="00223387" w:rsidRDefault="009035DD" w:rsidP="00256CA4">
      <w:pPr>
        <w:jc w:val="both"/>
        <w:rPr>
          <w:rFonts w:eastAsiaTheme="minorEastAsia" w:cstheme="minorHAnsi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sup>
              </m:sSup>
            </m:e>
          </m:d>
          <m:r>
            <w:rPr>
              <w:rFonts w:ascii="Cambria Math" w:eastAsiaTheme="minorEastAsia" w:hAnsi="Cambria Math" w:cstheme="minorHAnsi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≤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eastAsiaTheme="minorEastAsia" w:hAnsi="Cambria Math" w:cstheme="minorHAnsi"/>
              <w:sz w:val="28"/>
              <w:szCs w:val="28"/>
            </w:rPr>
            <m:t>,  ∀n≥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0</m:t>
              </m:r>
            </m:sub>
          </m:sSub>
        </m:oMath>
      </m:oMathPara>
    </w:p>
    <w:p w14:paraId="7E455885" w14:textId="77777777" w:rsidR="00903E67" w:rsidRPr="00223387" w:rsidRDefault="00903E67" w:rsidP="00256CA4">
      <w:pPr>
        <w:jc w:val="both"/>
        <w:rPr>
          <w:rFonts w:eastAsiaTheme="minorEastAsia" w:cstheme="minorHAnsi"/>
          <w:iCs/>
          <w:sz w:val="28"/>
          <w:szCs w:val="28"/>
        </w:rPr>
      </w:pPr>
      <w:r w:rsidRPr="00223387">
        <w:rPr>
          <w:rFonts w:eastAsiaTheme="minorEastAsia" w:cstheme="minorHAnsi"/>
          <w:iCs/>
          <w:sz w:val="28"/>
          <w:szCs w:val="28"/>
        </w:rPr>
        <w:t>Definendo quindi</w:t>
      </w:r>
    </w:p>
    <w:p w14:paraId="4561D50F" w14:textId="77777777" w:rsidR="00903E67" w:rsidRPr="00223387" w:rsidRDefault="00000000" w:rsidP="00256CA4">
      <w:pPr>
        <w:jc w:val="both"/>
        <w:rPr>
          <w:rFonts w:eastAsiaTheme="minorEastAsia" w:cstheme="minorHAnsi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theme="minorHAns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inorHAnsi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n</m:t>
              </m:r>
            </m:sup>
          </m:sSup>
        </m:oMath>
      </m:oMathPara>
    </w:p>
    <w:p w14:paraId="55378C45" w14:textId="02366FB2" w:rsidR="00903E67" w:rsidRPr="00223387" w:rsidRDefault="00903E67" w:rsidP="00256CA4">
      <w:pPr>
        <w:jc w:val="both"/>
        <w:rPr>
          <w:rFonts w:eastAsiaTheme="minorEastAsia" w:cstheme="minorHAnsi"/>
          <w:iCs/>
          <w:sz w:val="28"/>
          <w:szCs w:val="28"/>
        </w:rPr>
      </w:pPr>
      <w:r w:rsidRPr="00223387">
        <w:rPr>
          <w:rFonts w:eastAsiaTheme="minorEastAsia" w:cstheme="minorHAnsi"/>
          <w:iCs/>
          <w:sz w:val="28"/>
          <w:szCs w:val="28"/>
        </w:rPr>
        <w:t xml:space="preserve">Si </w:t>
      </w:r>
      <w:r w:rsidR="00F1605B">
        <w:rPr>
          <w:rFonts w:eastAsiaTheme="minorEastAsia" w:cstheme="minorHAnsi"/>
          <w:iCs/>
          <w:sz w:val="28"/>
          <w:szCs w:val="28"/>
        </w:rPr>
        <w:t xml:space="preserve">osserva </w:t>
      </w:r>
      <w:r w:rsidRPr="00223387">
        <w:rPr>
          <w:rFonts w:eastAsiaTheme="minorEastAsia" w:cstheme="minorHAnsi"/>
          <w:iCs/>
          <w:sz w:val="28"/>
          <w:szCs w:val="28"/>
        </w:rPr>
        <w:t>che</w:t>
      </w:r>
      <w:r w:rsidR="00F1605B">
        <w:rPr>
          <w:rFonts w:eastAsiaTheme="minorEastAsia" w:cstheme="minorHAnsi"/>
          <w:iCs/>
          <w:sz w:val="28"/>
          <w:szCs w:val="28"/>
        </w:rPr>
        <w:t xml:space="preserve"> sono verificate le ipotesi del criterio di Weierstrass:</w:t>
      </w:r>
    </w:p>
    <w:p w14:paraId="44E578BC" w14:textId="777F6A06" w:rsidR="00903E67" w:rsidRPr="00223387" w:rsidRDefault="00000000" w:rsidP="00256CA4">
      <w:pPr>
        <w:pStyle w:val="Paragrafoelenco"/>
        <w:numPr>
          <w:ilvl w:val="0"/>
          <w:numId w:val="3"/>
        </w:numPr>
        <w:jc w:val="both"/>
        <w:rPr>
          <w:rFonts w:eastAsiaTheme="minorEastAsia" w:cstheme="minorHAnsi"/>
          <w:iCs/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n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,  ∀n≥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,  ∀z∈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r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="009035DD">
        <w:rPr>
          <w:rFonts w:eastAsiaTheme="minorEastAsia" w:cstheme="minorHAnsi"/>
          <w:iCs/>
          <w:sz w:val="28"/>
          <w:szCs w:val="28"/>
        </w:rPr>
        <w:t>.</w:t>
      </w:r>
    </w:p>
    <w:p w14:paraId="32559FB6" w14:textId="1BE1B03D" w:rsidR="00903E67" w:rsidRPr="00223387" w:rsidRDefault="00000000" w:rsidP="00256CA4">
      <w:pPr>
        <w:pStyle w:val="Paragrafoelenco"/>
        <w:numPr>
          <w:ilvl w:val="0"/>
          <w:numId w:val="3"/>
        </w:numPr>
        <w:jc w:val="both"/>
        <w:rPr>
          <w:rFonts w:eastAsiaTheme="minorEastAsia" w:cstheme="minorHAnsi"/>
          <w:iCs/>
          <w:sz w:val="28"/>
          <w:szCs w:val="28"/>
        </w:rPr>
      </w:pPr>
      <m:oMath>
        <m:nary>
          <m:naryPr>
            <m:chr m:val="∑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="00903E67" w:rsidRPr="00223387">
        <w:rPr>
          <w:rFonts w:eastAsiaTheme="minorEastAsia" w:cstheme="minorHAnsi"/>
          <w:iCs/>
          <w:sz w:val="28"/>
          <w:szCs w:val="28"/>
        </w:rPr>
        <w:t xml:space="preserve"> è convergente in quanto serie geometrica di ragione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q∈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0,1</m:t>
            </m:r>
          </m:e>
        </m:d>
      </m:oMath>
      <w:r w:rsidR="00F1605B">
        <w:rPr>
          <w:rFonts w:eastAsiaTheme="minorEastAsia" w:cstheme="minorHAnsi"/>
          <w:iCs/>
          <w:sz w:val="28"/>
          <w:szCs w:val="28"/>
        </w:rPr>
        <w:t>, dato che</w:t>
      </w:r>
      <w:r w:rsidR="00F1605B" w:rsidRPr="00223387">
        <w:rPr>
          <w:rFonts w:eastAsiaTheme="minorEastAsia" w:cstheme="minorHAnsi"/>
          <w:iCs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&gt;r</m:t>
        </m:r>
      </m:oMath>
    </w:p>
    <w:p w14:paraId="17899068" w14:textId="5796225A" w:rsidR="00A31275" w:rsidRPr="00F1605B" w:rsidRDefault="00F1605B" w:rsidP="00256CA4">
      <w:pPr>
        <w:jc w:val="both"/>
        <w:rPr>
          <w:rFonts w:eastAsiaTheme="minorEastAsia" w:cstheme="minorHAnsi"/>
          <w:iCs/>
          <w:sz w:val="28"/>
          <w:szCs w:val="28"/>
        </w:rPr>
      </w:pPr>
      <w:r>
        <w:rPr>
          <w:rFonts w:eastAsiaTheme="minorEastAsia" w:cstheme="minorHAnsi"/>
          <w:iCs/>
          <w:sz w:val="28"/>
          <w:szCs w:val="28"/>
        </w:rPr>
        <w:t xml:space="preserve">Dunque, la serie </w:t>
      </w:r>
      <m:oMath>
        <m:nary>
          <m:naryPr>
            <m:chr m:val="∑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n=0</m:t>
            </m:r>
          </m:sub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z-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n</m:t>
                </m:r>
              </m:sup>
            </m:sSup>
          </m:e>
        </m:nary>
      </m:oMath>
      <w:r>
        <w:rPr>
          <w:rFonts w:eastAsiaTheme="minorEastAsia" w:cstheme="minorHAnsi"/>
          <w:sz w:val="28"/>
          <w:szCs w:val="28"/>
        </w:rPr>
        <w:t xml:space="preserve"> c</w:t>
      </w:r>
      <w:r w:rsidR="00903E67" w:rsidRPr="00223387">
        <w:rPr>
          <w:rFonts w:eastAsiaTheme="minorEastAsia" w:cstheme="minorHAnsi"/>
          <w:sz w:val="28"/>
          <w:szCs w:val="28"/>
        </w:rPr>
        <w:t xml:space="preserve">onverge uniformemente in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r</m:t>
                </m:r>
              </m:sub>
            </m:sSub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e>
        </m:acc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="00903E67" w:rsidRPr="00223387">
        <w:rPr>
          <w:rFonts w:eastAsiaTheme="minorEastAsia" w:cstheme="minorHAnsi"/>
          <w:sz w:val="28"/>
          <w:szCs w:val="28"/>
        </w:rPr>
        <w:t>.</w:t>
      </w:r>
    </w:p>
    <w:p w14:paraId="25EE8C72" w14:textId="77777777" w:rsidR="00903E67" w:rsidRPr="00223387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>2.</w:t>
      </w:r>
    </w:p>
    <w:p w14:paraId="3B8C22AA" w14:textId="1F93F53E" w:rsidR="00903E67" w:rsidRPr="00161C10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 xml:space="preserve">Considerando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z∈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R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  <w:szCs w:val="28"/>
          </w:rPr>
          <m:t>)</m:t>
        </m:r>
      </m:oMath>
      <w:r w:rsidRPr="00223387">
        <w:rPr>
          <w:rFonts w:eastAsiaTheme="minorEastAsia" w:cstheme="minorHAnsi"/>
          <w:sz w:val="28"/>
          <w:szCs w:val="28"/>
        </w:rPr>
        <w:t xml:space="preserve"> con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R=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223387">
        <w:rPr>
          <w:rFonts w:eastAsiaTheme="minorEastAsia" w:cstheme="minorHAnsi"/>
          <w:sz w:val="28"/>
          <w:szCs w:val="28"/>
        </w:rPr>
        <w:t>, per quanto già dimostrato</w:t>
      </w:r>
      <w:r w:rsidR="009035DD">
        <w:rPr>
          <w:rFonts w:eastAsiaTheme="minorEastAsia" w:cstheme="minorHAnsi"/>
          <w:sz w:val="28"/>
          <w:szCs w:val="28"/>
        </w:rPr>
        <w:t>,</w:t>
      </w:r>
      <w:r w:rsidRPr="00223387">
        <w:rPr>
          <w:rFonts w:eastAsiaTheme="minorEastAsia" w:cstheme="minorHAnsi"/>
          <w:sz w:val="28"/>
          <w:szCs w:val="28"/>
        </w:rPr>
        <w:t xml:space="preserve"> c’è convergenza assoluta.</w:t>
      </w:r>
    </w:p>
    <w:p w14:paraId="0A1A9A32" w14:textId="77777777" w:rsidR="00903E67" w:rsidRPr="00223387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>3.</w:t>
      </w:r>
    </w:p>
    <w:p w14:paraId="40D7EB30" w14:textId="77777777" w:rsidR="003961F6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 xml:space="preserve">La dimostrazione segue dalla definizione di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R</m:t>
        </m:r>
      </m:oMath>
      <w:r w:rsidRPr="00223387">
        <w:rPr>
          <w:rFonts w:eastAsiaTheme="minorEastAsia" w:cstheme="minorHAnsi"/>
          <w:sz w:val="28"/>
          <w:szCs w:val="28"/>
        </w:rPr>
        <w:t>.</w:t>
      </w:r>
      <w:r w:rsidR="00161C10">
        <w:rPr>
          <w:rFonts w:eastAsiaTheme="minorEastAsia" w:cstheme="minorHAnsi"/>
          <w:sz w:val="28"/>
          <w:szCs w:val="28"/>
        </w:rPr>
        <w:t xml:space="preserve"> </w:t>
      </w:r>
    </w:p>
    <w:p w14:paraId="67DAAD52" w14:textId="45E36CF6" w:rsidR="00903E67" w:rsidRPr="00F1605B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∎</m:t>
          </m:r>
        </m:oMath>
      </m:oMathPara>
    </w:p>
    <w:p w14:paraId="5AEF15B6" w14:textId="77777777" w:rsidR="00F1605B" w:rsidRDefault="00F1605B" w:rsidP="00256CA4">
      <w:pPr>
        <w:jc w:val="both"/>
        <w:rPr>
          <w:rFonts w:eastAsiaTheme="minorEastAsia" w:cstheme="minorHAnsi"/>
          <w:sz w:val="28"/>
          <w:szCs w:val="28"/>
        </w:rPr>
      </w:pPr>
    </w:p>
    <w:p w14:paraId="00B40763" w14:textId="77777777" w:rsidR="00F1605B" w:rsidRPr="003961F6" w:rsidRDefault="00F1605B" w:rsidP="00256CA4">
      <w:pPr>
        <w:jc w:val="both"/>
        <w:rPr>
          <w:rFonts w:eastAsiaTheme="minorEastAsia" w:cstheme="minorHAnsi"/>
          <w:sz w:val="28"/>
          <w:szCs w:val="28"/>
        </w:rPr>
      </w:pPr>
    </w:p>
    <w:p w14:paraId="4B380312" w14:textId="77777777" w:rsidR="00903E67" w:rsidRPr="00161C10" w:rsidRDefault="00903E67" w:rsidP="00903E67">
      <w:pPr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</w:rPr>
      </w:pPr>
      <w:r w:rsidRPr="00161C10">
        <w:rPr>
          <w:rFonts w:eastAsiaTheme="minorEastAsia" w:cstheme="minorHAnsi"/>
          <w:b/>
          <w:bCs/>
          <w:color w:val="0D0D0D" w:themeColor="text1" w:themeTint="F2"/>
          <w:sz w:val="28"/>
          <w:szCs w:val="28"/>
          <w:u w:val="single"/>
        </w:rPr>
        <w:lastRenderedPageBreak/>
        <w:t>Corollario del teorema sul disco di convergenza:</w:t>
      </w:r>
    </w:p>
    <w:p w14:paraId="3EDAB30A" w14:textId="77777777" w:rsidR="00903E67" w:rsidRPr="00223387" w:rsidRDefault="00903E67" w:rsidP="00256CA4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 xml:space="preserve">La funzione somma di una serie di potenze è continua in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223387">
        <w:rPr>
          <w:rFonts w:eastAsiaTheme="minorEastAsia" w:cstheme="minorHAnsi"/>
          <w:sz w:val="28"/>
          <w:szCs w:val="28"/>
        </w:rPr>
        <w:t>.</w:t>
      </w:r>
    </w:p>
    <w:p w14:paraId="671356E1" w14:textId="77777777" w:rsidR="00903E67" w:rsidRPr="006A522F" w:rsidRDefault="00903E67" w:rsidP="00256CA4">
      <w:pPr>
        <w:jc w:val="both"/>
        <w:rPr>
          <w:rFonts w:eastAsiaTheme="minorEastAsia" w:cstheme="minorHAnsi"/>
          <w:sz w:val="28"/>
          <w:szCs w:val="28"/>
          <w:u w:val="single"/>
        </w:rPr>
      </w:pPr>
      <w:r w:rsidRPr="006A522F">
        <w:rPr>
          <w:rFonts w:eastAsiaTheme="minorEastAsia" w:cstheme="minorHAnsi"/>
          <w:sz w:val="28"/>
          <w:szCs w:val="28"/>
          <w:u w:val="single"/>
        </w:rPr>
        <w:t>Dimostrazione:</w:t>
      </w:r>
    </w:p>
    <w:p w14:paraId="1240B271" w14:textId="2324A677" w:rsidR="00CD5D14" w:rsidRDefault="00903E67" w:rsidP="007D10C5">
      <w:pPr>
        <w:jc w:val="both"/>
        <w:rPr>
          <w:rFonts w:eastAsiaTheme="minorEastAsia" w:cstheme="minorHAnsi"/>
          <w:sz w:val="28"/>
          <w:szCs w:val="28"/>
        </w:rPr>
      </w:pPr>
      <w:r w:rsidRPr="00223387">
        <w:rPr>
          <w:rFonts w:eastAsiaTheme="minorEastAsia" w:cstheme="minorHAnsi"/>
          <w:sz w:val="28"/>
          <w:szCs w:val="28"/>
        </w:rPr>
        <w:t xml:space="preserve">Sia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(z)</m:t>
            </m:r>
          </m:e>
        </m:nary>
      </m:oMath>
      <w:r w:rsidRPr="00223387">
        <w:rPr>
          <w:rFonts w:eastAsiaTheme="minorEastAsia" w:cstheme="minorHAnsi"/>
          <w:sz w:val="28"/>
          <w:szCs w:val="28"/>
        </w:rPr>
        <w:t xml:space="preserve"> una serie di potenze con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z-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sup>
        </m:sSup>
      </m:oMath>
      <w:r w:rsidRPr="00223387">
        <w:rPr>
          <w:rFonts w:eastAsiaTheme="minorEastAsia" w:cstheme="minorHAnsi"/>
          <w:sz w:val="28"/>
          <w:szCs w:val="28"/>
        </w:rPr>
        <w:t xml:space="preserve">. Le funzioni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n</m:t>
            </m:r>
          </m:sub>
        </m:sSub>
      </m:oMath>
      <w:r w:rsidRPr="00223387">
        <w:rPr>
          <w:rFonts w:eastAsiaTheme="minorEastAsia" w:cstheme="minorHAnsi"/>
          <w:sz w:val="28"/>
          <w:szCs w:val="28"/>
        </w:rPr>
        <w:t xml:space="preserve"> sono continue su tutto </w:t>
      </w:r>
      <m:oMath>
        <m:r>
          <m:rPr>
            <m:scr m:val="double-struck"/>
          </m:rPr>
          <w:rPr>
            <w:rFonts w:ascii="Cambria Math" w:eastAsiaTheme="minorEastAsia" w:hAnsi="Cambria Math" w:cstheme="minorHAnsi"/>
            <w:sz w:val="28"/>
            <w:szCs w:val="28"/>
          </w:rPr>
          <m:t>C</m:t>
        </m:r>
      </m:oMath>
      <w:r w:rsidRPr="00223387">
        <w:rPr>
          <w:rFonts w:eastAsiaTheme="minorEastAsia" w:cstheme="minorHAnsi"/>
          <w:sz w:val="28"/>
          <w:szCs w:val="28"/>
        </w:rPr>
        <w:t xml:space="preserve"> e la serie di potenze converge in ogni disco chiuso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r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223387">
        <w:rPr>
          <w:rFonts w:eastAsiaTheme="minorEastAsia" w:cstheme="minorHAnsi"/>
          <w:sz w:val="28"/>
          <w:szCs w:val="28"/>
        </w:rPr>
        <w:t xml:space="preserve"> </w:t>
      </w:r>
      <w:r w:rsidR="00256CA4">
        <w:rPr>
          <w:rFonts w:eastAsiaTheme="minorEastAsia" w:cstheme="minorHAnsi"/>
          <w:sz w:val="28"/>
          <w:szCs w:val="28"/>
        </w:rPr>
        <w:t>dove</w:t>
      </w:r>
      <w:r w:rsidRPr="00223387">
        <w:rPr>
          <w:rFonts w:eastAsiaTheme="minorEastAsia" w:cstheme="minorHAnsi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r∈(0,R)</m:t>
        </m:r>
      </m:oMath>
      <w:r w:rsidRPr="00223387">
        <w:rPr>
          <w:rFonts w:eastAsiaTheme="minorEastAsia" w:cstheme="minorHAnsi"/>
          <w:sz w:val="28"/>
          <w:szCs w:val="28"/>
        </w:rPr>
        <w:t xml:space="preserve">. Si deduce quindi, dal teorema sulla continuità della funzione somma in E, che la somma della serie è continua in ogni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r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223387">
        <w:rPr>
          <w:rFonts w:eastAsiaTheme="minorEastAsia" w:cstheme="minorHAnsi"/>
          <w:sz w:val="28"/>
          <w:szCs w:val="28"/>
        </w:rPr>
        <w:t xml:space="preserve"> con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r∈(0,R)</m:t>
        </m:r>
      </m:oMath>
      <w:r>
        <w:rPr>
          <w:rFonts w:eastAsiaTheme="minorEastAsia" w:cstheme="minorHAnsi"/>
          <w:sz w:val="28"/>
          <w:szCs w:val="28"/>
        </w:rPr>
        <w:t xml:space="preserve">, ovvero è continua in </w:t>
      </w:r>
      <m:oMath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0&lt;r&lt;R</m:t>
            </m:r>
          </m:sub>
          <m:sup/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</m:e>
                </m:acc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</m:d>
          </m:e>
        </m:nary>
      </m:oMath>
      <w:r>
        <w:rPr>
          <w:rFonts w:eastAsiaTheme="minorEastAsia" w:cstheme="minorHAnsi"/>
          <w:sz w:val="28"/>
          <w:szCs w:val="28"/>
        </w:rPr>
        <w:t>,</w:t>
      </w:r>
      <w:r w:rsidRPr="00223387">
        <w:rPr>
          <w:rFonts w:eastAsiaTheme="minorEastAsia" w:cstheme="minorHAnsi"/>
          <w:sz w:val="28"/>
          <w:szCs w:val="28"/>
        </w:rPr>
        <w:t xml:space="preserve"> e quindi è continua in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223387">
        <w:rPr>
          <w:rFonts w:eastAsiaTheme="minorEastAsia" w:cstheme="minorHAnsi"/>
          <w:sz w:val="28"/>
          <w:szCs w:val="28"/>
        </w:rPr>
        <w:t>.</w:t>
      </w:r>
      <w:r w:rsidR="0006128E">
        <w:rPr>
          <w:rFonts w:eastAsiaTheme="minorEastAsia" w:cstheme="minorHAnsi"/>
          <w:sz w:val="28"/>
          <w:szCs w:val="28"/>
        </w:rPr>
        <w:t xml:space="preserve">    </w:t>
      </w:r>
    </w:p>
    <w:p w14:paraId="7E7027AA" w14:textId="67339B88" w:rsidR="00061C42" w:rsidRPr="00061C42" w:rsidRDefault="00061C42" w:rsidP="007D10C5">
      <w:pPr>
        <w:jc w:val="both"/>
        <w:rPr>
          <w:rFonts w:eastAsiaTheme="minorEastAsia" w:cstheme="minorHAnsi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∎</m:t>
          </m:r>
        </m:oMath>
      </m:oMathPara>
    </w:p>
    <w:p w14:paraId="067F8C17" w14:textId="48EEF52E" w:rsidR="00903E67" w:rsidRPr="00161C10" w:rsidRDefault="00903E67" w:rsidP="00161C10">
      <w:pPr>
        <w:jc w:val="center"/>
        <w:rPr>
          <w:rFonts w:eastAsiaTheme="minorEastAsia" w:cstheme="minorHAnsi"/>
          <w:b/>
          <w:bCs/>
          <w:i/>
          <w:color w:val="0D0D0D" w:themeColor="text1" w:themeTint="F2"/>
          <w:sz w:val="32"/>
          <w:szCs w:val="32"/>
          <w:u w:val="single"/>
        </w:rPr>
      </w:pPr>
      <w:r w:rsidRPr="00161C10">
        <w:rPr>
          <w:rFonts w:eastAsiaTheme="minorEastAsia" w:cstheme="minorHAnsi"/>
          <w:b/>
          <w:bCs/>
          <w:iCs/>
          <w:color w:val="0D0D0D" w:themeColor="text1" w:themeTint="F2"/>
          <w:sz w:val="32"/>
          <w:szCs w:val="32"/>
          <w:u w:val="single"/>
        </w:rPr>
        <w:t>Formule utili</w:t>
      </w:r>
      <w:r w:rsidR="003853A4">
        <w:rPr>
          <w:rFonts w:eastAsiaTheme="minorEastAsia" w:cstheme="minorHAnsi"/>
          <w:b/>
          <w:bCs/>
          <w:iCs/>
          <w:color w:val="0D0D0D" w:themeColor="text1" w:themeTint="F2"/>
          <w:sz w:val="32"/>
          <w:szCs w:val="32"/>
          <w:u w:val="single"/>
        </w:rPr>
        <w:t xml:space="preserve"> per calcolare il raggio di convergenza</w:t>
      </w:r>
      <w:r w:rsidRPr="00161C10">
        <w:rPr>
          <w:rFonts w:eastAsiaTheme="minorEastAsia" w:cstheme="minorHAnsi"/>
          <w:b/>
          <w:bCs/>
          <w:iCs/>
          <w:color w:val="0D0D0D" w:themeColor="text1" w:themeTint="F2"/>
          <w:sz w:val="32"/>
          <w:szCs w:val="32"/>
          <w:u w:val="single"/>
        </w:rPr>
        <w:t>:</w:t>
      </w:r>
    </w:p>
    <w:p w14:paraId="662DF11F" w14:textId="77777777" w:rsidR="00903E67" w:rsidRPr="00161C10" w:rsidRDefault="00903E67" w:rsidP="00903E67">
      <w:pPr>
        <w:pStyle w:val="Paragrafoelenco"/>
        <w:numPr>
          <w:ilvl w:val="0"/>
          <w:numId w:val="5"/>
        </w:numPr>
        <w:rPr>
          <w:rFonts w:eastAsiaTheme="minorEastAsia" w:cstheme="minorHAnsi"/>
          <w:b/>
          <w:bCs/>
          <w:iCs/>
          <w:sz w:val="28"/>
          <w:szCs w:val="28"/>
          <w:u w:val="single"/>
        </w:rPr>
      </w:pPr>
      <w:r w:rsidRPr="00161C10">
        <w:rPr>
          <w:rFonts w:eastAsiaTheme="minorEastAsia" w:cstheme="minorHAnsi"/>
          <w:b/>
          <w:bCs/>
          <w:iCs/>
          <w:sz w:val="28"/>
          <w:szCs w:val="28"/>
          <w:u w:val="single"/>
        </w:rPr>
        <w:t>Criterio del rapporto:</w:t>
      </w:r>
    </w:p>
    <w:p w14:paraId="0B8816E5" w14:textId="77777777" w:rsidR="00903E67" w:rsidRPr="004D0CE9" w:rsidRDefault="00903E67" w:rsidP="00903E67">
      <w:pPr>
        <w:ind w:left="360"/>
        <w:rPr>
          <w:rFonts w:eastAsiaTheme="minorEastAsia" w:cstheme="minorHAnsi"/>
          <w:iCs/>
          <w:sz w:val="28"/>
          <w:szCs w:val="28"/>
        </w:rPr>
      </w:pPr>
      <w:r w:rsidRPr="004D0CE9">
        <w:rPr>
          <w:rFonts w:eastAsiaTheme="minorEastAsia" w:cstheme="minorHAnsi"/>
          <w:iCs/>
          <w:sz w:val="28"/>
          <w:szCs w:val="28"/>
        </w:rPr>
        <w:t>Se esiste</w:t>
      </w:r>
    </w:p>
    <w:p w14:paraId="7EE3007E" w14:textId="77777777" w:rsidR="00903E67" w:rsidRPr="00E93511" w:rsidRDefault="00000000" w:rsidP="00903E67">
      <w:pPr>
        <w:ind w:left="360"/>
        <w:rPr>
          <w:rFonts w:eastAsiaTheme="minorEastAsia" w:cstheme="minorHAnsi"/>
          <w:iCs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n+1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</m:den>
              </m:f>
            </m:e>
          </m:func>
          <m:r>
            <w:rPr>
              <w:rFonts w:ascii="Cambria Math" w:eastAsiaTheme="minorEastAsia" w:hAnsi="Cambria Math" w:cstheme="minorHAnsi"/>
              <w:sz w:val="28"/>
              <w:szCs w:val="28"/>
            </w:rPr>
            <m:t>=L</m:t>
          </m:r>
        </m:oMath>
      </m:oMathPara>
    </w:p>
    <w:p w14:paraId="6596CF8B" w14:textId="77777777" w:rsidR="00903E67" w:rsidRDefault="00903E67" w:rsidP="00903E67">
      <w:pPr>
        <w:ind w:left="360"/>
        <w:rPr>
          <w:rFonts w:eastAsiaTheme="minorEastAsia" w:cstheme="minorHAnsi"/>
          <w:iCs/>
          <w:sz w:val="28"/>
          <w:szCs w:val="28"/>
        </w:rPr>
      </w:pPr>
      <w:r>
        <w:rPr>
          <w:rFonts w:eastAsiaTheme="minorEastAsia" w:cstheme="minorHAnsi"/>
          <w:iCs/>
          <w:sz w:val="28"/>
          <w:szCs w:val="28"/>
        </w:rPr>
        <w:t xml:space="preserve">Allora </w:t>
      </w:r>
    </w:p>
    <w:p w14:paraId="65A4E561" w14:textId="77777777" w:rsidR="00903E67" w:rsidRPr="00E93511" w:rsidRDefault="00903E67" w:rsidP="00903E67">
      <w:pPr>
        <w:ind w:left="360"/>
        <w:rPr>
          <w:rFonts w:eastAsiaTheme="minorEastAsia" w:cstheme="minorHAnsi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L</m:t>
              </m:r>
            </m:den>
          </m:f>
        </m:oMath>
      </m:oMathPara>
    </w:p>
    <w:p w14:paraId="0200AAEF" w14:textId="77777777" w:rsidR="00903E67" w:rsidRPr="00161C10" w:rsidRDefault="00903E67" w:rsidP="00903E67">
      <w:pPr>
        <w:pStyle w:val="Paragrafoelenco"/>
        <w:numPr>
          <w:ilvl w:val="0"/>
          <w:numId w:val="5"/>
        </w:numPr>
        <w:rPr>
          <w:rFonts w:eastAsiaTheme="minorEastAsia" w:cstheme="minorHAnsi"/>
          <w:b/>
          <w:bCs/>
          <w:iCs/>
          <w:sz w:val="28"/>
          <w:szCs w:val="28"/>
          <w:u w:val="single"/>
        </w:rPr>
      </w:pPr>
      <w:r w:rsidRPr="00161C10">
        <w:rPr>
          <w:rFonts w:eastAsiaTheme="minorEastAsia" w:cstheme="minorHAnsi"/>
          <w:b/>
          <w:bCs/>
          <w:iCs/>
          <w:sz w:val="28"/>
          <w:szCs w:val="28"/>
          <w:u w:val="single"/>
        </w:rPr>
        <w:t>Criterio della radice:</w:t>
      </w:r>
    </w:p>
    <w:p w14:paraId="6EAA4D7E" w14:textId="77777777" w:rsidR="00903E67" w:rsidRPr="004D0CE9" w:rsidRDefault="00903E67" w:rsidP="00903E67">
      <w:pPr>
        <w:ind w:left="360"/>
        <w:rPr>
          <w:rFonts w:eastAsiaTheme="minorEastAsia" w:cstheme="minorHAnsi"/>
          <w:iCs/>
          <w:sz w:val="28"/>
          <w:szCs w:val="28"/>
        </w:rPr>
      </w:pPr>
      <w:r w:rsidRPr="004D0CE9">
        <w:rPr>
          <w:rFonts w:eastAsiaTheme="minorEastAsia" w:cstheme="minorHAnsi"/>
          <w:iCs/>
          <w:sz w:val="28"/>
          <w:szCs w:val="28"/>
        </w:rPr>
        <w:t>Se esiste</w:t>
      </w:r>
    </w:p>
    <w:p w14:paraId="166BBD3C" w14:textId="77777777" w:rsidR="00903E67" w:rsidRDefault="00000000" w:rsidP="00903E67">
      <w:pPr>
        <w:ind w:left="360"/>
        <w:rPr>
          <w:rFonts w:eastAsiaTheme="minorEastAsia" w:cstheme="minorHAnsi"/>
          <w:iCs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rad>
                <m:ra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eastAsiaTheme="minorEastAsia" w:hAnsi="Cambria Math" w:cstheme="minorHAnsi"/>
                      <w:sz w:val="28"/>
                      <w:szCs w:val="28"/>
                    </w:rPr>
                    <m:t>n</m:t>
                  </m:r>
                </m:deg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</m:e>
              </m:rad>
            </m:e>
          </m:func>
          <m:r>
            <w:rPr>
              <w:rFonts w:ascii="Cambria Math" w:eastAsiaTheme="minorEastAsia" w:hAnsi="Cambria Math" w:cstheme="minorHAnsi"/>
              <w:sz w:val="28"/>
              <w:szCs w:val="28"/>
            </w:rPr>
            <m:t>=L</m:t>
          </m:r>
        </m:oMath>
      </m:oMathPara>
    </w:p>
    <w:p w14:paraId="3E4764EA" w14:textId="77777777" w:rsidR="00903E67" w:rsidRDefault="00903E67" w:rsidP="00903E67">
      <w:pPr>
        <w:ind w:left="360"/>
        <w:rPr>
          <w:rFonts w:eastAsiaTheme="minorEastAsia" w:cstheme="minorHAnsi"/>
          <w:iCs/>
          <w:sz w:val="28"/>
          <w:szCs w:val="28"/>
        </w:rPr>
      </w:pPr>
      <w:r>
        <w:rPr>
          <w:rFonts w:eastAsiaTheme="minorEastAsia" w:cstheme="minorHAnsi"/>
          <w:iCs/>
          <w:sz w:val="28"/>
          <w:szCs w:val="28"/>
        </w:rPr>
        <w:t xml:space="preserve">Allora </w:t>
      </w:r>
    </w:p>
    <w:p w14:paraId="53F72EBD" w14:textId="77777777" w:rsidR="00903E67" w:rsidRPr="00E93511" w:rsidRDefault="00903E67" w:rsidP="00903E67">
      <w:pPr>
        <w:ind w:left="360"/>
        <w:rPr>
          <w:rFonts w:eastAsiaTheme="minorEastAsia" w:cstheme="minorHAnsi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inorHAnsi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theme="minorHAnsi"/>
                  <w:sz w:val="28"/>
                  <w:szCs w:val="28"/>
                </w:rPr>
                <m:t>L</m:t>
              </m:r>
            </m:den>
          </m:f>
        </m:oMath>
      </m:oMathPara>
    </w:p>
    <w:p w14:paraId="4CC8D84F" w14:textId="77777777" w:rsidR="00903E67" w:rsidRDefault="00903E67" w:rsidP="00903E67">
      <w:pPr>
        <w:rPr>
          <w:rFonts w:eastAsiaTheme="minorEastAsia" w:cstheme="minorHAnsi"/>
          <w:iCs/>
          <w:sz w:val="28"/>
          <w:szCs w:val="28"/>
        </w:rPr>
      </w:pPr>
      <w:r>
        <w:rPr>
          <w:rFonts w:eastAsiaTheme="minorEastAsia" w:cstheme="minorHAnsi"/>
          <w:iCs/>
          <w:sz w:val="28"/>
          <w:szCs w:val="28"/>
        </w:rPr>
        <w:t xml:space="preserve">In particolare, se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L=0</m:t>
        </m:r>
      </m:oMath>
      <w:r>
        <w:rPr>
          <w:rFonts w:eastAsiaTheme="minorEastAsia" w:cstheme="minorHAnsi"/>
          <w:iCs/>
          <w:sz w:val="28"/>
          <w:szCs w:val="28"/>
        </w:rPr>
        <w:t xml:space="preserve"> allora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R=∞</m:t>
        </m:r>
      </m:oMath>
      <w:r>
        <w:rPr>
          <w:rFonts w:eastAsiaTheme="minorEastAsia" w:cstheme="minorHAnsi"/>
          <w:iCs/>
          <w:sz w:val="28"/>
          <w:szCs w:val="28"/>
        </w:rPr>
        <w:t xml:space="preserve"> e se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L=∞</m:t>
        </m:r>
      </m:oMath>
      <w:r>
        <w:rPr>
          <w:rFonts w:eastAsiaTheme="minorEastAsia" w:cstheme="minorHAnsi"/>
          <w:iCs/>
          <w:sz w:val="28"/>
          <w:szCs w:val="28"/>
        </w:rPr>
        <w:t xml:space="preserve"> allora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R=0</m:t>
        </m:r>
      </m:oMath>
      <w:r>
        <w:rPr>
          <w:rFonts w:eastAsiaTheme="minorEastAsia" w:cstheme="minorHAnsi"/>
          <w:iCs/>
          <w:sz w:val="28"/>
          <w:szCs w:val="28"/>
        </w:rPr>
        <w:t>.</w:t>
      </w:r>
    </w:p>
    <w:p w14:paraId="05EAACD3" w14:textId="77777777" w:rsidR="00EB4E69" w:rsidRDefault="00161C10" w:rsidP="00903E67">
      <w:pPr>
        <w:pStyle w:val="Paragrafoelenco"/>
        <w:numPr>
          <w:ilvl w:val="0"/>
          <w:numId w:val="5"/>
        </w:numPr>
        <w:rPr>
          <w:rFonts w:eastAsiaTheme="minorEastAsia" w:cstheme="minorHAnsi"/>
          <w:b/>
          <w:bCs/>
          <w:iCs/>
          <w:sz w:val="28"/>
          <w:szCs w:val="28"/>
          <w:u w:val="single"/>
        </w:rPr>
      </w:pPr>
      <w:r w:rsidRPr="00EB4E69">
        <w:rPr>
          <w:rFonts w:eastAsiaTheme="minorEastAsia" w:cstheme="minorHAnsi"/>
          <w:b/>
          <w:bCs/>
          <w:iCs/>
          <w:sz w:val="28"/>
          <w:szCs w:val="28"/>
          <w:u w:val="single"/>
        </w:rPr>
        <w:t>Formula di Cauchy-Hadamard:</w:t>
      </w:r>
    </w:p>
    <w:p w14:paraId="501F2BC2" w14:textId="0B4A0D52" w:rsidR="00903E67" w:rsidRPr="00EB4E69" w:rsidRDefault="00903E67" w:rsidP="00C3319F">
      <w:pPr>
        <w:ind w:left="360"/>
        <w:jc w:val="both"/>
        <w:rPr>
          <w:rFonts w:eastAsiaTheme="minorEastAsia" w:cstheme="minorHAnsi"/>
          <w:b/>
          <w:bCs/>
          <w:iCs/>
          <w:sz w:val="28"/>
          <w:szCs w:val="28"/>
          <w:u w:val="single"/>
        </w:rPr>
      </w:pPr>
      <w:r w:rsidRPr="00EB4E69">
        <w:rPr>
          <w:rFonts w:eastAsiaTheme="minorEastAsia" w:cstheme="minorHAnsi"/>
          <w:iCs/>
          <w:sz w:val="28"/>
          <w:szCs w:val="28"/>
        </w:rPr>
        <w:t xml:space="preserve">Non sempre è possibile utilizzare </w:t>
      </w:r>
      <w:r w:rsidR="006F06FA">
        <w:rPr>
          <w:rFonts w:eastAsiaTheme="minorEastAsia" w:cstheme="minorHAnsi"/>
          <w:iCs/>
          <w:sz w:val="28"/>
          <w:szCs w:val="28"/>
        </w:rPr>
        <w:t xml:space="preserve">i </w:t>
      </w:r>
      <w:r w:rsidRPr="00EB4E69">
        <w:rPr>
          <w:rFonts w:eastAsiaTheme="minorEastAsia" w:cstheme="minorHAnsi"/>
          <w:iCs/>
          <w:sz w:val="28"/>
          <w:szCs w:val="28"/>
        </w:rPr>
        <w:t xml:space="preserve">due criteri, invece </w:t>
      </w:r>
      <w:r w:rsidR="00345EF6">
        <w:rPr>
          <w:rFonts w:eastAsiaTheme="minorEastAsia" w:cstheme="minorHAnsi"/>
          <w:iCs/>
          <w:sz w:val="28"/>
          <w:szCs w:val="28"/>
        </w:rPr>
        <w:t>è</w:t>
      </w:r>
      <w:r w:rsidRPr="00EB4E69">
        <w:rPr>
          <w:rFonts w:eastAsiaTheme="minorEastAsia" w:cstheme="minorHAnsi"/>
          <w:iCs/>
          <w:sz w:val="28"/>
          <w:szCs w:val="28"/>
        </w:rPr>
        <w:t xml:space="preserve"> sempre possibile calcolare </w:t>
      </w:r>
      <w:r w:rsidR="006F06FA">
        <w:rPr>
          <w:rFonts w:eastAsiaTheme="minorEastAsia" w:cstheme="minorHAnsi"/>
          <w:iCs/>
          <w:sz w:val="28"/>
          <w:szCs w:val="28"/>
        </w:rPr>
        <w:t>il raggio di convergenza</w:t>
      </w:r>
      <w:r w:rsidRPr="00EB4E69">
        <w:rPr>
          <w:rFonts w:eastAsiaTheme="minorEastAsia" w:cstheme="minorHAnsi"/>
          <w:iCs/>
          <w:sz w:val="28"/>
          <w:szCs w:val="28"/>
        </w:rPr>
        <w:t xml:space="preserve"> con la formula di </w:t>
      </w:r>
      <w:r w:rsidR="00161C10" w:rsidRPr="00EB4E69">
        <w:rPr>
          <w:rFonts w:eastAsiaTheme="minorEastAsia" w:cstheme="minorHAnsi"/>
          <w:iCs/>
          <w:sz w:val="28"/>
          <w:szCs w:val="28"/>
        </w:rPr>
        <w:t>Cauchy-</w:t>
      </w:r>
      <w:r w:rsidRPr="00EB4E69">
        <w:rPr>
          <w:rFonts w:eastAsiaTheme="minorEastAsia" w:cstheme="minorHAnsi"/>
          <w:iCs/>
          <w:sz w:val="28"/>
          <w:szCs w:val="28"/>
        </w:rPr>
        <w:t>Hadamard</w:t>
      </w:r>
    </w:p>
    <w:p w14:paraId="04431493" w14:textId="570A4C87" w:rsidR="00EB6C93" w:rsidRPr="007D10C5" w:rsidRDefault="00903E67" w:rsidP="00C3319F">
      <w:pPr>
        <w:jc w:val="both"/>
        <w:rPr>
          <w:rFonts w:eastAsiaTheme="minorEastAsia" w:cstheme="minorHAnsi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bdr w:val="none" w:sz="0" w:space="0" w:color="auto" w:frame="1"/>
              <w:shd w:val="clear" w:color="auto" w:fill="FFFFFF"/>
            </w:rPr>
            <m:t>R=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  <w:sz w:val="28"/>
                  <w:szCs w:val="28"/>
                  <w:bdr w:val="none" w:sz="0" w:space="0" w:color="auto" w:frame="1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28"/>
                      <w:szCs w:val="28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28"/>
                          <w:szCs w:val="28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lim</m:t>
                          </m:r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sup</m:t>
                          </m: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n→∞</m:t>
                          </m: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28"/>
                              <w:szCs w:val="28"/>
                            </w:rPr>
                          </m:ctrlP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</m:ctrlPr>
                    </m:fName>
                    <m:e>
                      <m:rad>
                        <m:radPr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 w:cstheme="minorHAnsi"/>
                              <w:sz w:val="28"/>
                              <w:szCs w:val="28"/>
                            </w:rPr>
                            <m:t>n</m:t>
                          </m:r>
                        </m:deg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HAns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theme="minorHAnsi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rad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  <w:sz w:val="28"/>
                          <w:szCs w:val="28"/>
                          <w:bdr w:val="none" w:sz="0" w:space="0" w:color="auto" w:frame="1"/>
                          <w:shd w:val="clear" w:color="auto" w:fill="FFFFFF"/>
                        </w:rPr>
                      </m:ctrlPr>
                    </m:e>
                  </m:func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sz w:val="28"/>
                      <w:szCs w:val="28"/>
                      <w:bdr w:val="none" w:sz="0" w:space="0" w:color="auto" w:frame="1"/>
                      <w:shd w:val="clear" w:color="auto" w:fill="FFFFFF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bdr w:val="none" w:sz="0" w:space="0" w:color="auto" w:frame="1"/>
                  <w:shd w:val="clear" w:color="auto" w:fill="FFFFFF"/>
                </w:rPr>
                <m:t>-1</m:t>
              </m:r>
            </m:sup>
          </m:sSup>
        </m:oMath>
      </m:oMathPara>
      <w:bookmarkStart w:id="0" w:name="_Hlk146913815"/>
    </w:p>
    <w:p w14:paraId="2E560116" w14:textId="77777777" w:rsidR="007D10C5" w:rsidRPr="00EB6C93" w:rsidRDefault="007D10C5" w:rsidP="00C3319F">
      <w:pPr>
        <w:jc w:val="both"/>
        <w:rPr>
          <w:rFonts w:eastAsiaTheme="minorEastAsia" w:cstheme="minorHAnsi"/>
          <w:iCs/>
          <w:sz w:val="28"/>
          <w:szCs w:val="28"/>
        </w:rPr>
      </w:pPr>
    </w:p>
    <w:p w14:paraId="36030C86" w14:textId="53456CAC" w:rsidR="00903E67" w:rsidRPr="00161C10" w:rsidRDefault="00903E67" w:rsidP="00161C10">
      <w:pPr>
        <w:jc w:val="center"/>
        <w:rPr>
          <w:rFonts w:eastAsiaTheme="minorEastAsia" w:cstheme="minorHAnsi"/>
          <w:b/>
          <w:bCs/>
          <w:iCs/>
          <w:color w:val="0D0D0D" w:themeColor="text1" w:themeTint="F2"/>
          <w:sz w:val="32"/>
          <w:szCs w:val="32"/>
          <w:u w:val="single"/>
        </w:rPr>
      </w:pPr>
      <w:r w:rsidRPr="00161C10">
        <w:rPr>
          <w:rFonts w:eastAsiaTheme="minorEastAsia" w:cstheme="minorHAnsi"/>
          <w:b/>
          <w:bCs/>
          <w:iCs/>
          <w:color w:val="0D0D0D" w:themeColor="text1" w:themeTint="F2"/>
          <w:sz w:val="32"/>
          <w:szCs w:val="32"/>
          <w:u w:val="single"/>
        </w:rPr>
        <w:lastRenderedPageBreak/>
        <w:t>Strategia generale per studiare una serie di potenze:</w:t>
      </w:r>
    </w:p>
    <w:p w14:paraId="2E044F04" w14:textId="77777777" w:rsidR="00903E67" w:rsidRDefault="00903E67" w:rsidP="00C3319F">
      <w:pPr>
        <w:pStyle w:val="Paragrafoelenco"/>
        <w:numPr>
          <w:ilvl w:val="0"/>
          <w:numId w:val="6"/>
        </w:numPr>
        <w:jc w:val="both"/>
        <w:rPr>
          <w:rFonts w:eastAsiaTheme="minorEastAsia" w:cstheme="minorHAnsi"/>
          <w:iCs/>
          <w:sz w:val="28"/>
          <w:szCs w:val="28"/>
        </w:rPr>
      </w:pPr>
      <w:r>
        <w:rPr>
          <w:rFonts w:eastAsiaTheme="minorEastAsia" w:cstheme="minorHAnsi"/>
          <w:iCs/>
          <w:sz w:val="28"/>
          <w:szCs w:val="28"/>
        </w:rPr>
        <w:t xml:space="preserve">Riconosco il centro della serie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  <w:szCs w:val="28"/>
              </w:rPr>
              <m:t>0</m:t>
            </m:r>
          </m:sub>
        </m:sSub>
      </m:oMath>
      <w:r>
        <w:rPr>
          <w:rFonts w:eastAsiaTheme="minorEastAsia" w:cstheme="minorHAnsi"/>
          <w:iCs/>
          <w:sz w:val="28"/>
          <w:szCs w:val="28"/>
        </w:rPr>
        <w:t>.</w:t>
      </w:r>
    </w:p>
    <w:p w14:paraId="76581A3A" w14:textId="77777777" w:rsidR="00903E67" w:rsidRDefault="00903E67" w:rsidP="00C3319F">
      <w:pPr>
        <w:pStyle w:val="Paragrafoelenco"/>
        <w:numPr>
          <w:ilvl w:val="0"/>
          <w:numId w:val="6"/>
        </w:numPr>
        <w:jc w:val="both"/>
        <w:rPr>
          <w:rFonts w:eastAsiaTheme="minorEastAsia" w:cstheme="minorHAnsi"/>
          <w:iCs/>
          <w:sz w:val="28"/>
          <w:szCs w:val="28"/>
        </w:rPr>
      </w:pPr>
      <w:r>
        <w:rPr>
          <w:rFonts w:eastAsiaTheme="minorEastAsia" w:cstheme="minorHAnsi"/>
          <w:iCs/>
          <w:sz w:val="28"/>
          <w:szCs w:val="28"/>
        </w:rPr>
        <w:t xml:space="preserve">Calcolo il raggio di convergenza </w:t>
      </w:r>
      <m:oMath>
        <m:r>
          <w:rPr>
            <w:rFonts w:ascii="Cambria Math" w:eastAsiaTheme="minorEastAsia" w:hAnsi="Cambria Math" w:cstheme="minorHAnsi"/>
            <w:sz w:val="28"/>
            <w:szCs w:val="28"/>
          </w:rPr>
          <m:t>R</m:t>
        </m:r>
      </m:oMath>
      <w:r>
        <w:rPr>
          <w:rFonts w:eastAsiaTheme="minorEastAsia" w:cstheme="minorHAnsi"/>
          <w:iCs/>
          <w:sz w:val="28"/>
          <w:szCs w:val="28"/>
        </w:rPr>
        <w:t xml:space="preserve"> con le formule utili.</w:t>
      </w:r>
    </w:p>
    <w:p w14:paraId="2CF311BE" w14:textId="77777777" w:rsidR="00903E67" w:rsidRDefault="00903E67" w:rsidP="00C3319F">
      <w:pPr>
        <w:pStyle w:val="Paragrafoelenco"/>
        <w:numPr>
          <w:ilvl w:val="0"/>
          <w:numId w:val="6"/>
        </w:numPr>
        <w:jc w:val="both"/>
        <w:rPr>
          <w:rFonts w:eastAsiaTheme="minorEastAsia" w:cstheme="minorHAnsi"/>
          <w:iCs/>
          <w:sz w:val="28"/>
          <w:szCs w:val="28"/>
        </w:rPr>
      </w:pPr>
      <w:r>
        <w:rPr>
          <w:rFonts w:eastAsiaTheme="minorEastAsia" w:cstheme="minorHAnsi"/>
          <w:iCs/>
          <w:sz w:val="28"/>
          <w:szCs w:val="28"/>
        </w:rPr>
        <w:t>Applico il teorema di Abel.</w:t>
      </w:r>
    </w:p>
    <w:p w14:paraId="04A0EE0C" w14:textId="58D4A8C5" w:rsidR="00492FF8" w:rsidRPr="00492FF8" w:rsidRDefault="00903E67" w:rsidP="00C3319F">
      <w:pPr>
        <w:pStyle w:val="Paragrafoelenco"/>
        <w:numPr>
          <w:ilvl w:val="0"/>
          <w:numId w:val="6"/>
        </w:numPr>
        <w:jc w:val="both"/>
        <w:rPr>
          <w:rFonts w:eastAsiaTheme="minorEastAsia" w:cstheme="minorHAnsi"/>
          <w:iCs/>
          <w:sz w:val="28"/>
          <w:szCs w:val="28"/>
        </w:rPr>
      </w:pPr>
      <w:r w:rsidRPr="00177E14">
        <w:rPr>
          <w:rFonts w:eastAsiaTheme="minorEastAsia" w:cstheme="minorHAnsi"/>
          <w:iCs/>
          <w:sz w:val="28"/>
        </w:rPr>
        <w:t xml:space="preserve">Per studiare il comportamento della serie su </w:t>
      </w:r>
      <m:oMath>
        <m:r>
          <w:rPr>
            <w:rFonts w:ascii="Cambria Math" w:eastAsiaTheme="minorEastAsia" w:hAnsi="Cambria Math" w:cstheme="minorHAnsi"/>
            <w:sz w:val="28"/>
          </w:rPr>
          <m:t>∂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</w:rPr>
                  <m:t>0</m:t>
                </m:r>
              </m:sub>
            </m:sSub>
          </m:e>
        </m:d>
      </m:oMath>
      <w:r w:rsidRPr="00177E14">
        <w:rPr>
          <w:rFonts w:eastAsiaTheme="minorEastAsia" w:cstheme="minorHAnsi"/>
          <w:iCs/>
          <w:sz w:val="28"/>
        </w:rPr>
        <w:t xml:space="preserve"> </w:t>
      </w:r>
      <w:r w:rsidR="00930E81">
        <w:rPr>
          <w:rFonts w:eastAsiaTheme="minorEastAsia" w:cstheme="minorHAnsi"/>
          <w:iCs/>
          <w:sz w:val="28"/>
        </w:rPr>
        <w:t xml:space="preserve">considero </w:t>
      </w:r>
      <w:r w:rsidRPr="00177E14">
        <w:rPr>
          <w:rFonts w:eastAsiaTheme="minorEastAsia" w:cstheme="minorHAnsi"/>
          <w:iCs/>
          <w:sz w:val="28"/>
        </w:rPr>
        <w:t>due casi possibili:</w:t>
      </w:r>
    </w:p>
    <w:p w14:paraId="7FD7CEE7" w14:textId="38E89176" w:rsidR="00492FF8" w:rsidRDefault="00903E67" w:rsidP="00C3319F">
      <w:pPr>
        <w:pStyle w:val="Paragrafoelenco"/>
        <w:numPr>
          <w:ilvl w:val="1"/>
          <w:numId w:val="6"/>
        </w:numPr>
        <w:jc w:val="both"/>
        <w:rPr>
          <w:rFonts w:eastAsiaTheme="minorEastAsia" w:cstheme="minorHAnsi"/>
          <w:iCs/>
          <w:sz w:val="28"/>
          <w:szCs w:val="28"/>
        </w:rPr>
      </w:pPr>
      <w:r w:rsidRPr="00492FF8">
        <w:rPr>
          <w:rFonts w:eastAsiaTheme="minorEastAsia" w:cstheme="minorHAnsi"/>
          <w:iCs/>
          <w:sz w:val="28"/>
        </w:rPr>
        <w:t xml:space="preserve">Se c’è convergenza assoluta in almeno un punto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28"/>
          </w:rPr>
          <m:t>∈∂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R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</w:rPr>
                  <m:t>0</m:t>
                </m:r>
              </m:sub>
            </m:sSub>
          </m:e>
        </m:d>
      </m:oMath>
      <w:r w:rsidR="00C3319F">
        <w:rPr>
          <w:rFonts w:eastAsiaTheme="minorEastAsia" w:cstheme="minorHAnsi"/>
          <w:iCs/>
          <w:sz w:val="28"/>
        </w:rPr>
        <w:t xml:space="preserve">, </w:t>
      </w:r>
      <w:r w:rsidRPr="00492FF8">
        <w:rPr>
          <w:rFonts w:eastAsiaTheme="minorEastAsia" w:cstheme="minorHAnsi"/>
          <w:iCs/>
          <w:sz w:val="28"/>
        </w:rPr>
        <w:t xml:space="preserve">allora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a</m:t>
            </m:r>
          </m:sub>
        </m:sSub>
        <m:r>
          <w:rPr>
            <w:rFonts w:ascii="Cambria Math" w:eastAsiaTheme="minorEastAsia" w:hAnsi="Cambria Math" w:cstheme="minorHAnsi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s</m:t>
            </m:r>
          </m:sub>
        </m:sSub>
        <m:r>
          <w:rPr>
            <w:rFonts w:ascii="Cambria Math" w:eastAsiaTheme="minorEastAsia" w:hAnsi="Cambria Math" w:cstheme="minorHAnsi"/>
            <w:sz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</w:rPr>
                  <m:t>R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</w:rPr>
                  <m:t>0</m:t>
                </m:r>
              </m:sub>
            </m:sSub>
          </m:e>
        </m:d>
      </m:oMath>
      <w:r w:rsidRPr="00492FF8">
        <w:rPr>
          <w:rFonts w:eastAsiaTheme="minorEastAsia" w:cstheme="minorHAnsi"/>
          <w:iCs/>
          <w:sz w:val="28"/>
        </w:rPr>
        <w:t xml:space="preserve"> e c’è convergenza uniforme su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</w:rPr>
                  <m:t>R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28"/>
                  </w:rPr>
                  <m:t>0</m:t>
                </m:r>
              </m:sub>
            </m:sSub>
          </m:e>
        </m:d>
      </m:oMath>
      <w:r w:rsidRPr="00492FF8">
        <w:rPr>
          <w:rFonts w:eastAsiaTheme="minorEastAsia" w:cstheme="minorHAnsi"/>
          <w:iCs/>
          <w:sz w:val="28"/>
        </w:rPr>
        <w:t>.</w:t>
      </w:r>
    </w:p>
    <w:p w14:paraId="03234DE0" w14:textId="6EA472C8" w:rsidR="00CD5D14" w:rsidRPr="00061C42" w:rsidRDefault="00903E67" w:rsidP="00CD5D14">
      <w:pPr>
        <w:pStyle w:val="Paragrafoelenco"/>
        <w:numPr>
          <w:ilvl w:val="1"/>
          <w:numId w:val="6"/>
        </w:numPr>
        <w:jc w:val="both"/>
        <w:rPr>
          <w:rFonts w:eastAsiaTheme="minorEastAsia" w:cstheme="minorHAnsi"/>
          <w:iCs/>
          <w:sz w:val="28"/>
          <w:szCs w:val="28"/>
        </w:rPr>
      </w:pPr>
      <w:r w:rsidRPr="00492FF8">
        <w:rPr>
          <w:rFonts w:eastAsiaTheme="minorEastAsia" w:cstheme="minorHAnsi"/>
          <w:iCs/>
          <w:sz w:val="28"/>
        </w:rPr>
        <w:t xml:space="preserve">Se </w:t>
      </w:r>
      <m:oMath>
        <m:r>
          <w:rPr>
            <w:rFonts w:ascii="Cambria Math" w:eastAsiaTheme="minorEastAsia" w:hAnsi="Cambria Math" w:cstheme="minorHAnsi"/>
            <w:sz w:val="28"/>
          </w:rPr>
          <m:t>|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28"/>
              </w:rPr>
              <m:t>n</m:t>
            </m:r>
          </m:sup>
        </m:sSup>
        <m:r>
          <w:rPr>
            <w:rFonts w:ascii="Cambria Math" w:eastAsiaTheme="minorEastAsia" w:hAnsi="Cambria Math" w:cstheme="minorHAnsi"/>
            <w:sz w:val="28"/>
          </w:rPr>
          <m:t>|</m:t>
        </m:r>
      </m:oMath>
      <w:r w:rsidRPr="00492FF8">
        <w:rPr>
          <w:rFonts w:eastAsiaTheme="minorEastAsia" w:cstheme="minorHAnsi"/>
          <w:iCs/>
          <w:sz w:val="28"/>
        </w:rPr>
        <w:t xml:space="preserve"> non tende a zer</w:t>
      </w:r>
      <w:r w:rsidR="00C3319F">
        <w:rPr>
          <w:rFonts w:eastAsiaTheme="minorEastAsia" w:cstheme="minorHAnsi"/>
          <w:iCs/>
          <w:sz w:val="28"/>
        </w:rPr>
        <w:t xml:space="preserve">o, </w:t>
      </w:r>
      <w:r w:rsidRPr="00492FF8">
        <w:rPr>
          <w:rFonts w:eastAsiaTheme="minorEastAsia" w:cstheme="minorHAnsi"/>
          <w:iCs/>
          <w:sz w:val="28"/>
        </w:rPr>
        <w:t xml:space="preserve">allora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a</m:t>
            </m:r>
          </m:sub>
        </m:sSub>
        <m:r>
          <w:rPr>
            <w:rFonts w:ascii="Cambria Math" w:eastAsiaTheme="minorEastAsia" w:hAnsi="Cambria Math" w:cstheme="minorHAnsi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s</m:t>
            </m:r>
          </m:sub>
        </m:sSub>
        <m:r>
          <w:rPr>
            <w:rFonts w:ascii="Cambria Math" w:eastAsiaTheme="minorEastAsia" w:hAnsi="Cambria Math" w:cstheme="minorHAnsi"/>
            <w:sz w:val="2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R</m:t>
            </m:r>
          </m:sub>
        </m:sSub>
        <m:r>
          <w:rPr>
            <w:rFonts w:ascii="Cambria Math" w:eastAsiaTheme="minorEastAsia" w:hAnsi="Cambria Math" w:cstheme="minorHAnsi"/>
            <w:sz w:val="28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</w:rPr>
          <m:t>)</m:t>
        </m:r>
      </m:oMath>
      <w:r w:rsidRPr="00492FF8">
        <w:rPr>
          <w:rFonts w:eastAsiaTheme="minorEastAsia" w:cstheme="minorHAnsi"/>
          <w:iCs/>
          <w:sz w:val="28"/>
        </w:rPr>
        <w:t xml:space="preserve"> e non c’è convergenza uniforme su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D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R</m:t>
            </m:r>
          </m:sub>
        </m:sSub>
        <m:r>
          <w:rPr>
            <w:rFonts w:ascii="Cambria Math" w:eastAsiaTheme="minorEastAsia" w:hAnsi="Cambria Math" w:cstheme="minorHAnsi"/>
            <w:sz w:val="28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2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2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28"/>
          </w:rPr>
          <m:t>)</m:t>
        </m:r>
      </m:oMath>
      <w:r w:rsidRPr="00492FF8">
        <w:rPr>
          <w:rFonts w:eastAsiaTheme="minorEastAsia" w:cstheme="minorHAnsi"/>
          <w:iCs/>
          <w:sz w:val="28"/>
        </w:rPr>
        <w:t>.</w:t>
      </w:r>
    </w:p>
    <w:bookmarkEnd w:id="0"/>
    <w:p w14:paraId="360CB8B4" w14:textId="77777777" w:rsidR="00903E67" w:rsidRPr="00161C10" w:rsidRDefault="00903E67" w:rsidP="00161C10">
      <w:pPr>
        <w:rPr>
          <w:rFonts w:eastAsiaTheme="minorEastAsia" w:cstheme="minorHAnsi"/>
          <w:iCs/>
          <w:sz w:val="28"/>
          <w:u w:val="single"/>
        </w:rPr>
      </w:pPr>
      <w:r w:rsidRPr="00161C10">
        <w:rPr>
          <w:rFonts w:eastAsiaTheme="minorEastAsia" w:cstheme="minorHAnsi"/>
          <w:iCs/>
          <w:sz w:val="28"/>
          <w:u w:val="single"/>
        </w:rPr>
        <w:t>Esempio n°1:</w:t>
      </w:r>
    </w:p>
    <w:p w14:paraId="2116B439" w14:textId="77777777" w:rsidR="00903E67" w:rsidRDefault="00903E67" w:rsidP="00C45FC8">
      <w:pPr>
        <w:jc w:val="both"/>
        <w:rPr>
          <w:rFonts w:eastAsiaTheme="minorEastAsia" w:cstheme="minorHAnsi"/>
          <w:iCs/>
          <w:sz w:val="28"/>
        </w:rPr>
      </w:pPr>
      <w:r>
        <w:rPr>
          <w:rFonts w:eastAsiaTheme="minorEastAsia" w:cstheme="minorHAnsi"/>
          <w:iCs/>
          <w:sz w:val="28"/>
        </w:rPr>
        <w:t>Si consideri la serie di potenze</w:t>
      </w:r>
    </w:p>
    <w:p w14:paraId="7F0CB895" w14:textId="3802FDE2" w:rsidR="00903E67" w:rsidRPr="003A6BDD" w:rsidRDefault="00000000" w:rsidP="00C45FC8">
      <w:pPr>
        <w:jc w:val="both"/>
        <w:rPr>
          <w:rFonts w:eastAsiaTheme="minorEastAsia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α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 xml:space="preserve">,  </m:t>
          </m:r>
          <m:r>
            <w:rPr>
              <w:rFonts w:ascii="Cambria Math" w:eastAsiaTheme="minorEastAsia" w:hAnsi="Cambria Math"/>
              <w:sz w:val="28"/>
            </w:rPr>
            <m:t>α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∈R</m:t>
          </m:r>
          <m:r>
            <w:rPr>
              <w:rFonts w:ascii="Cambria Math" w:eastAsiaTheme="minorEastAsia" w:hAnsi="Cambria Math"/>
              <w:sz w:val="28"/>
            </w:rPr>
            <m:t>,</m:t>
          </m:r>
          <m:r>
            <w:rPr>
              <w:rFonts w:ascii="Cambria Math" w:hAnsi="Cambria Math"/>
              <w:sz w:val="28"/>
            </w:rPr>
            <m:t>z</m:t>
          </m:r>
          <m:r>
            <m:rPr>
              <m:scr m:val="double-struck"/>
            </m:rPr>
            <w:rPr>
              <w:rFonts w:ascii="Cambria Math" w:hAnsi="Cambria Math"/>
              <w:sz w:val="28"/>
            </w:rPr>
            <m:t>∈C</m:t>
          </m:r>
        </m:oMath>
      </m:oMathPara>
    </w:p>
    <w:p w14:paraId="22CB4429" w14:textId="77777777" w:rsidR="00903E67" w:rsidRDefault="00903E67" w:rsidP="00C45FC8">
      <w:pPr>
        <w:jc w:val="both"/>
        <w:rPr>
          <w:sz w:val="28"/>
        </w:rPr>
      </w:pPr>
      <w:r>
        <w:rPr>
          <w:sz w:val="28"/>
        </w:rPr>
        <w:t>Q</w:t>
      </w:r>
      <w:r w:rsidRPr="003A6BDD">
        <w:rPr>
          <w:sz w:val="28"/>
        </w:rPr>
        <w:t xml:space="preserve">uando </w:t>
      </w:r>
      <m:oMath>
        <m:r>
          <w:rPr>
            <w:rFonts w:ascii="Cambria Math" w:eastAsiaTheme="minorEastAsia" w:hAnsi="Cambria Math"/>
            <w:sz w:val="28"/>
          </w:rPr>
          <m:t>α=0</m:t>
        </m:r>
      </m:oMath>
      <w:r w:rsidRPr="003A6BDD">
        <w:rPr>
          <w:sz w:val="28"/>
        </w:rPr>
        <w:t xml:space="preserve"> la serie si riduce a quella geometrica</w:t>
      </w:r>
      <w:r>
        <w:rPr>
          <w:sz w:val="28"/>
        </w:rPr>
        <w:t xml:space="preserve">. </w:t>
      </w:r>
      <w:r w:rsidRPr="003A6BDD">
        <w:rPr>
          <w:sz w:val="28"/>
        </w:rPr>
        <w:t>Il centro della</w:t>
      </w:r>
      <w:r>
        <w:rPr>
          <w:sz w:val="28"/>
        </w:rPr>
        <w:t xml:space="preserve"> serie è </w:t>
      </w: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</w:rPr>
              <m:t>0</m:t>
            </m:r>
          </m:sub>
        </m:sSub>
        <m:r>
          <w:rPr>
            <w:rFonts w:ascii="Cambria Math" w:hAnsi="Cambria Math"/>
            <w:sz w:val="28"/>
          </w:rPr>
          <m:t>=0</m:t>
        </m:r>
      </m:oMath>
      <w:r w:rsidRPr="003A6BDD">
        <w:rPr>
          <w:sz w:val="28"/>
        </w:rPr>
        <w:t xml:space="preserve"> e i suoi coefficienti sono</w:t>
      </w:r>
    </w:p>
    <w:p w14:paraId="6B02AB03" w14:textId="5D795B08" w:rsidR="00903E67" w:rsidRPr="003A6BDD" w:rsidRDefault="00000000" w:rsidP="00903E67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α</m:t>
                  </m:r>
                </m:sup>
              </m:sSup>
            </m:den>
          </m:f>
        </m:oMath>
      </m:oMathPara>
    </w:p>
    <w:p w14:paraId="6067954A" w14:textId="5A7347A1" w:rsidR="00903E67" w:rsidRDefault="00903E67" w:rsidP="00903E6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Con il criterio del rapport</w:t>
      </w:r>
      <w:r w:rsidR="00C93D2E">
        <w:rPr>
          <w:rFonts w:eastAsiaTheme="minorEastAsia"/>
          <w:sz w:val="28"/>
        </w:rPr>
        <w:t xml:space="preserve">o si determina </w:t>
      </w:r>
      <w:r>
        <w:rPr>
          <w:rFonts w:eastAsiaTheme="minorEastAsia"/>
          <w:sz w:val="28"/>
        </w:rPr>
        <w:t>il raggio di convergenza</w:t>
      </w:r>
    </w:p>
    <w:p w14:paraId="00D713D3" w14:textId="77777777" w:rsidR="00903E67" w:rsidRPr="004D0CE9" w:rsidRDefault="00000000" w:rsidP="00903E67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n+1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α</m:t>
                              </m:r>
                            </m:sup>
                          </m:sSup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</w:rPr>
                                    <m:t>n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α</m:t>
                              </m:r>
                            </m:sup>
                          </m:sSup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n+1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n</m:t>
                              </m:r>
                            </m:den>
                          </m:f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α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8"/>
            </w:rPr>
            <m:t>=1</m:t>
          </m:r>
        </m:oMath>
      </m:oMathPara>
    </w:p>
    <w:p w14:paraId="56203442" w14:textId="062F3D10" w:rsidR="00903E67" w:rsidRDefault="00903E67" w:rsidP="00C45FC8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la serie ha </w:t>
      </w:r>
      <m:oMath>
        <m:r>
          <w:rPr>
            <w:rFonts w:ascii="Cambria Math" w:eastAsiaTheme="minorEastAsia" w:hAnsi="Cambria Math"/>
            <w:sz w:val="28"/>
          </w:rPr>
          <m:t>R=1</m:t>
        </m:r>
      </m:oMath>
      <w:r>
        <w:rPr>
          <w:rFonts w:eastAsiaTheme="minorEastAsia"/>
          <w:sz w:val="28"/>
        </w:rPr>
        <w:t xml:space="preserve"> e disco di convergenza </w:t>
      </w:r>
      <m:oMath>
        <m:r>
          <w:rPr>
            <w:rFonts w:ascii="Cambria Math" w:eastAsiaTheme="minorEastAsia" w:hAnsi="Cambria Math"/>
            <w:sz w:val="28"/>
          </w:rPr>
          <m:t>D=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(0)</m:t>
        </m:r>
      </m:oMath>
      <w:r>
        <w:rPr>
          <w:rFonts w:eastAsiaTheme="minorEastAsia"/>
          <w:sz w:val="28"/>
        </w:rPr>
        <w:t>. S</w:t>
      </w:r>
      <w:r w:rsidR="00C93D2E">
        <w:rPr>
          <w:rFonts w:eastAsiaTheme="minorEastAsia"/>
          <w:sz w:val="28"/>
        </w:rPr>
        <w:t>i studi</w:t>
      </w:r>
      <w:r>
        <w:rPr>
          <w:rFonts w:eastAsiaTheme="minorEastAsia"/>
          <w:sz w:val="28"/>
        </w:rPr>
        <w:t xml:space="preserve"> ora il comportamento della serie nei punti </w:t>
      </w:r>
      <m:oMath>
        <m:r>
          <w:rPr>
            <w:rFonts w:ascii="Cambria Math" w:eastAsiaTheme="minorEastAsia" w:hAnsi="Cambria Math"/>
            <w:sz w:val="28"/>
          </w:rPr>
          <m:t>z∈∂D=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∈C :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=1</m:t>
            </m:r>
          </m:e>
        </m:d>
      </m:oMath>
      <w:r>
        <w:rPr>
          <w:rFonts w:eastAsiaTheme="minorEastAsia"/>
          <w:sz w:val="28"/>
        </w:rPr>
        <w:t>.</w:t>
      </w:r>
    </w:p>
    <w:p w14:paraId="2C81A112" w14:textId="77777777" w:rsidR="00903E67" w:rsidRDefault="00903E67" w:rsidP="00903E6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Caso </w:t>
      </w:r>
      <m:oMath>
        <m:r>
          <w:rPr>
            <w:rFonts w:ascii="Cambria Math" w:eastAsiaTheme="minorEastAsia" w:hAnsi="Cambria Math"/>
            <w:sz w:val="28"/>
          </w:rPr>
          <m:t>α≤0</m:t>
        </m:r>
      </m:oMath>
      <w:r>
        <w:rPr>
          <w:rFonts w:eastAsiaTheme="minorEastAsia"/>
          <w:sz w:val="28"/>
        </w:rPr>
        <w:t>:</w:t>
      </w:r>
    </w:p>
    <w:p w14:paraId="040CED5C" w14:textId="77777777" w:rsidR="00903E67" w:rsidRPr="003C5299" w:rsidRDefault="00000000" w:rsidP="00903E67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α</m:t>
                      </m:r>
                    </m:sup>
                  </m:sSup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α</m:t>
                      </m:r>
                    </m:sup>
                  </m:sSup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>≠0</m:t>
          </m:r>
        </m:oMath>
      </m:oMathPara>
    </w:p>
    <w:p w14:paraId="633F87D2" w14:textId="35D44A82" w:rsidR="006034C7" w:rsidRPr="003C5299" w:rsidRDefault="00903E67" w:rsidP="00903E6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  <m:oMath>
        <m:r>
          <w:rPr>
            <w:rFonts w:ascii="Cambria Math" w:eastAsiaTheme="minorEastAsia" w:hAnsi="Cambria Math"/>
            <w:sz w:val="28"/>
          </w:rPr>
          <m:t>∂D∩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=∅</m:t>
        </m:r>
      </m:oMath>
      <w:r w:rsidR="00EB6C93">
        <w:rPr>
          <w:rFonts w:eastAsiaTheme="minorEastAsia"/>
          <w:sz w:val="28"/>
        </w:rPr>
        <w:t>.</w:t>
      </w:r>
    </w:p>
    <w:p w14:paraId="0F3806BD" w14:textId="77777777" w:rsidR="00903E67" w:rsidRDefault="00903E67" w:rsidP="00C45FC8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questo caso quindi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a</m:t>
            </m:r>
          </m:sub>
        </m:sSub>
        <m:r>
          <w:rPr>
            <w:rFonts w:ascii="Cambria Math" w:eastAsiaTheme="minorEastAsia" w:hAnsi="Cambria Math"/>
            <w:sz w:val="28"/>
          </w:rPr>
          <m:t>=D</m:t>
        </m:r>
      </m:oMath>
      <w:r>
        <w:rPr>
          <w:rFonts w:eastAsiaTheme="minorEastAsia"/>
          <w:sz w:val="28"/>
        </w:rPr>
        <w:t xml:space="preserve"> e si ha convergenza uniforme nei dischi chiusi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r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  <m:r>
          <w:rPr>
            <w:rFonts w:ascii="Cambria Math" w:eastAsiaTheme="minorEastAsia" w:hAnsi="Cambria Math"/>
            <w:sz w:val="28"/>
          </w:rPr>
          <m:t xml:space="preserve"> ∀r∈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0,1</m:t>
            </m:r>
          </m:e>
        </m:d>
      </m:oMath>
      <w:r>
        <w:rPr>
          <w:rFonts w:eastAsiaTheme="minorEastAsia"/>
          <w:sz w:val="28"/>
        </w:rPr>
        <w:t xml:space="preserve">. La convergenza uniforme non può essere su tutto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perché questa implicherebbe la convergenza uniforme sulla sua chiusura e quindi quella puntuale sullo stesso insieme, in contraddizione con quanto dimostrato.</w:t>
      </w:r>
    </w:p>
    <w:p w14:paraId="736739D4" w14:textId="77777777" w:rsidR="00903E67" w:rsidRDefault="00903E67" w:rsidP="00C45FC8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Caso </w:t>
      </w:r>
      <m:oMath>
        <m:r>
          <w:rPr>
            <w:rFonts w:ascii="Cambria Math" w:eastAsiaTheme="minorEastAsia" w:hAnsi="Cambria Math"/>
            <w:sz w:val="28"/>
          </w:rPr>
          <m:t>α&gt;1</m:t>
        </m:r>
      </m:oMath>
      <w:r>
        <w:rPr>
          <w:rFonts w:eastAsiaTheme="minorEastAsia"/>
          <w:sz w:val="28"/>
        </w:rPr>
        <w:t>:</w:t>
      </w:r>
    </w:p>
    <w:p w14:paraId="5A226A8F" w14:textId="77777777" w:rsidR="00903E67" w:rsidRDefault="00903E67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w:r w:rsidRPr="0048728F">
        <w:rPr>
          <w:rFonts w:ascii="Calibri" w:eastAsiaTheme="minorEastAsia" w:hAnsi="Calibri" w:cs="Calibri"/>
          <w:color w:val="000000" w:themeColor="text1"/>
          <w:sz w:val="28"/>
        </w:rPr>
        <w:t xml:space="preserve">È </w:t>
      </w:r>
      <w:r>
        <w:rPr>
          <w:rFonts w:ascii="Calibri" w:eastAsiaTheme="minorEastAsia" w:hAnsi="Calibri" w:cs="Calibri"/>
          <w:color w:val="000000" w:themeColor="text1"/>
          <w:sz w:val="28"/>
        </w:rPr>
        <w:t>possibile applicare il criterio di Weierstrass sulla chiusura del disco di convergenza, infatti</w:t>
      </w:r>
    </w:p>
    <w:p w14:paraId="755EC331" w14:textId="77777777" w:rsidR="00903E67" w:rsidRPr="006C0237" w:rsidRDefault="00000000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α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Calibri"/>
              <w:color w:val="000000" w:themeColor="text1"/>
              <w:sz w:val="28"/>
            </w:rPr>
            <m:t>≤</m:t>
          </m:r>
          <m:f>
            <m:f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α</m:t>
                  </m:r>
                </m:sup>
              </m:sSup>
            </m:den>
          </m:f>
          <m:r>
            <w:rPr>
              <w:rFonts w:ascii="Cambria Math" w:eastAsiaTheme="minorEastAsia" w:hAnsi="Cambria Math" w:cs="Calibri"/>
              <w:color w:val="000000" w:themeColor="text1"/>
              <w:sz w:val="28"/>
            </w:rPr>
            <m:t>,  ∀z∈D</m:t>
          </m:r>
        </m:oMath>
      </m:oMathPara>
    </w:p>
    <w:p w14:paraId="0FBCB840" w14:textId="77777777" w:rsidR="00903E67" w:rsidRDefault="00903E67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 xml:space="preserve">Da cui segue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a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acc>
      </m:oMath>
      <w:r>
        <w:rPr>
          <w:rFonts w:ascii="Calibri" w:eastAsiaTheme="minorEastAsia" w:hAnsi="Calibri" w:cs="Calibri"/>
          <w:sz w:val="28"/>
        </w:rPr>
        <w:t xml:space="preserve"> e si ha convergenza uniforme su </w:t>
      </w:r>
      <m:oMath>
        <m:acc>
          <m:accPr>
            <m:chr m:val="̅"/>
            <m:ctrlPr>
              <w:rPr>
                <w:rFonts w:ascii="Cambria Math" w:eastAsiaTheme="minorEastAsia" w:hAnsi="Cambria Math" w:cs="Calibri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 w:cs="Calibri"/>
                <w:sz w:val="28"/>
              </w:rPr>
              <m:t>D</m:t>
            </m:r>
          </m:e>
        </m:acc>
      </m:oMath>
      <w:r>
        <w:rPr>
          <w:rFonts w:ascii="Calibri" w:eastAsiaTheme="minorEastAsia" w:hAnsi="Calibri" w:cs="Calibri"/>
          <w:sz w:val="28"/>
        </w:rPr>
        <w:t>.</w:t>
      </w:r>
    </w:p>
    <w:p w14:paraId="55F52A71" w14:textId="77777777" w:rsidR="00903E67" w:rsidRDefault="00903E67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 xml:space="preserve">Caso </w:t>
      </w:r>
      <m:oMath>
        <m:r>
          <w:rPr>
            <w:rFonts w:ascii="Cambria Math" w:eastAsiaTheme="minorEastAsia" w:hAnsi="Cambria Math" w:cs="Calibri"/>
            <w:sz w:val="28"/>
          </w:rPr>
          <m:t>0&lt;α≤1</m:t>
        </m:r>
      </m:oMath>
      <w:r>
        <w:rPr>
          <w:rFonts w:ascii="Calibri" w:eastAsiaTheme="minorEastAsia" w:hAnsi="Calibri" w:cs="Calibri"/>
          <w:sz w:val="28"/>
        </w:rPr>
        <w:t>:</w:t>
      </w:r>
    </w:p>
    <w:p w14:paraId="396A1DEC" w14:textId="60FCB374" w:rsidR="00903E67" w:rsidRDefault="00903E67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 xml:space="preserve">Non c’è convergenza </w:t>
      </w:r>
      <w:r w:rsidR="002B5EDB">
        <w:rPr>
          <w:rFonts w:ascii="Calibri" w:eastAsiaTheme="minorEastAsia" w:hAnsi="Calibri" w:cs="Calibri"/>
          <w:sz w:val="28"/>
        </w:rPr>
        <w:t xml:space="preserve">assoluta </w:t>
      </w:r>
      <w:r>
        <w:rPr>
          <w:rFonts w:ascii="Calibri" w:eastAsiaTheme="minorEastAsia" w:hAnsi="Calibri" w:cs="Calibri"/>
          <w:sz w:val="28"/>
        </w:rPr>
        <w:t xml:space="preserve">in nessun punto </w:t>
      </w:r>
      <m:oMath>
        <m:r>
          <w:rPr>
            <w:rFonts w:ascii="Cambria Math" w:eastAsiaTheme="minorEastAsia" w:hAnsi="Cambria Math" w:cs="Calibri"/>
            <w:sz w:val="28"/>
          </w:rPr>
          <m:t>z∈∂D</m:t>
        </m:r>
      </m:oMath>
      <w:r>
        <w:rPr>
          <w:rFonts w:ascii="Calibri" w:eastAsiaTheme="minorEastAsia" w:hAnsi="Calibri" w:cs="Calibri"/>
          <w:sz w:val="28"/>
        </w:rPr>
        <w:t xml:space="preserve">. Infatti, se </w:t>
      </w:r>
      <m:oMath>
        <m:r>
          <w:rPr>
            <w:rFonts w:ascii="Cambria Math" w:eastAsiaTheme="minorEastAsia" w:hAnsi="Cambria Math" w:cs="Calibri"/>
            <w:sz w:val="28"/>
          </w:rPr>
          <m:t>z∈∂D</m:t>
        </m:r>
      </m:oMath>
      <w:r>
        <w:rPr>
          <w:rFonts w:ascii="Calibri" w:eastAsiaTheme="minorEastAsia" w:hAnsi="Calibri" w:cs="Calibri"/>
          <w:sz w:val="28"/>
        </w:rPr>
        <w:t xml:space="preserve">, cioè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Calibri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</w:rPr>
              <m:t>z</m:t>
            </m:r>
          </m:e>
        </m:d>
        <m:r>
          <w:rPr>
            <w:rFonts w:ascii="Cambria Math" w:eastAsiaTheme="minorEastAsia" w:hAnsi="Cambria Math" w:cs="Calibri"/>
            <w:sz w:val="28"/>
          </w:rPr>
          <m:t>=1</m:t>
        </m:r>
      </m:oMath>
      <w:r>
        <w:rPr>
          <w:rFonts w:ascii="Calibri" w:eastAsiaTheme="minorEastAsia" w:hAnsi="Calibri" w:cs="Calibri"/>
          <w:sz w:val="28"/>
        </w:rPr>
        <w:t xml:space="preserve">, la serie </w:t>
      </w:r>
    </w:p>
    <w:p w14:paraId="370ABDA7" w14:textId="77777777" w:rsidR="00903E67" w:rsidRPr="006C0237" w:rsidRDefault="00000000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m:oMathPara>
        <m:oMath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n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α</m:t>
                          </m:r>
                        </m:sup>
                      </m:sSup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</m:d>
            </m:e>
          </m:nary>
          <m:r>
            <w:rPr>
              <w:rFonts w:ascii="Cambria Math" w:eastAsiaTheme="minorEastAsia" w:hAnsi="Cambria Math" w:cs="Calibri"/>
              <w:color w:val="000000" w:themeColor="text1"/>
              <w:sz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</w:rPr>
                            <m:t>α</m:t>
                          </m:r>
                        </m:sup>
                      </m:sSup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</m:d>
            </m:e>
          </m:nary>
          <m:r>
            <w:rPr>
              <w:rFonts w:ascii="Cambria Math" w:eastAsiaTheme="minorEastAsia" w:hAnsi="Cambria Math" w:cs="Calibri"/>
              <w:color w:val="000000" w:themeColor="text1"/>
              <w:sz w:val="28"/>
            </w:rPr>
            <m:t>=∞</m:t>
          </m:r>
        </m:oMath>
      </m:oMathPara>
    </w:p>
    <w:p w14:paraId="321A7E1E" w14:textId="77777777" w:rsidR="00903E67" w:rsidRDefault="00903E67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>Diverge a infinito.</w:t>
      </w:r>
    </w:p>
    <w:p w14:paraId="3D65258E" w14:textId="5E975EC2" w:rsidR="00903E67" w:rsidRDefault="00903E67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 xml:space="preserve">La convergenza puntuale in </w:t>
      </w:r>
      <m:oMath>
        <m:r>
          <w:rPr>
            <w:rFonts w:ascii="Cambria Math" w:eastAsiaTheme="minorEastAsia" w:hAnsi="Cambria Math" w:cs="Calibri"/>
            <w:color w:val="000000" w:themeColor="text1"/>
            <w:sz w:val="28"/>
          </w:rPr>
          <m:t>z∈D</m:t>
        </m:r>
      </m:oMath>
      <w:r>
        <w:rPr>
          <w:rFonts w:ascii="Calibri" w:eastAsiaTheme="minorEastAsia" w:hAnsi="Calibri" w:cs="Calibri"/>
          <w:color w:val="000000" w:themeColor="text1"/>
          <w:sz w:val="28"/>
        </w:rPr>
        <w:t xml:space="preserve"> necessita invece di considerazioni diverse. Se ad esempio </w:t>
      </w:r>
      <w:r w:rsidR="003F21C8">
        <w:rPr>
          <w:rFonts w:ascii="Calibri" w:eastAsiaTheme="minorEastAsia" w:hAnsi="Calibri" w:cs="Calibri"/>
          <w:color w:val="000000" w:themeColor="text1"/>
          <w:sz w:val="28"/>
        </w:rPr>
        <w:t xml:space="preserve">si restringe </w:t>
      </w:r>
      <w:r>
        <w:rPr>
          <w:rFonts w:ascii="Calibri" w:eastAsiaTheme="minorEastAsia" w:hAnsi="Calibri" w:cs="Calibri"/>
          <w:color w:val="000000" w:themeColor="text1"/>
          <w:sz w:val="28"/>
        </w:rPr>
        <w:t xml:space="preserve">l’insieme </w:t>
      </w:r>
      <m:oMath>
        <m:r>
          <w:rPr>
            <w:rFonts w:ascii="Cambria Math" w:eastAsiaTheme="minorEastAsia" w:hAnsi="Cambria Math" w:cs="Calibri"/>
            <w:color w:val="000000" w:themeColor="text1"/>
            <w:sz w:val="28"/>
          </w:rPr>
          <m:t>∂D</m:t>
        </m:r>
      </m:oMath>
      <w:r>
        <w:rPr>
          <w:rFonts w:ascii="Calibri" w:eastAsiaTheme="minorEastAsia" w:hAnsi="Calibri" w:cs="Calibri"/>
          <w:color w:val="000000" w:themeColor="text1"/>
          <w:sz w:val="28"/>
        </w:rPr>
        <w:t xml:space="preserve"> ai due punti reali </w:t>
      </w:r>
      <m:oMath>
        <m:r>
          <w:rPr>
            <w:rFonts w:ascii="Cambria Math" w:eastAsiaTheme="minorEastAsia" w:hAnsi="Cambria Math" w:cs="Calibri"/>
            <w:color w:val="000000" w:themeColor="text1"/>
            <w:sz w:val="28"/>
          </w:rPr>
          <m:t>±1</m:t>
        </m:r>
      </m:oMath>
      <w:r>
        <w:rPr>
          <w:rFonts w:ascii="Calibri" w:eastAsiaTheme="minorEastAsia" w:hAnsi="Calibri" w:cs="Calibri"/>
          <w:color w:val="000000" w:themeColor="text1"/>
          <w:sz w:val="28"/>
        </w:rPr>
        <w:t xml:space="preserve">, </w:t>
      </w:r>
      <w:r w:rsidR="003F21C8">
        <w:rPr>
          <w:rFonts w:ascii="Calibri" w:eastAsiaTheme="minorEastAsia" w:hAnsi="Calibri" w:cs="Calibri"/>
          <w:color w:val="000000" w:themeColor="text1"/>
          <w:sz w:val="28"/>
        </w:rPr>
        <w:t xml:space="preserve">si sa </w:t>
      </w:r>
      <w:r>
        <w:rPr>
          <w:rFonts w:ascii="Calibri" w:eastAsiaTheme="minorEastAsia" w:hAnsi="Calibri" w:cs="Calibri"/>
          <w:color w:val="000000" w:themeColor="text1"/>
          <w:sz w:val="28"/>
        </w:rPr>
        <w:t>che la serie</w:t>
      </w:r>
    </w:p>
    <w:p w14:paraId="6C5E9E90" w14:textId="2A318906" w:rsidR="00903E67" w:rsidRDefault="008C15A2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α</m:t>
                      </m:r>
                    </m:sup>
                  </m:sSup>
                </m:den>
              </m:f>
            </m:e>
          </m:nary>
        </m:oMath>
      </m:oMathPara>
    </w:p>
    <w:p w14:paraId="04F5DC53" w14:textId="77777777" w:rsidR="00903E67" w:rsidRDefault="00903E67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>Diverge, ma la serie</w:t>
      </w:r>
    </w:p>
    <w:p w14:paraId="6711FFBE" w14:textId="77777777" w:rsidR="00903E67" w:rsidRDefault="00000000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α</m:t>
                      </m:r>
                    </m:sup>
                  </m:sSup>
                </m:den>
              </m:f>
            </m:e>
          </m:nary>
        </m:oMath>
      </m:oMathPara>
    </w:p>
    <w:p w14:paraId="388D0094" w14:textId="0A83B477" w:rsidR="00903E67" w:rsidRDefault="00903E67" w:rsidP="001712C6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 xml:space="preserve">Converge per il criterio di Leibniz per le serie a segno alterno. </w:t>
      </w:r>
      <w:r w:rsidR="001712C6">
        <w:rPr>
          <w:rFonts w:ascii="Calibri" w:eastAsiaTheme="minorEastAsia" w:hAnsi="Calibri" w:cs="Calibri"/>
          <w:color w:val="000000" w:themeColor="text1"/>
          <w:sz w:val="28"/>
        </w:rPr>
        <w:t>Ne</w:t>
      </w:r>
      <w:r>
        <w:rPr>
          <w:rFonts w:ascii="Calibri" w:eastAsiaTheme="minorEastAsia" w:hAnsi="Calibri" w:cs="Calibri"/>
          <w:color w:val="000000" w:themeColor="text1"/>
          <w:sz w:val="28"/>
        </w:rPr>
        <w:t xml:space="preserve">gli altri punti </w:t>
      </w:r>
      <m:oMath>
        <m:r>
          <w:rPr>
            <w:rFonts w:ascii="Cambria Math" w:eastAsiaTheme="minorEastAsia" w:hAnsi="Cambria Math" w:cs="Calibri"/>
            <w:color w:val="000000" w:themeColor="text1"/>
            <w:sz w:val="28"/>
          </w:rPr>
          <m:t>z∈∂D</m:t>
        </m:r>
      </m:oMath>
      <w:r>
        <w:rPr>
          <w:rFonts w:ascii="Calibri" w:eastAsiaTheme="minorEastAsia" w:hAnsi="Calibri" w:cs="Calibri"/>
          <w:color w:val="000000" w:themeColor="text1"/>
          <w:sz w:val="28"/>
        </w:rPr>
        <w:t xml:space="preserve"> con </w:t>
      </w:r>
      <m:oMath>
        <m:r>
          <w:rPr>
            <w:rFonts w:ascii="Cambria Math" w:eastAsiaTheme="minorEastAsia" w:hAnsi="Cambria Math" w:cs="Calibri"/>
            <w:color w:val="000000" w:themeColor="text1"/>
            <w:sz w:val="28"/>
          </w:rPr>
          <m:t>z≠1</m:t>
        </m:r>
      </m:oMath>
      <w:r w:rsidR="003F21C8">
        <w:rPr>
          <w:rFonts w:ascii="Calibri" w:eastAsiaTheme="minorEastAsia" w:hAnsi="Calibri" w:cs="Calibri"/>
          <w:color w:val="000000" w:themeColor="text1"/>
          <w:sz w:val="28"/>
        </w:rPr>
        <w:t xml:space="preserve"> è possibile applicare </w:t>
      </w:r>
      <w:r>
        <w:rPr>
          <w:rFonts w:ascii="Calibri" w:eastAsiaTheme="minorEastAsia" w:hAnsi="Calibri" w:cs="Calibri"/>
          <w:color w:val="000000" w:themeColor="text1"/>
          <w:sz w:val="28"/>
        </w:rPr>
        <w:t>il criterio di Abel-Brunacci, una versione del criterio di Leibniz per le serie in campo complesso, il quale garantisce che</w:t>
      </w:r>
    </w:p>
    <w:p w14:paraId="145BFE77" w14:textId="77777777" w:rsidR="00903E67" w:rsidRPr="006F71F3" w:rsidRDefault="00000000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s</m:t>
              </m:r>
            </m:sub>
          </m:sSub>
          <m:r>
            <w:rPr>
              <w:rFonts w:ascii="Cambria Math" w:eastAsiaTheme="minorEastAsia" w:hAnsi="Cambria Math" w:cs="Calibri"/>
              <w:color w:val="000000" w:themeColor="text1"/>
              <w:sz w:val="28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D</m:t>
              </m:r>
            </m:e>
          </m:acc>
          <m:r>
            <w:rPr>
              <w:rFonts w:ascii="Cambria Math" w:eastAsiaTheme="minorEastAsia" w:hAnsi="Cambria Math" w:cs="Calibri"/>
              <w:color w:val="000000" w:themeColor="text1"/>
              <w:sz w:val="28"/>
            </w:rPr>
            <m:t>-{1}</m:t>
          </m:r>
        </m:oMath>
      </m:oMathPara>
    </w:p>
    <w:p w14:paraId="2A4C6C64" w14:textId="71D37DA3" w:rsidR="008C15A2" w:rsidRPr="0006128E" w:rsidRDefault="00903E67" w:rsidP="0006128E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 xml:space="preserve">La convergenza uniforme rimane sui dischi chiusi </w:t>
      </w:r>
      <m:oMath>
        <m:acc>
          <m:accPr>
            <m:chr m:val="̅"/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color w:val="000000" w:themeColor="text1"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color w:val="000000" w:themeColor="text1"/>
                    <w:sz w:val="28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Calibri"/>
                    <w:color w:val="000000" w:themeColor="text1"/>
                    <w:sz w:val="28"/>
                  </w:rPr>
                  <m:t>r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 w:cs="Calibri"/>
                <w:i/>
                <w:color w:val="000000" w:themeColor="text1"/>
                <w:sz w:val="28"/>
              </w:rPr>
            </m:ctrlPr>
          </m:dPr>
          <m:e>
            <m:r>
              <w:rPr>
                <w:rFonts w:ascii="Cambria Math" w:eastAsiaTheme="minorEastAsia" w:hAnsi="Cambria Math" w:cs="Calibri"/>
                <w:color w:val="000000" w:themeColor="text1"/>
                <w:sz w:val="28"/>
              </w:rPr>
              <m:t>0</m:t>
            </m:r>
          </m:e>
        </m:d>
        <m:r>
          <w:rPr>
            <w:rFonts w:ascii="Cambria Math" w:eastAsiaTheme="minorEastAsia" w:hAnsi="Cambria Math" w:cs="Calibri"/>
            <w:color w:val="000000" w:themeColor="text1"/>
            <w:sz w:val="28"/>
          </w:rPr>
          <m:t xml:space="preserve"> ∀r∈(0,1)</m:t>
        </m:r>
      </m:oMath>
      <w:r>
        <w:rPr>
          <w:rFonts w:ascii="Calibri" w:eastAsiaTheme="minorEastAsia" w:hAnsi="Calibri" w:cs="Calibri"/>
          <w:color w:val="000000" w:themeColor="text1"/>
          <w:sz w:val="28"/>
        </w:rPr>
        <w:t>.</w:t>
      </w:r>
    </w:p>
    <w:p w14:paraId="7D621294" w14:textId="77777777" w:rsidR="00D14645" w:rsidRDefault="00D14645" w:rsidP="00161C10">
      <w:pPr>
        <w:jc w:val="center"/>
        <w:rPr>
          <w:rFonts w:ascii="Calibri" w:eastAsiaTheme="minorEastAsia" w:hAnsi="Calibri" w:cs="Calibri"/>
          <w:b/>
          <w:bCs/>
          <w:color w:val="0D0D0D" w:themeColor="text1" w:themeTint="F2"/>
          <w:sz w:val="32"/>
          <w:szCs w:val="32"/>
          <w:u w:val="single"/>
        </w:rPr>
      </w:pPr>
    </w:p>
    <w:p w14:paraId="74483590" w14:textId="77777777" w:rsidR="00D14645" w:rsidRDefault="00D14645" w:rsidP="00161C10">
      <w:pPr>
        <w:jc w:val="center"/>
        <w:rPr>
          <w:rFonts w:ascii="Calibri" w:eastAsiaTheme="minorEastAsia" w:hAnsi="Calibri" w:cs="Calibri"/>
          <w:b/>
          <w:bCs/>
          <w:color w:val="0D0D0D" w:themeColor="text1" w:themeTint="F2"/>
          <w:sz w:val="32"/>
          <w:szCs w:val="32"/>
          <w:u w:val="single"/>
        </w:rPr>
      </w:pPr>
    </w:p>
    <w:p w14:paraId="3E642752" w14:textId="77777777" w:rsidR="00D14645" w:rsidRDefault="00D14645" w:rsidP="00161C10">
      <w:pPr>
        <w:jc w:val="center"/>
        <w:rPr>
          <w:rFonts w:ascii="Calibri" w:eastAsiaTheme="minorEastAsia" w:hAnsi="Calibri" w:cs="Calibri"/>
          <w:b/>
          <w:bCs/>
          <w:color w:val="0D0D0D" w:themeColor="text1" w:themeTint="F2"/>
          <w:sz w:val="32"/>
          <w:szCs w:val="32"/>
          <w:u w:val="single"/>
        </w:rPr>
      </w:pPr>
    </w:p>
    <w:p w14:paraId="3395F74B" w14:textId="77777777" w:rsidR="00D14645" w:rsidRDefault="00D14645" w:rsidP="00161C10">
      <w:pPr>
        <w:jc w:val="center"/>
        <w:rPr>
          <w:rFonts w:ascii="Calibri" w:eastAsiaTheme="minorEastAsia" w:hAnsi="Calibri" w:cs="Calibri"/>
          <w:b/>
          <w:bCs/>
          <w:color w:val="0D0D0D" w:themeColor="text1" w:themeTint="F2"/>
          <w:sz w:val="32"/>
          <w:szCs w:val="32"/>
          <w:u w:val="single"/>
        </w:rPr>
      </w:pPr>
    </w:p>
    <w:p w14:paraId="04C7E506" w14:textId="77777777" w:rsidR="00D14645" w:rsidRDefault="00D14645" w:rsidP="00161C10">
      <w:pPr>
        <w:jc w:val="center"/>
        <w:rPr>
          <w:rFonts w:ascii="Calibri" w:eastAsiaTheme="minorEastAsia" w:hAnsi="Calibri" w:cs="Calibri"/>
          <w:b/>
          <w:bCs/>
          <w:color w:val="0D0D0D" w:themeColor="text1" w:themeTint="F2"/>
          <w:sz w:val="32"/>
          <w:szCs w:val="32"/>
          <w:u w:val="single"/>
        </w:rPr>
      </w:pPr>
    </w:p>
    <w:p w14:paraId="69CA7DE9" w14:textId="1B3CC114" w:rsidR="00903E67" w:rsidRPr="00161C10" w:rsidRDefault="00903E67" w:rsidP="00161C10">
      <w:pPr>
        <w:jc w:val="center"/>
        <w:rPr>
          <w:rFonts w:ascii="Calibri" w:eastAsiaTheme="minorEastAsia" w:hAnsi="Calibri" w:cs="Calibri"/>
          <w:b/>
          <w:bCs/>
          <w:color w:val="0D0D0D" w:themeColor="text1" w:themeTint="F2"/>
          <w:sz w:val="32"/>
          <w:szCs w:val="32"/>
          <w:u w:val="single"/>
        </w:rPr>
      </w:pPr>
      <w:r w:rsidRPr="00161C10">
        <w:rPr>
          <w:rFonts w:ascii="Calibri" w:eastAsiaTheme="minorEastAsia" w:hAnsi="Calibri" w:cs="Calibri"/>
          <w:b/>
          <w:bCs/>
          <w:color w:val="0D0D0D" w:themeColor="text1" w:themeTint="F2"/>
          <w:sz w:val="32"/>
          <w:szCs w:val="32"/>
          <w:u w:val="single"/>
        </w:rPr>
        <w:lastRenderedPageBreak/>
        <w:t>Funzioni trascendenti nel campo complesso:</w:t>
      </w:r>
    </w:p>
    <w:p w14:paraId="4333C0D4" w14:textId="04A31893" w:rsidR="00E762EB" w:rsidRPr="00161C10" w:rsidRDefault="00E762EB" w:rsidP="00C45FC8">
      <w:pPr>
        <w:jc w:val="both"/>
        <w:rPr>
          <w:rFonts w:ascii="Calibri" w:eastAsiaTheme="minorEastAsia" w:hAnsi="Calibri" w:cs="Calibri"/>
          <w:b/>
          <w:bCs/>
          <w:color w:val="000000" w:themeColor="text1"/>
          <w:sz w:val="28"/>
        </w:rPr>
      </w:pPr>
      <w:r w:rsidRPr="00161C10">
        <w:rPr>
          <w:rFonts w:ascii="Calibri" w:eastAsiaTheme="minorEastAsia" w:hAnsi="Calibri" w:cs="Calibri"/>
          <w:b/>
          <w:bCs/>
          <w:color w:val="000000" w:themeColor="text1"/>
          <w:sz w:val="28"/>
        </w:rPr>
        <w:t>Definizione:</w:t>
      </w:r>
    </w:p>
    <w:p w14:paraId="66BF3E39" w14:textId="77777777" w:rsidR="00903E67" w:rsidRDefault="00903E67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>La serie esponenziale è definita come</w:t>
      </w:r>
    </w:p>
    <w:p w14:paraId="51C2F0EA" w14:textId="77777777" w:rsidR="00903E67" w:rsidRPr="00213858" w:rsidRDefault="00000000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n!</m:t>
                  </m:r>
                </m:den>
              </m:f>
            </m:e>
          </m:nary>
        </m:oMath>
      </m:oMathPara>
    </w:p>
    <w:p w14:paraId="3EA1238A" w14:textId="77777777" w:rsidR="00903E67" w:rsidRDefault="00903E67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>La serie converge assolutamente in ogni punto del piano complesso, infatti</w:t>
      </w:r>
    </w:p>
    <w:p w14:paraId="46DD3981" w14:textId="77777777" w:rsidR="00903E67" w:rsidRPr="00213858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n!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!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n+1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37BBA15C" w14:textId="22507629" w:rsidR="00903E67" w:rsidRPr="00213858" w:rsidRDefault="00903E67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>E allora</w:t>
      </w:r>
      <w:r w:rsidR="000130DD">
        <w:rPr>
          <w:rFonts w:ascii="Calibri" w:eastAsiaTheme="minorEastAsia" w:hAnsi="Calibri" w:cs="Calibri"/>
          <w:sz w:val="28"/>
        </w:rPr>
        <w:t xml:space="preserve"> </w:t>
      </w:r>
      <m:oMath>
        <m:r>
          <w:rPr>
            <w:rFonts w:ascii="Cambria Math" w:eastAsiaTheme="minorEastAsia" w:hAnsi="Cambria Math" w:cs="Calibri"/>
            <w:sz w:val="28"/>
          </w:rPr>
          <m:t>R=∞</m:t>
        </m:r>
      </m:oMath>
      <w:r w:rsidR="000130DD">
        <w:rPr>
          <w:rFonts w:ascii="Calibri" w:eastAsiaTheme="minorEastAsia" w:hAnsi="Calibri" w:cs="Calibri"/>
          <w:sz w:val="28"/>
        </w:rPr>
        <w:t>.</w:t>
      </w:r>
    </w:p>
    <w:p w14:paraId="342A1FAA" w14:textId="77777777" w:rsidR="00903E67" w:rsidRDefault="00903E67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 xml:space="preserve">La funzione somma della serie è quindi definita su tutto </w:t>
      </w:r>
      <m:oMath>
        <m:r>
          <m:rPr>
            <m:scr m:val="double-struck"/>
          </m:rPr>
          <w:rPr>
            <w:rFonts w:ascii="Cambria Math" w:eastAsiaTheme="minorEastAsia" w:hAnsi="Cambria Math" w:cs="Calibri"/>
            <w:sz w:val="28"/>
          </w:rPr>
          <m:t>C</m:t>
        </m:r>
      </m:oMath>
      <w:r>
        <w:rPr>
          <w:rFonts w:ascii="Calibri" w:eastAsiaTheme="minorEastAsia" w:hAnsi="Calibri" w:cs="Calibri"/>
          <w:sz w:val="28"/>
        </w:rPr>
        <w:t xml:space="preserve"> e si chiama </w:t>
      </w:r>
      <w:bookmarkStart w:id="1" w:name="_Hlk146913930"/>
      <w:r>
        <w:rPr>
          <w:rFonts w:ascii="Calibri" w:eastAsiaTheme="minorEastAsia" w:hAnsi="Calibri" w:cs="Calibri"/>
          <w:sz w:val="28"/>
        </w:rPr>
        <w:t>funzione esponenziale in campo complesso</w:t>
      </w:r>
      <w:bookmarkEnd w:id="1"/>
    </w:p>
    <w:bookmarkStart w:id="2" w:name="_Hlk146913937"/>
    <w:p w14:paraId="4F0D7D0C" w14:textId="4D8FDE33" w:rsidR="00903E67" w:rsidRPr="00213858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z</m:t>
              </m:r>
            </m:sup>
          </m:sSup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n!</m:t>
                  </m:r>
                </m:den>
              </m:f>
            </m:e>
          </m:nary>
        </m:oMath>
      </m:oMathPara>
    </w:p>
    <w:p w14:paraId="5383095A" w14:textId="77777777" w:rsidR="00903E67" w:rsidRDefault="00903E67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>La proprietà fondamentale della funzione esponenziale consiste in</w:t>
      </w:r>
    </w:p>
    <w:p w14:paraId="650AB349" w14:textId="7682EA76" w:rsidR="00903E67" w:rsidRPr="00BC5B0B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z</m:t>
              </m:r>
            </m:sup>
          </m:sSup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w</m:t>
              </m:r>
            </m:sup>
          </m:sSup>
          <m:r>
            <w:rPr>
              <w:rFonts w:ascii="Cambria Math" w:eastAsiaTheme="minorEastAsia" w:hAnsi="Cambria Math" w:cs="Calibr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z+w</m:t>
              </m:r>
            </m:sup>
          </m:sSup>
          <m:r>
            <w:rPr>
              <w:rFonts w:ascii="Cambria Math" w:eastAsiaTheme="minorEastAsia" w:hAnsi="Cambria Math" w:cs="Calibri"/>
              <w:sz w:val="28"/>
            </w:rPr>
            <m:t>,  ∀z,w</m:t>
          </m:r>
          <m:r>
            <m:rPr>
              <m:scr m:val="double-struck"/>
            </m:rPr>
            <w:rPr>
              <w:rFonts w:ascii="Cambria Math" w:eastAsiaTheme="minorEastAsia" w:hAnsi="Cambria Math" w:cs="Calibri"/>
              <w:sz w:val="28"/>
            </w:rPr>
            <m:t>∈C</m:t>
          </m:r>
        </m:oMath>
      </m:oMathPara>
    </w:p>
    <w:bookmarkEnd w:id="2"/>
    <w:p w14:paraId="668CDF71" w14:textId="77777777" w:rsidR="00903E67" w:rsidRPr="00161C10" w:rsidRDefault="00903E67" w:rsidP="00C45FC8">
      <w:pPr>
        <w:jc w:val="both"/>
        <w:rPr>
          <w:rFonts w:ascii="Calibri" w:eastAsiaTheme="minorEastAsia" w:hAnsi="Calibri" w:cs="Calibri"/>
          <w:sz w:val="28"/>
          <w:u w:val="single"/>
        </w:rPr>
      </w:pPr>
      <w:r w:rsidRPr="00161C10">
        <w:rPr>
          <w:rFonts w:ascii="Calibri" w:eastAsiaTheme="minorEastAsia" w:hAnsi="Calibri" w:cs="Calibri"/>
          <w:sz w:val="28"/>
          <w:u w:val="single"/>
        </w:rPr>
        <w:t>Dimostrazione:</w:t>
      </w:r>
    </w:p>
    <w:p w14:paraId="728967F4" w14:textId="1FBF0FFB" w:rsidR="00955EC8" w:rsidRDefault="00EB6C93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 xml:space="preserve">In primis </w:t>
      </w:r>
      <w:r w:rsidR="00903E67">
        <w:rPr>
          <w:rFonts w:ascii="Calibri" w:eastAsiaTheme="minorEastAsia" w:hAnsi="Calibri" w:cs="Calibri"/>
          <w:sz w:val="28"/>
        </w:rPr>
        <w:t>è necessario introdurre la definizione di prodotto tra serie numeriche.</w:t>
      </w:r>
      <w:r w:rsidR="00EB29AC">
        <w:rPr>
          <w:rFonts w:ascii="Calibri" w:eastAsiaTheme="minorEastAsia" w:hAnsi="Calibri" w:cs="Calibri"/>
          <w:sz w:val="28"/>
        </w:rPr>
        <w:t xml:space="preserve"> </w:t>
      </w:r>
      <w:r w:rsidR="00903E67">
        <w:rPr>
          <w:rFonts w:ascii="Calibri" w:eastAsiaTheme="minorEastAsia" w:hAnsi="Calibri" w:cs="Calibri"/>
          <w:sz w:val="28"/>
        </w:rPr>
        <w:t xml:space="preserve">Date due serie numeriche in </w:t>
      </w:r>
      <m:oMath>
        <m:r>
          <m:rPr>
            <m:scr m:val="double-struck"/>
          </m:rPr>
          <w:rPr>
            <w:rFonts w:ascii="Cambria Math" w:eastAsiaTheme="minorEastAsia" w:hAnsi="Cambria Math" w:cs="Calibri"/>
            <w:sz w:val="28"/>
          </w:rPr>
          <m:t>C</m:t>
        </m:r>
      </m:oMath>
      <w:r w:rsidR="00903E67">
        <w:rPr>
          <w:rFonts w:ascii="Calibri" w:eastAsiaTheme="minorEastAsia" w:hAnsi="Calibri" w:cs="Calibri"/>
          <w:sz w:val="28"/>
        </w:rPr>
        <w:t xml:space="preserve">,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 w:cs="Calibri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</w:rPr>
                  <m:t>n</m:t>
                </m:r>
              </m:sub>
            </m:sSub>
          </m:e>
        </m:nary>
      </m:oMath>
      <w:r w:rsidR="00903E67">
        <w:rPr>
          <w:rFonts w:ascii="Calibri" w:eastAsiaTheme="minorEastAsia" w:hAnsi="Calibri" w:cs="Calibri"/>
          <w:sz w:val="28"/>
        </w:rPr>
        <w:t xml:space="preserve"> 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 w:cs="Calibri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</w:rPr>
                  <m:t>n</m:t>
                </m:r>
              </m:sub>
            </m:sSub>
          </m:e>
        </m:nary>
      </m:oMath>
      <w:r w:rsidR="00903E67">
        <w:rPr>
          <w:rFonts w:ascii="Calibri" w:eastAsiaTheme="minorEastAsia" w:hAnsi="Calibri" w:cs="Calibri"/>
          <w:sz w:val="28"/>
        </w:rPr>
        <w:t xml:space="preserve">, si chiama prodotto secondo Cauchy la serie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 w:cs="Calibri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</w:rPr>
                  <m:t>n</m:t>
                </m:r>
              </m:sub>
            </m:sSub>
          </m:e>
        </m:nary>
      </m:oMath>
      <w:r w:rsidR="00903E67">
        <w:rPr>
          <w:rFonts w:ascii="Calibri" w:eastAsiaTheme="minorEastAsia" w:hAnsi="Calibri" w:cs="Calibri"/>
          <w:sz w:val="28"/>
        </w:rPr>
        <w:t xml:space="preserve"> dove</w:t>
      </w:r>
    </w:p>
    <w:p w14:paraId="419BBB7F" w14:textId="62A368EB" w:rsidR="00903E67" w:rsidRPr="00913E44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8"/>
                    </w:rPr>
                    <m:t>n-k</m:t>
                  </m:r>
                </m:sub>
              </m:sSub>
            </m:e>
          </m:nary>
          <m:r>
            <w:rPr>
              <w:rFonts w:ascii="Cambria Math" w:eastAsiaTheme="minorEastAsia" w:hAnsi="Cambria Math" w:cs="Calibri"/>
              <w:sz w:val="28"/>
            </w:rPr>
            <m:t>,  ∀n</m:t>
          </m:r>
          <m:r>
            <m:rPr>
              <m:scr m:val="double-struck"/>
            </m:rPr>
            <w:rPr>
              <w:rFonts w:ascii="Cambria Math" w:eastAsiaTheme="minorEastAsia" w:hAnsi="Cambria Math" w:cs="Calibri"/>
              <w:sz w:val="28"/>
            </w:rPr>
            <m:t>∈N</m:t>
          </m:r>
        </m:oMath>
      </m:oMathPara>
    </w:p>
    <w:p w14:paraId="4094B9B3" w14:textId="7E2ADF95" w:rsidR="00C45FC8" w:rsidRDefault="00E21657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 xml:space="preserve">Per il </w:t>
      </w:r>
      <w:r w:rsidR="00903E67">
        <w:rPr>
          <w:rFonts w:ascii="Calibri" w:eastAsiaTheme="minorEastAsia" w:hAnsi="Calibri" w:cs="Calibri"/>
          <w:sz w:val="28"/>
        </w:rPr>
        <w:t xml:space="preserve">prodotto di Cauchy vale </w:t>
      </w:r>
      <w:r>
        <w:rPr>
          <w:rFonts w:ascii="Calibri" w:eastAsiaTheme="minorEastAsia" w:hAnsi="Calibri" w:cs="Calibri"/>
          <w:sz w:val="28"/>
        </w:rPr>
        <w:t xml:space="preserve">la </w:t>
      </w:r>
      <w:r w:rsidR="00903E67">
        <w:rPr>
          <w:rFonts w:ascii="Calibri" w:eastAsiaTheme="minorEastAsia" w:hAnsi="Calibri" w:cs="Calibri"/>
          <w:sz w:val="28"/>
        </w:rPr>
        <w:t xml:space="preserve">proprietà seguente. Date due serie numeriche in </w:t>
      </w:r>
      <m:oMath>
        <m:r>
          <m:rPr>
            <m:scr m:val="double-struck"/>
          </m:rPr>
          <w:rPr>
            <w:rFonts w:ascii="Cambria Math" w:eastAsiaTheme="minorEastAsia" w:hAnsi="Cambria Math" w:cs="Calibri"/>
            <w:sz w:val="28"/>
          </w:rPr>
          <m:t>C</m:t>
        </m:r>
      </m:oMath>
      <w:r w:rsidR="00903E67">
        <w:rPr>
          <w:rFonts w:ascii="Calibri" w:eastAsiaTheme="minorEastAsia" w:hAnsi="Calibri" w:cs="Calibri"/>
          <w:sz w:val="28"/>
        </w:rPr>
        <w:t xml:space="preserve"> convergenti assolutamente,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 w:cs="Calibri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</w:rPr>
                  <m:t>n</m:t>
                </m:r>
              </m:sub>
            </m:sSub>
          </m:e>
        </m:nary>
      </m:oMath>
      <w:r w:rsidR="00903E67">
        <w:rPr>
          <w:rFonts w:ascii="Calibri" w:eastAsiaTheme="minorEastAsia" w:hAnsi="Calibri" w:cs="Calibri"/>
          <w:sz w:val="28"/>
        </w:rPr>
        <w:t xml:space="preserve"> 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 w:cs="Calibri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</w:rPr>
                  <m:t>n</m:t>
                </m:r>
              </m:sub>
            </m:sSub>
          </m:e>
        </m:nary>
      </m:oMath>
      <w:r w:rsidR="00903E67">
        <w:rPr>
          <w:rFonts w:ascii="Calibri" w:eastAsiaTheme="minorEastAsia" w:hAnsi="Calibri" w:cs="Calibri"/>
          <w:sz w:val="28"/>
        </w:rPr>
        <w:t xml:space="preserve">, che hanno rispettivamente somma </w:t>
      </w:r>
      <m:oMath>
        <m:r>
          <w:rPr>
            <w:rFonts w:ascii="Cambria Math" w:eastAsiaTheme="minorEastAsia" w:hAnsi="Cambria Math" w:cs="Calibri"/>
            <w:sz w:val="28"/>
          </w:rPr>
          <m:t>A</m:t>
        </m:r>
        <m:r>
          <m:rPr>
            <m:scr m:val="double-struck"/>
          </m:rPr>
          <w:rPr>
            <w:rFonts w:ascii="Cambria Math" w:eastAsiaTheme="minorEastAsia" w:hAnsi="Cambria Math" w:cs="Calibri"/>
            <w:sz w:val="28"/>
          </w:rPr>
          <m:t>∈C</m:t>
        </m:r>
      </m:oMath>
      <w:r w:rsidR="00903E67">
        <w:rPr>
          <w:rFonts w:ascii="Calibri" w:eastAsiaTheme="minorEastAsia" w:hAnsi="Calibri" w:cs="Calibri"/>
          <w:sz w:val="28"/>
        </w:rPr>
        <w:t xml:space="preserve"> e </w:t>
      </w:r>
      <m:oMath>
        <m:r>
          <w:rPr>
            <w:rFonts w:ascii="Cambria Math" w:eastAsiaTheme="minorEastAsia" w:hAnsi="Cambria Math" w:cs="Calibri"/>
            <w:sz w:val="28"/>
          </w:rPr>
          <m:t>B</m:t>
        </m:r>
        <m:r>
          <m:rPr>
            <m:scr m:val="double-struck"/>
          </m:rPr>
          <w:rPr>
            <w:rFonts w:ascii="Cambria Math" w:eastAsiaTheme="minorEastAsia" w:hAnsi="Cambria Math" w:cs="Calibri"/>
            <w:sz w:val="28"/>
          </w:rPr>
          <m:t>∈C</m:t>
        </m:r>
      </m:oMath>
      <w:r w:rsidR="00903E67">
        <w:rPr>
          <w:rFonts w:ascii="Calibri" w:eastAsiaTheme="minorEastAsia" w:hAnsi="Calibri" w:cs="Calibri"/>
          <w:sz w:val="28"/>
        </w:rPr>
        <w:t xml:space="preserve">, allora la serie prodotto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 w:cs="Calibri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</w:rPr>
                  <m:t>n</m:t>
                </m:r>
              </m:sub>
            </m:sSub>
          </m:e>
        </m:nary>
      </m:oMath>
      <w:r w:rsidR="00903E67">
        <w:rPr>
          <w:rFonts w:ascii="Calibri" w:eastAsiaTheme="minorEastAsia" w:hAnsi="Calibri" w:cs="Calibri"/>
          <w:sz w:val="28"/>
        </w:rPr>
        <w:t xml:space="preserve"> è convergente assolutamente e ha somma </w:t>
      </w:r>
      <m:oMath>
        <m:r>
          <w:rPr>
            <w:rFonts w:ascii="Cambria Math" w:eastAsiaTheme="minorEastAsia" w:hAnsi="Cambria Math" w:cs="Calibri"/>
            <w:sz w:val="28"/>
          </w:rPr>
          <m:t>AB</m:t>
        </m:r>
        <m:r>
          <m:rPr>
            <m:scr m:val="double-struck"/>
          </m:rPr>
          <w:rPr>
            <w:rFonts w:ascii="Cambria Math" w:eastAsiaTheme="minorEastAsia" w:hAnsi="Cambria Math" w:cs="Calibri"/>
            <w:sz w:val="28"/>
          </w:rPr>
          <m:t>∈C</m:t>
        </m:r>
      </m:oMath>
      <w:r w:rsidR="00903E67">
        <w:rPr>
          <w:rFonts w:ascii="Calibri" w:eastAsiaTheme="minorEastAsia" w:hAnsi="Calibri" w:cs="Calibri"/>
          <w:sz w:val="28"/>
        </w:rPr>
        <w:t>.</w:t>
      </w:r>
    </w:p>
    <w:p w14:paraId="7374DAB9" w14:textId="6541369E" w:rsidR="00903E67" w:rsidRDefault="00903E67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 xml:space="preserve">Fissati </w:t>
      </w:r>
      <m:oMath>
        <m:r>
          <w:rPr>
            <w:rFonts w:ascii="Cambria Math" w:eastAsiaTheme="minorEastAsia" w:hAnsi="Cambria Math" w:cs="Calibri"/>
            <w:sz w:val="28"/>
          </w:rPr>
          <m:t>z,w</m:t>
        </m:r>
        <m:r>
          <m:rPr>
            <m:scr m:val="double-struck"/>
          </m:rPr>
          <w:rPr>
            <w:rFonts w:ascii="Cambria Math" w:eastAsiaTheme="minorEastAsia" w:hAnsi="Cambria Math" w:cs="Calibri"/>
            <w:sz w:val="28"/>
          </w:rPr>
          <m:t>∈C</m:t>
        </m:r>
      </m:oMath>
      <w:r w:rsidR="000130DD">
        <w:rPr>
          <w:rFonts w:ascii="Calibri" w:eastAsiaTheme="minorEastAsia" w:hAnsi="Calibri" w:cs="Calibri"/>
          <w:sz w:val="28"/>
        </w:rPr>
        <w:t xml:space="preserve">, </w:t>
      </w:r>
      <w:r>
        <w:rPr>
          <w:rFonts w:ascii="Calibri" w:eastAsiaTheme="minorEastAsia" w:hAnsi="Calibri" w:cs="Calibri"/>
          <w:sz w:val="28"/>
        </w:rPr>
        <w:t>considerando le due serie</w:t>
      </w:r>
    </w:p>
    <w:p w14:paraId="148ADE47" w14:textId="3053F9F3" w:rsidR="00903E67" w:rsidRPr="000E22A4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z</m:t>
              </m:r>
            </m:sup>
          </m:sSup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n!</m:t>
                  </m:r>
                </m:den>
              </m:f>
            </m:e>
          </m:nary>
          <m:r>
            <w:rPr>
              <w:rFonts w:ascii="Cambria Math" w:eastAsiaTheme="minorEastAsia" w:hAnsi="Cambria Math" w:cs="Calibri"/>
              <w:sz w:val="28"/>
            </w:rPr>
            <m:t xml:space="preserve">,  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w</m:t>
              </m:r>
            </m:sup>
          </m:sSup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n!</m:t>
                  </m:r>
                </m:den>
              </m:f>
            </m:e>
          </m:nary>
        </m:oMath>
      </m:oMathPara>
    </w:p>
    <w:p w14:paraId="2E7E1014" w14:textId="500E6446" w:rsidR="00903E67" w:rsidRDefault="000130DD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lastRenderedPageBreak/>
        <w:t xml:space="preserve">Si </w:t>
      </w:r>
      <w:r w:rsidR="006F4296">
        <w:rPr>
          <w:rFonts w:ascii="Calibri" w:eastAsiaTheme="minorEastAsia" w:hAnsi="Calibri" w:cs="Calibri"/>
          <w:sz w:val="28"/>
        </w:rPr>
        <w:t>pongono</w:t>
      </w:r>
    </w:p>
    <w:p w14:paraId="49412B9B" w14:textId="015BA00E" w:rsidR="00903E67" w:rsidRPr="000E22A4" w:rsidRDefault="00000000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</w:rPr>
                <m:t>a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 w:cs="Calibri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n!</m:t>
              </m:r>
            </m:den>
          </m:f>
          <m:r>
            <w:rPr>
              <w:rFonts w:ascii="Cambria Math" w:eastAsiaTheme="minorEastAsia" w:hAnsi="Cambria Math" w:cs="Calibri"/>
              <w:color w:val="000000" w:themeColor="text1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</w:rPr>
                <m:t>b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 w:cs="Calibri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n!</m:t>
              </m:r>
            </m:den>
          </m:f>
        </m:oMath>
      </m:oMathPara>
    </w:p>
    <w:p w14:paraId="08EA00A7" w14:textId="2AB7B0EC" w:rsidR="00903E67" w:rsidRDefault="00903E67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 xml:space="preserve">Le serie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 w:cs="Calibri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</w:rPr>
                  <m:t>n</m:t>
                </m:r>
              </m:sub>
            </m:sSub>
          </m:e>
        </m:nary>
      </m:oMath>
      <w:r>
        <w:rPr>
          <w:rFonts w:ascii="Calibri" w:eastAsiaTheme="minorEastAsia" w:hAnsi="Calibri" w:cs="Calibri"/>
          <w:sz w:val="28"/>
        </w:rPr>
        <w:t xml:space="preserve"> e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 w:cs="Calibri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8"/>
                  </w:rPr>
                  <m:t>n</m:t>
                </m:r>
              </m:sub>
            </m:sSub>
          </m:e>
        </m:nary>
      </m:oMath>
      <w:r>
        <w:rPr>
          <w:rFonts w:ascii="Calibri" w:eastAsiaTheme="minorEastAsia" w:hAnsi="Calibri" w:cs="Calibri"/>
          <w:sz w:val="28"/>
        </w:rPr>
        <w:t xml:space="preserve"> appena definite sono assolutamente convergenti in ogni punto </w:t>
      </w:r>
      <m:oMath>
        <m:r>
          <w:rPr>
            <w:rFonts w:ascii="Cambria Math" w:eastAsiaTheme="minorEastAsia" w:hAnsi="Cambria Math" w:cs="Calibri"/>
            <w:sz w:val="28"/>
          </w:rPr>
          <m:t>z</m:t>
        </m:r>
        <m:r>
          <m:rPr>
            <m:scr m:val="double-struck"/>
          </m:rPr>
          <w:rPr>
            <w:rFonts w:ascii="Cambria Math" w:eastAsiaTheme="minorEastAsia" w:hAnsi="Cambria Math" w:cs="Calibri"/>
            <w:sz w:val="28"/>
          </w:rPr>
          <m:t>∈C</m:t>
        </m:r>
      </m:oMath>
      <w:r>
        <w:rPr>
          <w:rFonts w:ascii="Calibri" w:eastAsiaTheme="minorEastAsia" w:hAnsi="Calibri" w:cs="Calibri"/>
          <w:sz w:val="28"/>
        </w:rPr>
        <w:t xml:space="preserve"> poiché il raggio di convergenza vale </w:t>
      </w:r>
      <m:oMath>
        <m:r>
          <w:rPr>
            <w:rFonts w:ascii="Cambria Math" w:eastAsiaTheme="minorEastAsia" w:hAnsi="Cambria Math" w:cs="Calibri"/>
            <w:sz w:val="28"/>
          </w:rPr>
          <m:t>R=∞</m:t>
        </m:r>
      </m:oMath>
      <w:r>
        <w:rPr>
          <w:rFonts w:ascii="Calibri" w:eastAsiaTheme="minorEastAsia" w:hAnsi="Calibri" w:cs="Calibri"/>
          <w:sz w:val="28"/>
        </w:rPr>
        <w:t>.</w:t>
      </w:r>
      <w:r w:rsidR="000130DD">
        <w:rPr>
          <w:rFonts w:ascii="Calibri" w:eastAsiaTheme="minorEastAsia" w:hAnsi="Calibri" w:cs="Calibri"/>
          <w:sz w:val="28"/>
        </w:rPr>
        <w:t xml:space="preserve"> </w:t>
      </w:r>
      <w:r>
        <w:rPr>
          <w:rFonts w:ascii="Calibri" w:eastAsiaTheme="minorEastAsia" w:hAnsi="Calibri" w:cs="Calibri"/>
          <w:sz w:val="28"/>
        </w:rPr>
        <w:t>Allora per Cauchy</w:t>
      </w:r>
    </w:p>
    <w:p w14:paraId="1427B367" w14:textId="77777777" w:rsidR="00903E67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8"/>
                    </w:rPr>
                    <m:t>n-k</m:t>
                  </m:r>
                </m:sub>
              </m:sSub>
            </m:e>
          </m:nary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k!</m:t>
                  </m:r>
                </m:den>
              </m:f>
            </m:e>
          </m:nary>
          <m:f>
            <m:f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n-k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(n-k)!</m:t>
              </m:r>
            </m:den>
          </m:f>
        </m:oMath>
      </m:oMathPara>
    </w:p>
    <w:p w14:paraId="521A3AC0" w14:textId="77777777" w:rsidR="00903E67" w:rsidRDefault="00903E67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 xml:space="preserve">Moltiplicando e dividendo per </w:t>
      </w:r>
      <m:oMath>
        <m:r>
          <w:rPr>
            <w:rFonts w:ascii="Cambria Math" w:eastAsiaTheme="minorEastAsia" w:hAnsi="Cambria Math" w:cs="Calibri"/>
            <w:color w:val="000000" w:themeColor="text1"/>
            <w:sz w:val="28"/>
          </w:rPr>
          <m:t>n!</m:t>
        </m:r>
      </m:oMath>
      <w:r>
        <w:rPr>
          <w:rFonts w:ascii="Calibri" w:eastAsiaTheme="minorEastAsia" w:hAnsi="Calibri" w:cs="Calibri"/>
          <w:color w:val="000000" w:themeColor="text1"/>
          <w:sz w:val="28"/>
        </w:rPr>
        <w:t xml:space="preserve"> Possiamo semplificare l’argomento della somma grazie alla definizione di coefficiente binomiale</w:t>
      </w:r>
    </w:p>
    <w:p w14:paraId="76E4EEA4" w14:textId="77777777" w:rsidR="00EB6C93" w:rsidRDefault="00000000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color w:val="000000" w:themeColor="text1"/>
                      <w:sz w:val="28"/>
                    </w:rPr>
                    <m:t>n</m:t>
                  </m:r>
                </m:num>
                <m:den>
                  <m:r>
                    <w:rPr>
                      <w:rFonts w:ascii="Cambria Math" w:hAnsi="Cambria Math" w:cs="Calibri"/>
                      <w:color w:val="000000" w:themeColor="text1"/>
                      <w:sz w:val="28"/>
                    </w:rPr>
                    <m:t>k</m:t>
                  </m:r>
                </m:den>
              </m:f>
            </m:e>
          </m:d>
          <m:r>
            <w:rPr>
              <w:rFonts w:ascii="Cambria Math" w:eastAsiaTheme="minorEastAsia" w:hAnsi="Cambria Math" w:cs="Calibri"/>
              <w:color w:val="000000" w:themeColor="text1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n!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n-k</m:t>
                  </m:r>
                </m:e>
              </m:d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!</m:t>
              </m:r>
            </m:den>
          </m:f>
        </m:oMath>
      </m:oMathPara>
    </w:p>
    <w:p w14:paraId="440B9413" w14:textId="3C64823B" w:rsidR="00903E67" w:rsidRDefault="00903E67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 xml:space="preserve">Quindi </w:t>
      </w:r>
    </w:p>
    <w:p w14:paraId="0E95AB06" w14:textId="66BC4E0A" w:rsidR="00202B18" w:rsidRDefault="00000000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 w:cs="Calibri"/>
                  <w:sz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b>
          </m:sSub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8"/>
                    </w:rPr>
                    <m:t>n-k</m:t>
                  </m:r>
                </m:sub>
              </m:sSub>
            </m:e>
          </m:nary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k!</m:t>
                  </m:r>
                </m:den>
              </m:f>
            </m:e>
          </m:nary>
          <m:f>
            <m:f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n-k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(n-k)!</m:t>
              </m:r>
            </m:den>
          </m:f>
          <m:r>
            <w:rPr>
              <w:rFonts w:ascii="Cambria Math" w:eastAsiaTheme="minorEastAsia" w:hAnsi="Cambria Math" w:cs="Calibri"/>
              <w:color w:val="000000" w:themeColor="text1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n!</m:t>
              </m:r>
            </m:num>
            <m:den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n!</m:t>
              </m:r>
            </m:den>
          </m:f>
          <m:r>
            <w:rPr>
              <w:rFonts w:ascii="Cambria Math" w:eastAsiaTheme="minorEastAsia" w:hAnsi="Cambria Math" w:cs="Calibri"/>
              <w:color w:val="000000" w:themeColor="text1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n!</m:t>
              </m:r>
            </m:den>
          </m:f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color w:val="000000" w:themeColor="text1"/>
                          <w:sz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Calibri"/>
                          <w:color w:val="000000" w:themeColor="text1"/>
                          <w:sz w:val="28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n-k</m:t>
                  </m:r>
                </m:sup>
              </m:sSup>
            </m:e>
          </m:nary>
          <m:r>
            <w:rPr>
              <w:rFonts w:ascii="Cambria Math" w:eastAsiaTheme="minorEastAsia" w:hAnsi="Cambria Math" w:cs="Calibri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n!</m:t>
              </m:r>
            </m:den>
          </m:f>
          <m:sSup>
            <m:sSupPr>
              <m:ctrlPr>
                <w:rPr>
                  <w:rFonts w:ascii="Cambria Math" w:eastAsiaTheme="minorEastAsia" w:hAnsi="Cambria Math" w:cs="Calibri"/>
                  <w:i/>
                  <w:color w:val="000000" w:themeColor="text1"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z+w</m:t>
                  </m:r>
                </m:e>
              </m:d>
            </m:e>
            <m:sup>
              <m:r>
                <w:rPr>
                  <w:rFonts w:ascii="Cambria Math" w:eastAsiaTheme="minorEastAsia" w:hAnsi="Cambria Math" w:cs="Calibri"/>
                  <w:color w:val="000000" w:themeColor="text1"/>
                  <w:sz w:val="28"/>
                </w:rPr>
                <m:t>n</m:t>
              </m:r>
            </m:sup>
          </m:sSup>
        </m:oMath>
      </m:oMathPara>
    </w:p>
    <w:p w14:paraId="2908EFAE" w14:textId="010A98D4" w:rsidR="00903E67" w:rsidRDefault="00903E67" w:rsidP="00C45FC8">
      <w:pPr>
        <w:jc w:val="both"/>
        <w:rPr>
          <w:rFonts w:ascii="Calibri" w:eastAsiaTheme="minorEastAsia" w:hAnsi="Calibri" w:cs="Calibri"/>
          <w:color w:val="000000" w:themeColor="text1"/>
          <w:sz w:val="28"/>
        </w:rPr>
      </w:pPr>
      <w:r>
        <w:rPr>
          <w:rFonts w:ascii="Calibri" w:eastAsiaTheme="minorEastAsia" w:hAnsi="Calibri" w:cs="Calibri"/>
          <w:color w:val="000000" w:themeColor="text1"/>
          <w:sz w:val="28"/>
        </w:rPr>
        <w:t>Dove si è usata la definizione del binomio di Newton</w:t>
      </w:r>
    </w:p>
    <w:p w14:paraId="56DFB7F5" w14:textId="77777777" w:rsidR="00903E67" w:rsidRPr="00BF47C2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color w:val="000000" w:themeColor="text1"/>
                          <w:sz w:val="2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 w:cs="Calibri"/>
                          <w:color w:val="000000" w:themeColor="text1"/>
                          <w:sz w:val="28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n-k</m:t>
                  </m:r>
                </m:sup>
              </m:sSup>
            </m:e>
          </m:nary>
          <m:r>
            <w:rPr>
              <w:rFonts w:ascii="Cambria Math" w:eastAsiaTheme="minorEastAsia" w:hAnsi="Cambria Math" w:cs="Calibr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z+w</m:t>
                  </m:r>
                </m:e>
              </m:d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p>
          </m:sSup>
        </m:oMath>
      </m:oMathPara>
    </w:p>
    <w:p w14:paraId="5FA1125C" w14:textId="554FE581" w:rsidR="00903E67" w:rsidRDefault="00903E67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>Dunque, la serie prodotto di Cauchy</w:t>
      </w:r>
    </w:p>
    <w:p w14:paraId="08F777CA" w14:textId="77777777" w:rsidR="00E01EFA" w:rsidRPr="00E01EFA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z</m:t>
              </m:r>
            </m:sup>
          </m:sSup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w</m:t>
              </m:r>
            </m:sup>
          </m:sSup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n!</m:t>
                  </m:r>
                </m:den>
              </m:f>
            </m:e>
          </m:nary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n!</m:t>
                  </m:r>
                </m:den>
              </m:f>
            </m:e>
          </m:nary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Calibri"/>
                      <w:sz w:val="28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z+w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</m:t>
                  </m:r>
                </m:sup>
              </m:sSup>
            </m:e>
          </m:nary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color w:val="000000" w:themeColor="text1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color w:val="000000" w:themeColor="text1"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color w:val="000000" w:themeColor="text1"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"/>
                              <w:color w:val="000000" w:themeColor="text1"/>
                              <w:sz w:val="28"/>
                            </w:rPr>
                            <m:t>z+w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libri"/>
                          <w:color w:val="000000" w:themeColor="text1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color w:val="000000" w:themeColor="text1"/>
                      <w:sz w:val="28"/>
                    </w:rPr>
                    <m:t>n!</m:t>
                  </m:r>
                </m:den>
              </m:f>
            </m:e>
          </m:nary>
          <m:r>
            <w:rPr>
              <w:rFonts w:ascii="Cambria Math" w:eastAsiaTheme="minorEastAsia" w:hAnsi="Cambria Math" w:cs="Calibr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z+w</m:t>
              </m:r>
            </m:sup>
          </m:sSup>
        </m:oMath>
      </m:oMathPara>
    </w:p>
    <w:p w14:paraId="286B6385" w14:textId="6E3F2EE8" w:rsidR="003334D3" w:rsidRPr="00E01EFA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Calibri"/>
              <w:sz w:val="28"/>
            </w:rPr>
            <m:t>∎</m:t>
          </m:r>
        </m:oMath>
      </m:oMathPara>
    </w:p>
    <w:p w14:paraId="5F6099C0" w14:textId="29F060AD" w:rsidR="00DA7229" w:rsidRDefault="00E762EB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 xml:space="preserve">Inoltre, se </w:t>
      </w:r>
      <m:oMath>
        <m:r>
          <w:rPr>
            <w:rFonts w:ascii="Cambria Math" w:eastAsiaTheme="minorEastAsia" w:hAnsi="Cambria Math" w:cs="Calibri"/>
            <w:sz w:val="28"/>
          </w:rPr>
          <m:t>z=1∈</m:t>
        </m:r>
        <m:r>
          <m:rPr>
            <m:scr m:val="double-struck"/>
          </m:rPr>
          <w:rPr>
            <w:rFonts w:ascii="Cambria Math" w:eastAsiaTheme="minorEastAsia" w:hAnsi="Cambria Math" w:cs="Calibri"/>
            <w:sz w:val="28"/>
          </w:rPr>
          <m:t>R</m:t>
        </m:r>
      </m:oMath>
      <w:r>
        <w:rPr>
          <w:rFonts w:ascii="Calibri" w:eastAsiaTheme="minorEastAsia" w:hAnsi="Calibri" w:cs="Calibri"/>
          <w:sz w:val="28"/>
        </w:rPr>
        <w:t xml:space="preserve"> allora</w:t>
      </w:r>
    </w:p>
    <w:p w14:paraId="4BCE7C8A" w14:textId="4E41BFB2" w:rsidR="00E762EB" w:rsidRPr="00E762EB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1</m:t>
              </m:r>
            </m:sup>
          </m:sSup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</w:rPr>
                    <m:t>n!</m:t>
                  </m:r>
                </m:den>
              </m:f>
            </m:e>
          </m:nary>
          <m:r>
            <w:rPr>
              <w:rFonts w:ascii="Cambria Math" w:eastAsiaTheme="minorEastAsia" w:hAnsi="Cambria Math" w:cs="Calibri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8"/>
                    </w:rPr>
                    <m:t>lim</m:t>
                  </m:r>
                  <m:ctrlPr>
                    <w:rPr>
                      <w:rFonts w:ascii="Cambria Math" w:eastAsiaTheme="minorEastAsia" w:hAnsi="Cambria Math" w:cs="Calibri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 w:cs="Calibri"/>
                      <w:sz w:val="28"/>
                    </w:rPr>
                    <m:t>n→∞</m:t>
                  </m:r>
                  <m:ctrlPr>
                    <w:rPr>
                      <w:rFonts w:ascii="Cambria Math" w:eastAsiaTheme="minorEastAsia" w:hAnsi="Cambria Math" w:cs="Calibri"/>
                      <w:sz w:val="28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n</m:t>
                  </m:r>
                </m:sup>
              </m:sSup>
            </m:e>
          </m:func>
        </m:oMath>
      </m:oMathPara>
    </w:p>
    <w:p w14:paraId="3A6F4FED" w14:textId="640B087A" w:rsidR="000130DD" w:rsidRDefault="00CD1632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>È quindi possibile ottenere il numero di Eulero o usando la serie o usando il limite. È noto che la serie è più efficiente del limite, ovvero sono necessari meno termini per stimare il numero di Eulero a parità di cifre significative.</w:t>
      </w:r>
    </w:p>
    <w:p w14:paraId="20A5BEAE" w14:textId="77777777" w:rsidR="00D14645" w:rsidRDefault="00D14645" w:rsidP="00C45FC8">
      <w:pPr>
        <w:jc w:val="both"/>
        <w:rPr>
          <w:rFonts w:ascii="Calibri" w:eastAsiaTheme="minorEastAsia" w:hAnsi="Calibri" w:cs="Calibri"/>
          <w:sz w:val="28"/>
        </w:rPr>
      </w:pPr>
    </w:p>
    <w:p w14:paraId="15C5A8C5" w14:textId="090F07AA" w:rsidR="00CD1632" w:rsidRDefault="000130DD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lastRenderedPageBreak/>
        <w:t>I</w:t>
      </w:r>
      <w:r w:rsidR="00CD1632">
        <w:rPr>
          <w:rFonts w:ascii="Calibri" w:eastAsiaTheme="minorEastAsia" w:hAnsi="Calibri" w:cs="Calibri"/>
          <w:sz w:val="28"/>
        </w:rPr>
        <w:t xml:space="preserve">noltre, con la funzione esponenziale è possibile definire le funzioni trigonometriche in </w:t>
      </w:r>
      <m:oMath>
        <m:r>
          <m:rPr>
            <m:scr m:val="double-struck"/>
          </m:rPr>
          <w:rPr>
            <w:rFonts w:ascii="Cambria Math" w:eastAsiaTheme="minorEastAsia" w:hAnsi="Cambria Math" w:cs="Calibri"/>
            <w:sz w:val="28"/>
          </w:rPr>
          <m:t>C</m:t>
        </m:r>
      </m:oMath>
      <w:r w:rsidR="00CD1632">
        <w:rPr>
          <w:rFonts w:ascii="Calibri" w:eastAsiaTheme="minorEastAsia" w:hAnsi="Calibri" w:cs="Calibri"/>
          <w:sz w:val="28"/>
        </w:rPr>
        <w:t xml:space="preserve"> </w:t>
      </w:r>
    </w:p>
    <w:p w14:paraId="6E35C0C7" w14:textId="165119BF" w:rsidR="0006128E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="Calibr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iz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-iz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8"/>
            </w:rPr>
            <m:t xml:space="preserve">,  </m:t>
          </m:r>
          <m:func>
            <m:funcPr>
              <m:ctrlPr>
                <w:rPr>
                  <w:rFonts w:ascii="Cambria Math" w:eastAsiaTheme="minorEastAsia" w:hAnsi="Cambria Math" w:cs="Calibr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iz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-iz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sz w:val="28"/>
                </w:rPr>
                <m:t>2i</m:t>
              </m:r>
            </m:den>
          </m:f>
          <m:r>
            <w:rPr>
              <w:rFonts w:ascii="Cambria Math" w:eastAsiaTheme="minorEastAsia" w:hAnsi="Cambria Math" w:cs="Calibri"/>
              <w:sz w:val="28"/>
            </w:rPr>
            <m:t>,  ∀z</m:t>
          </m:r>
          <m:r>
            <m:rPr>
              <m:scr m:val="double-struck"/>
            </m:rPr>
            <w:rPr>
              <w:rFonts w:ascii="Cambria Math" w:eastAsiaTheme="minorEastAsia" w:hAnsi="Cambria Math" w:cs="Calibri"/>
              <w:sz w:val="28"/>
            </w:rPr>
            <m:t>∈C</m:t>
          </m:r>
        </m:oMath>
      </m:oMathPara>
    </w:p>
    <w:p w14:paraId="66A054B2" w14:textId="7B2FA765" w:rsidR="00CD1632" w:rsidRDefault="00CD1632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 xml:space="preserve">E le funzioni iperboliche in </w:t>
      </w:r>
      <m:oMath>
        <m:r>
          <m:rPr>
            <m:scr m:val="double-struck"/>
          </m:rPr>
          <w:rPr>
            <w:rFonts w:ascii="Cambria Math" w:eastAsiaTheme="minorEastAsia" w:hAnsi="Cambria Math" w:cs="Calibri"/>
            <w:sz w:val="28"/>
          </w:rPr>
          <m:t>C</m:t>
        </m:r>
      </m:oMath>
    </w:p>
    <w:p w14:paraId="62E3F651" w14:textId="18C2FC87" w:rsidR="00FA7A58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="Calibr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</w:rPr>
                <m:t>cosh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-z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8"/>
            </w:rPr>
            <m:t xml:space="preserve">,  </m:t>
          </m:r>
          <m:func>
            <m:funcPr>
              <m:ctrlPr>
                <w:rPr>
                  <w:rFonts w:ascii="Cambria Math" w:eastAsiaTheme="minorEastAsia" w:hAnsi="Cambria Math" w:cs="Calibr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</w:rPr>
                <m:t>sinh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-z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8"/>
            </w:rPr>
            <m:t>,  ∀z</m:t>
          </m:r>
          <m:r>
            <m:rPr>
              <m:scr m:val="double-struck"/>
            </m:rPr>
            <w:rPr>
              <w:rFonts w:ascii="Cambria Math" w:eastAsiaTheme="minorEastAsia" w:hAnsi="Cambria Math" w:cs="Calibri"/>
              <w:sz w:val="28"/>
            </w:rPr>
            <m:t>∈C</m:t>
          </m:r>
        </m:oMath>
      </m:oMathPara>
    </w:p>
    <w:p w14:paraId="456BC3CB" w14:textId="3A53F68A" w:rsidR="00FA7A58" w:rsidRDefault="00FA7A58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>Dalla definizione di seno e coseno in campo complesso otteniamo l’uguaglianza</w:t>
      </w:r>
    </w:p>
    <w:p w14:paraId="0D13A3C4" w14:textId="35039F87" w:rsidR="00FA7A58" w:rsidRPr="00FA7A58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="Calibr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</w:rPr>
            <m:t>+i∙</m:t>
          </m:r>
          <m:func>
            <m:func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iz</m:t>
              </m:r>
            </m:sup>
          </m:sSup>
        </m:oMath>
      </m:oMathPara>
    </w:p>
    <w:p w14:paraId="0D75E9E9" w14:textId="66BF0FB8" w:rsidR="00FA7A58" w:rsidRDefault="00FA7A58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>L’equazione è detta “identità” di Eulero.</w:t>
      </w:r>
      <w:r w:rsidR="00B21579">
        <w:rPr>
          <w:rFonts w:ascii="Calibri" w:eastAsiaTheme="minorEastAsia" w:hAnsi="Calibri" w:cs="Calibri"/>
          <w:sz w:val="28"/>
        </w:rPr>
        <w:t xml:space="preserve"> </w:t>
      </w:r>
      <w:r>
        <w:rPr>
          <w:rFonts w:ascii="Calibri" w:eastAsiaTheme="minorEastAsia" w:hAnsi="Calibri" w:cs="Calibri"/>
          <w:sz w:val="28"/>
        </w:rPr>
        <w:t>Il secondo membro dell’identità è equivalente ad un numero complesso con parte reale il coseno e parte immaginaria il seno</w:t>
      </w:r>
    </w:p>
    <w:p w14:paraId="412456DC" w14:textId="6D3CF60A" w:rsidR="00FA7A58" w:rsidRPr="00FA7A58" w:rsidRDefault="00FA7A58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r>
            <w:rPr>
              <w:rFonts w:ascii="Cambria Math" w:eastAsiaTheme="minorEastAsia" w:hAnsi="Cambria Math" w:cs="Calibri"/>
              <w:sz w:val="28"/>
            </w:rPr>
            <m:t>w=</m:t>
          </m:r>
          <m:func>
            <m:funcPr>
              <m:ctrlPr>
                <w:rPr>
                  <w:rFonts w:ascii="Cambria Math" w:eastAsiaTheme="minorEastAsia" w:hAnsi="Cambria Math" w:cs="Calibr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</w:rPr>
            <m:t>+i∙</m:t>
          </m:r>
          <m:func>
            <m:func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</w:rPr>
            <m:t xml:space="preserve"> con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Re</m:t>
                  </m:r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w</m:t>
                      </m:r>
                    </m:e>
                  </m:d>
                  <m:r>
                    <w:rPr>
                      <w:rFonts w:ascii="Cambria Math" w:eastAsiaTheme="minorEastAsia" w:hAnsi="Cambria Math" w:cs="Calibri"/>
                      <w:sz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</w:rPr>
                            <m:t>z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Im</m:t>
                  </m:r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w</m:t>
                      </m:r>
                    </m:e>
                  </m:d>
                  <m:r>
                    <w:rPr>
                      <w:rFonts w:ascii="Cambria Math" w:eastAsiaTheme="minorEastAsia" w:hAnsi="Cambria Math" w:cs="Calibri"/>
                      <w:sz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</w:rPr>
                            <m:t>z</m:t>
                          </m:r>
                        </m:e>
                      </m:d>
                    </m:e>
                  </m:func>
                </m:e>
              </m:eqArr>
            </m:e>
          </m:d>
        </m:oMath>
      </m:oMathPara>
    </w:p>
    <w:p w14:paraId="20DF2716" w14:textId="42EEB5D8" w:rsidR="00FA7A58" w:rsidRDefault="00FA7A58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 xml:space="preserve">Le funzioni trigonometriche e le funzioni iperboliche possono essere espresse come somme di serie di potenze in campo complesso con centro in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8"/>
              </w:rPr>
              <m:t>z</m:t>
            </m:r>
          </m:e>
          <m:sub>
            <m:r>
              <w:rPr>
                <w:rFonts w:ascii="Cambria Math" w:eastAsiaTheme="minorEastAsia" w:hAnsi="Cambria Math" w:cs="Calibri"/>
                <w:sz w:val="28"/>
              </w:rPr>
              <m:t>0</m:t>
            </m:r>
          </m:sub>
        </m:sSub>
        <m:r>
          <w:rPr>
            <w:rFonts w:ascii="Cambria Math" w:eastAsiaTheme="minorEastAsia" w:hAnsi="Cambria Math" w:cs="Calibri"/>
            <w:sz w:val="28"/>
          </w:rPr>
          <m:t>=0</m:t>
        </m:r>
      </m:oMath>
      <w:r>
        <w:rPr>
          <w:rFonts w:ascii="Calibri" w:eastAsiaTheme="minorEastAsia" w:hAnsi="Calibri" w:cs="Calibri"/>
          <w:sz w:val="28"/>
        </w:rPr>
        <w:t xml:space="preserve"> e </w:t>
      </w:r>
      <m:oMath>
        <m:r>
          <w:rPr>
            <w:rFonts w:ascii="Cambria Math" w:eastAsiaTheme="minorEastAsia" w:hAnsi="Cambria Math" w:cs="Calibri"/>
            <w:sz w:val="28"/>
          </w:rPr>
          <m:t>R=∞</m:t>
        </m:r>
      </m:oMath>
      <w:r>
        <w:rPr>
          <w:rFonts w:ascii="Calibri" w:eastAsiaTheme="minorEastAsia" w:hAnsi="Calibri" w:cs="Calibri"/>
          <w:sz w:val="28"/>
        </w:rPr>
        <w:t>. Infatti</w:t>
      </w:r>
    </w:p>
    <w:p w14:paraId="523AC39A" w14:textId="75AF697D" w:rsidR="00FA7A58" w:rsidRPr="00CE65D8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="Calibr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iz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-iz</m:t>
                  </m:r>
                </m:sup>
              </m:sSup>
            </m:num>
            <m:den>
              <m:r>
                <w:rPr>
                  <w:rFonts w:ascii="Cambria Math" w:eastAsiaTheme="minorEastAsia" w:hAnsi="Cambria Math" w:cs="Calibri"/>
                  <w:sz w:val="28"/>
                </w:rPr>
                <m:t>2</m:t>
              </m:r>
            </m:den>
          </m:f>
          <m:r>
            <w:rPr>
              <w:rFonts w:ascii="Cambria Math" w:eastAsiaTheme="minorEastAsia" w:hAnsi="Cambria Math" w:cs="Calibri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iz</m:t>
                  </m:r>
                </m:sup>
              </m:sSup>
              <m:r>
                <w:rPr>
                  <w:rFonts w:ascii="Cambria Math" w:eastAsiaTheme="minorEastAsia" w:hAnsi="Cambria Math" w:cs="Calibri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-iz</m:t>
                  </m:r>
                </m:sup>
              </m:sSup>
            </m:e>
          </m:d>
          <m:r>
            <w:rPr>
              <w:rFonts w:ascii="Cambria Math" w:eastAsiaTheme="minorEastAsia" w:hAnsi="Cambria Math" w:cs="Calibri"/>
              <w:sz w:val="28"/>
            </w:rPr>
            <m:t>=</m:t>
          </m:r>
        </m:oMath>
      </m:oMathPara>
    </w:p>
    <w:p w14:paraId="66481A68" w14:textId="51BB5282" w:rsidR="00CE65D8" w:rsidRPr="00CE65D8" w:rsidRDefault="00CE65D8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r>
            <w:rPr>
              <w:rFonts w:ascii="Cambria Math" w:eastAsiaTheme="minorEastAsia" w:hAnsi="Cambria Math" w:cs="Calibri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Calibri"/>
                  <w:sz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  <w:sz w:val="28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libri"/>
                      <w:sz w:val="28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</w:rPr>
                                <m:t>iz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n!</m:t>
                      </m:r>
                    </m:den>
                  </m:f>
                </m:e>
              </m:nary>
              <m:r>
                <w:rPr>
                  <w:rFonts w:ascii="Cambria Math" w:eastAsiaTheme="minorEastAsia" w:hAnsi="Cambria Math" w:cs="Calibri"/>
                  <w:sz w:val="28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Calibri"/>
                      <w:sz w:val="28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</w:rPr>
                                <m:t>-iz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n!</m:t>
                      </m:r>
                    </m:den>
                  </m:f>
                </m:e>
              </m:nary>
            </m:e>
          </m:d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</w:rPr>
                                <m:t>iz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n!</m:t>
                      </m:r>
                    </m:den>
                  </m:f>
                  <m:r>
                    <w:rPr>
                      <w:rFonts w:ascii="Cambria Math" w:eastAsiaTheme="minorEastAsia" w:hAnsi="Cambria Math" w:cs="Calibri"/>
                      <w:sz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Calibri"/>
                                  <w:sz w:val="28"/>
                                </w:rPr>
                                <m:t>-iz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n!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n=0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</w:rPr>
                            <m:t>i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 w:cs="Calibri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Calibri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Calibri"/>
                              <w:sz w:val="28"/>
                            </w:rPr>
                            <m:t>-i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Calibri"/>
                  <w:sz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</w:rPr>
                    <m:t>n</m:t>
                  </m:r>
                </m:den>
              </m:f>
            </m:e>
          </m:nary>
        </m:oMath>
      </m:oMathPara>
    </w:p>
    <w:p w14:paraId="569483F0" w14:textId="12AE3573" w:rsidR="00CE65D8" w:rsidRDefault="00CE65D8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 xml:space="preserve">Sapendo che </w:t>
      </w:r>
    </w:p>
    <w:p w14:paraId="3C3BBE0D" w14:textId="7C41E2DA" w:rsidR="00CE65D8" w:rsidRPr="00225E90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</w:rPr>
                <m:t>i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</w:rPr>
                <m:t>k</m:t>
              </m:r>
            </m:sup>
          </m:sSup>
          <m:r>
            <w:rPr>
              <w:rFonts w:ascii="Cambria Math" w:eastAsiaTheme="minorEastAsia" w:hAnsi="Cambria Math" w:cs="Calibri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i se k=1,5,9,…</m:t>
                  </m:r>
                </m:e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-1 se k=2,6,10,…</m:t>
                  </m:r>
                </m:e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-i se k=3,7,12,…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</w:rPr>
                    <m:t xml:space="preserve">1 </m:t>
                  </m:r>
                  <m:r>
                    <w:rPr>
                      <w:rFonts w:ascii="Cambria Math" w:eastAsiaTheme="minorEastAsia" w:hAnsi="Cambria Math" w:cs="Calibri"/>
                      <w:sz w:val="28"/>
                    </w:rPr>
                    <m:t>se k=0,4,8,…</m:t>
                  </m:r>
                </m:e>
              </m:eqArr>
            </m:e>
          </m:d>
        </m:oMath>
      </m:oMathPara>
    </w:p>
    <w:p w14:paraId="15309A37" w14:textId="27DAD6C8" w:rsidR="00225E90" w:rsidRDefault="00225E90" w:rsidP="00C45FC8">
      <w:pPr>
        <w:jc w:val="both"/>
        <w:rPr>
          <w:rFonts w:ascii="Calibri" w:eastAsiaTheme="minorEastAsia" w:hAnsi="Calibri" w:cs="Calibri"/>
          <w:sz w:val="28"/>
        </w:rPr>
      </w:pPr>
      <w:r>
        <w:rPr>
          <w:rFonts w:ascii="Calibri" w:eastAsiaTheme="minorEastAsia" w:hAnsi="Calibri" w:cs="Calibri"/>
          <w:sz w:val="28"/>
        </w:rPr>
        <w:t>L</w:t>
      </w:r>
      <w:r w:rsidR="00955EC8">
        <w:rPr>
          <w:rFonts w:ascii="Calibri" w:eastAsiaTheme="minorEastAsia" w:hAnsi="Calibri" w:cs="Calibri"/>
          <w:sz w:val="28"/>
        </w:rPr>
        <w:t>e</w:t>
      </w:r>
      <w:r>
        <w:rPr>
          <w:rFonts w:ascii="Calibri" w:eastAsiaTheme="minorEastAsia" w:hAnsi="Calibri" w:cs="Calibri"/>
          <w:sz w:val="28"/>
        </w:rPr>
        <w:t xml:space="preserve"> serie </w:t>
      </w:r>
      <w:r w:rsidR="00955EC8">
        <w:rPr>
          <w:rFonts w:ascii="Calibri" w:eastAsiaTheme="minorEastAsia" w:hAnsi="Calibri" w:cs="Calibri"/>
          <w:sz w:val="28"/>
        </w:rPr>
        <w:t>posson</w:t>
      </w:r>
      <w:r w:rsidR="005A14A6">
        <w:rPr>
          <w:rFonts w:ascii="Calibri" w:eastAsiaTheme="minorEastAsia" w:hAnsi="Calibri" w:cs="Calibri"/>
          <w:sz w:val="28"/>
        </w:rPr>
        <w:t>o</w:t>
      </w:r>
      <w:r w:rsidR="00955EC8">
        <w:rPr>
          <w:rFonts w:ascii="Calibri" w:eastAsiaTheme="minorEastAsia" w:hAnsi="Calibri" w:cs="Calibri"/>
          <w:sz w:val="28"/>
        </w:rPr>
        <w:t xml:space="preserve"> </w:t>
      </w:r>
      <w:r>
        <w:rPr>
          <w:rFonts w:ascii="Calibri" w:eastAsiaTheme="minorEastAsia" w:hAnsi="Calibri" w:cs="Calibri"/>
          <w:sz w:val="28"/>
        </w:rPr>
        <w:t>essere riscritt</w:t>
      </w:r>
      <w:r w:rsidR="005A14A6">
        <w:rPr>
          <w:rFonts w:ascii="Calibri" w:eastAsiaTheme="minorEastAsia" w:hAnsi="Calibri" w:cs="Calibri"/>
          <w:sz w:val="28"/>
        </w:rPr>
        <w:t>e</w:t>
      </w:r>
      <w:r>
        <w:rPr>
          <w:rFonts w:ascii="Calibri" w:eastAsiaTheme="minorEastAsia" w:hAnsi="Calibri" w:cs="Calibri"/>
          <w:sz w:val="28"/>
        </w:rPr>
        <w:t xml:space="preserve"> come</w:t>
      </w:r>
    </w:p>
    <w:p w14:paraId="342B4CF2" w14:textId="25D610ED" w:rsidR="00903E67" w:rsidRPr="004B0EB8" w:rsidRDefault="00000000" w:rsidP="00C45FC8">
      <w:pPr>
        <w:jc w:val="both"/>
        <w:rPr>
          <w:rFonts w:ascii="Calibri" w:eastAsiaTheme="minorEastAsia" w:hAnsi="Calibri" w:cs="Calibri"/>
          <w:sz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="Calibr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2k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2k</m:t>
                      </m:r>
                    </m:e>
                  </m:d>
                  <m:r>
                    <w:rPr>
                      <w:rFonts w:ascii="Cambria Math" w:eastAsiaTheme="minorEastAsia" w:hAnsi="Cambria Math" w:cs="Calibri"/>
                      <w:sz w:val="28"/>
                    </w:rPr>
                    <m:t>!</m:t>
                  </m:r>
                </m:den>
              </m:f>
            </m:e>
          </m:nary>
          <m:r>
            <w:rPr>
              <w:rFonts w:ascii="Cambria Math" w:eastAsiaTheme="minorEastAsia" w:hAnsi="Cambria Math" w:cs="Calibri"/>
              <w:sz w:val="28"/>
            </w:rPr>
            <m:t xml:space="preserve">,  </m:t>
          </m:r>
          <m:func>
            <m:funcPr>
              <m:ctrlPr>
                <w:rPr>
                  <w:rFonts w:ascii="Cambria Math" w:eastAsiaTheme="minorEastAsia" w:hAnsi="Cambria Math" w:cs="Calibri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Calibri"/>
                      <w:sz w:val="28"/>
                    </w:rPr>
                    <m:t>z</m:t>
                  </m:r>
                </m:e>
              </m:d>
            </m:e>
          </m:func>
          <m:r>
            <w:rPr>
              <w:rFonts w:ascii="Cambria Math" w:eastAsiaTheme="minorEastAsia" w:hAnsi="Cambria Math" w:cs="Calibri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 w:cs="Calibri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Calibri"/>
                  <w:sz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Calibri"/>
                  <w:sz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Calibri"/>
                      <w:sz w:val="28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2k+1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Calibri"/>
                          <w:sz w:val="28"/>
                        </w:rPr>
                        <m:t>2k+1</m:t>
                      </m:r>
                    </m:e>
                  </m:d>
                  <m:r>
                    <w:rPr>
                      <w:rFonts w:ascii="Cambria Math" w:eastAsiaTheme="minorEastAsia" w:hAnsi="Cambria Math" w:cs="Calibri"/>
                      <w:sz w:val="28"/>
                    </w:rPr>
                    <m:t>!</m:t>
                  </m:r>
                </m:den>
              </m:f>
            </m:e>
          </m:nary>
        </m:oMath>
      </m:oMathPara>
    </w:p>
    <w:sectPr w:rsidR="00903E67" w:rsidRPr="004B0EB8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8189D" w14:textId="77777777" w:rsidR="00414E50" w:rsidRDefault="00414E50" w:rsidP="00D72BC0">
      <w:pPr>
        <w:spacing w:after="0" w:line="240" w:lineRule="auto"/>
      </w:pPr>
      <w:r>
        <w:separator/>
      </w:r>
    </w:p>
  </w:endnote>
  <w:endnote w:type="continuationSeparator" w:id="0">
    <w:p w14:paraId="151BFE15" w14:textId="77777777" w:rsidR="00414E50" w:rsidRDefault="00414E50" w:rsidP="00D72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861466"/>
      <w:docPartObj>
        <w:docPartGallery w:val="Page Numbers (Bottom of Page)"/>
        <w:docPartUnique/>
      </w:docPartObj>
    </w:sdtPr>
    <w:sdtContent>
      <w:p w14:paraId="1814A3DE" w14:textId="4279BC5C" w:rsidR="00D72BC0" w:rsidRDefault="00D72BC0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A968EB" w14:textId="77777777" w:rsidR="00D72BC0" w:rsidRDefault="00D72BC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9D626" w14:textId="77777777" w:rsidR="00414E50" w:rsidRDefault="00414E50" w:rsidP="00D72BC0">
      <w:pPr>
        <w:spacing w:after="0" w:line="240" w:lineRule="auto"/>
      </w:pPr>
      <w:r>
        <w:separator/>
      </w:r>
    </w:p>
  </w:footnote>
  <w:footnote w:type="continuationSeparator" w:id="0">
    <w:p w14:paraId="45A3B660" w14:textId="77777777" w:rsidR="00414E50" w:rsidRDefault="00414E50" w:rsidP="00D72B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2C1D"/>
    <w:multiLevelType w:val="hybridMultilevel"/>
    <w:tmpl w:val="33A6B1FC"/>
    <w:lvl w:ilvl="0" w:tplc="4D042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626AA2E" w:tentative="1">
      <w:start w:val="1"/>
      <w:numFmt w:val="lowerLetter"/>
      <w:lvlText w:val="%2."/>
      <w:lvlJc w:val="left"/>
      <w:pPr>
        <w:ind w:left="1440" w:hanging="360"/>
      </w:pPr>
    </w:lvl>
    <w:lvl w:ilvl="2" w:tplc="2E78FAFE" w:tentative="1">
      <w:start w:val="1"/>
      <w:numFmt w:val="lowerRoman"/>
      <w:lvlText w:val="%3."/>
      <w:lvlJc w:val="right"/>
      <w:pPr>
        <w:ind w:left="2160" w:hanging="180"/>
      </w:pPr>
    </w:lvl>
    <w:lvl w:ilvl="3" w:tplc="9140B882" w:tentative="1">
      <w:start w:val="1"/>
      <w:numFmt w:val="decimal"/>
      <w:lvlText w:val="%4."/>
      <w:lvlJc w:val="left"/>
      <w:pPr>
        <w:ind w:left="2880" w:hanging="360"/>
      </w:pPr>
    </w:lvl>
    <w:lvl w:ilvl="4" w:tplc="CBB67C7C" w:tentative="1">
      <w:start w:val="1"/>
      <w:numFmt w:val="lowerLetter"/>
      <w:lvlText w:val="%5."/>
      <w:lvlJc w:val="left"/>
      <w:pPr>
        <w:ind w:left="3600" w:hanging="360"/>
      </w:pPr>
    </w:lvl>
    <w:lvl w:ilvl="5" w:tplc="0FB87F18" w:tentative="1">
      <w:start w:val="1"/>
      <w:numFmt w:val="lowerRoman"/>
      <w:lvlText w:val="%6."/>
      <w:lvlJc w:val="right"/>
      <w:pPr>
        <w:ind w:left="4320" w:hanging="180"/>
      </w:pPr>
    </w:lvl>
    <w:lvl w:ilvl="6" w:tplc="552E315A" w:tentative="1">
      <w:start w:val="1"/>
      <w:numFmt w:val="decimal"/>
      <w:lvlText w:val="%7."/>
      <w:lvlJc w:val="left"/>
      <w:pPr>
        <w:ind w:left="5040" w:hanging="360"/>
      </w:pPr>
    </w:lvl>
    <w:lvl w:ilvl="7" w:tplc="D242D80E" w:tentative="1">
      <w:start w:val="1"/>
      <w:numFmt w:val="lowerLetter"/>
      <w:lvlText w:val="%8."/>
      <w:lvlJc w:val="left"/>
      <w:pPr>
        <w:ind w:left="5760" w:hanging="360"/>
      </w:pPr>
    </w:lvl>
    <w:lvl w:ilvl="8" w:tplc="4D4E27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8024A"/>
    <w:multiLevelType w:val="hybridMultilevel"/>
    <w:tmpl w:val="BF94025C"/>
    <w:lvl w:ilvl="0" w:tplc="147C5E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C7C50F0">
      <w:start w:val="1"/>
      <w:numFmt w:val="lowerLetter"/>
      <w:lvlText w:val="%2."/>
      <w:lvlJc w:val="left"/>
      <w:pPr>
        <w:ind w:left="1440" w:hanging="360"/>
      </w:pPr>
    </w:lvl>
    <w:lvl w:ilvl="2" w:tplc="74926F72" w:tentative="1">
      <w:start w:val="1"/>
      <w:numFmt w:val="lowerRoman"/>
      <w:lvlText w:val="%3."/>
      <w:lvlJc w:val="right"/>
      <w:pPr>
        <w:ind w:left="2160" w:hanging="180"/>
      </w:pPr>
    </w:lvl>
    <w:lvl w:ilvl="3" w:tplc="0B52C222" w:tentative="1">
      <w:start w:val="1"/>
      <w:numFmt w:val="decimal"/>
      <w:lvlText w:val="%4."/>
      <w:lvlJc w:val="left"/>
      <w:pPr>
        <w:ind w:left="2880" w:hanging="360"/>
      </w:pPr>
    </w:lvl>
    <w:lvl w:ilvl="4" w:tplc="181E7ABC" w:tentative="1">
      <w:start w:val="1"/>
      <w:numFmt w:val="lowerLetter"/>
      <w:lvlText w:val="%5."/>
      <w:lvlJc w:val="left"/>
      <w:pPr>
        <w:ind w:left="3600" w:hanging="360"/>
      </w:pPr>
    </w:lvl>
    <w:lvl w:ilvl="5" w:tplc="FDA085D6" w:tentative="1">
      <w:start w:val="1"/>
      <w:numFmt w:val="lowerRoman"/>
      <w:lvlText w:val="%6."/>
      <w:lvlJc w:val="right"/>
      <w:pPr>
        <w:ind w:left="4320" w:hanging="180"/>
      </w:pPr>
    </w:lvl>
    <w:lvl w:ilvl="6" w:tplc="D57C75F4" w:tentative="1">
      <w:start w:val="1"/>
      <w:numFmt w:val="decimal"/>
      <w:lvlText w:val="%7."/>
      <w:lvlJc w:val="left"/>
      <w:pPr>
        <w:ind w:left="5040" w:hanging="360"/>
      </w:pPr>
    </w:lvl>
    <w:lvl w:ilvl="7" w:tplc="83561D3C" w:tentative="1">
      <w:start w:val="1"/>
      <w:numFmt w:val="lowerLetter"/>
      <w:lvlText w:val="%8."/>
      <w:lvlJc w:val="left"/>
      <w:pPr>
        <w:ind w:left="5760" w:hanging="360"/>
      </w:pPr>
    </w:lvl>
    <w:lvl w:ilvl="8" w:tplc="0B3AFD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E0092"/>
    <w:multiLevelType w:val="hybridMultilevel"/>
    <w:tmpl w:val="641C0882"/>
    <w:lvl w:ilvl="0" w:tplc="E094282C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84B3A"/>
    <w:multiLevelType w:val="hybridMultilevel"/>
    <w:tmpl w:val="457C20D6"/>
    <w:lvl w:ilvl="0" w:tplc="F2A441A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B36726A" w:tentative="1">
      <w:start w:val="1"/>
      <w:numFmt w:val="lowerLetter"/>
      <w:lvlText w:val="%2."/>
      <w:lvlJc w:val="left"/>
      <w:pPr>
        <w:ind w:left="1440" w:hanging="360"/>
      </w:pPr>
    </w:lvl>
    <w:lvl w:ilvl="2" w:tplc="A7D633E6" w:tentative="1">
      <w:start w:val="1"/>
      <w:numFmt w:val="lowerRoman"/>
      <w:lvlText w:val="%3."/>
      <w:lvlJc w:val="right"/>
      <w:pPr>
        <w:ind w:left="2160" w:hanging="180"/>
      </w:pPr>
    </w:lvl>
    <w:lvl w:ilvl="3" w:tplc="53DA6BE0" w:tentative="1">
      <w:start w:val="1"/>
      <w:numFmt w:val="decimal"/>
      <w:lvlText w:val="%4."/>
      <w:lvlJc w:val="left"/>
      <w:pPr>
        <w:ind w:left="2880" w:hanging="360"/>
      </w:pPr>
    </w:lvl>
    <w:lvl w:ilvl="4" w:tplc="E7900AC0" w:tentative="1">
      <w:start w:val="1"/>
      <w:numFmt w:val="lowerLetter"/>
      <w:lvlText w:val="%5."/>
      <w:lvlJc w:val="left"/>
      <w:pPr>
        <w:ind w:left="3600" w:hanging="360"/>
      </w:pPr>
    </w:lvl>
    <w:lvl w:ilvl="5" w:tplc="C82238D2" w:tentative="1">
      <w:start w:val="1"/>
      <w:numFmt w:val="lowerRoman"/>
      <w:lvlText w:val="%6."/>
      <w:lvlJc w:val="right"/>
      <w:pPr>
        <w:ind w:left="4320" w:hanging="180"/>
      </w:pPr>
    </w:lvl>
    <w:lvl w:ilvl="6" w:tplc="427A8FE4" w:tentative="1">
      <w:start w:val="1"/>
      <w:numFmt w:val="decimal"/>
      <w:lvlText w:val="%7."/>
      <w:lvlJc w:val="left"/>
      <w:pPr>
        <w:ind w:left="5040" w:hanging="360"/>
      </w:pPr>
    </w:lvl>
    <w:lvl w:ilvl="7" w:tplc="9D2E7FE0" w:tentative="1">
      <w:start w:val="1"/>
      <w:numFmt w:val="lowerLetter"/>
      <w:lvlText w:val="%8."/>
      <w:lvlJc w:val="left"/>
      <w:pPr>
        <w:ind w:left="5760" w:hanging="360"/>
      </w:pPr>
    </w:lvl>
    <w:lvl w:ilvl="8" w:tplc="2C6EF1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23194F"/>
    <w:multiLevelType w:val="hybridMultilevel"/>
    <w:tmpl w:val="37705410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0246081"/>
    <w:multiLevelType w:val="hybridMultilevel"/>
    <w:tmpl w:val="E6EC99E6"/>
    <w:lvl w:ilvl="0" w:tplc="55D8AF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BC7106" w:tentative="1">
      <w:start w:val="1"/>
      <w:numFmt w:val="lowerLetter"/>
      <w:lvlText w:val="%2."/>
      <w:lvlJc w:val="left"/>
      <w:pPr>
        <w:ind w:left="1440" w:hanging="360"/>
      </w:pPr>
    </w:lvl>
    <w:lvl w:ilvl="2" w:tplc="6100D1A2" w:tentative="1">
      <w:start w:val="1"/>
      <w:numFmt w:val="lowerRoman"/>
      <w:lvlText w:val="%3."/>
      <w:lvlJc w:val="right"/>
      <w:pPr>
        <w:ind w:left="2160" w:hanging="180"/>
      </w:pPr>
    </w:lvl>
    <w:lvl w:ilvl="3" w:tplc="E1D42170" w:tentative="1">
      <w:start w:val="1"/>
      <w:numFmt w:val="decimal"/>
      <w:lvlText w:val="%4."/>
      <w:lvlJc w:val="left"/>
      <w:pPr>
        <w:ind w:left="2880" w:hanging="360"/>
      </w:pPr>
    </w:lvl>
    <w:lvl w:ilvl="4" w:tplc="0ADC13A0" w:tentative="1">
      <w:start w:val="1"/>
      <w:numFmt w:val="lowerLetter"/>
      <w:lvlText w:val="%5."/>
      <w:lvlJc w:val="left"/>
      <w:pPr>
        <w:ind w:left="3600" w:hanging="360"/>
      </w:pPr>
    </w:lvl>
    <w:lvl w:ilvl="5" w:tplc="5C0CB3AC" w:tentative="1">
      <w:start w:val="1"/>
      <w:numFmt w:val="lowerRoman"/>
      <w:lvlText w:val="%6."/>
      <w:lvlJc w:val="right"/>
      <w:pPr>
        <w:ind w:left="4320" w:hanging="180"/>
      </w:pPr>
    </w:lvl>
    <w:lvl w:ilvl="6" w:tplc="3E22EDA2" w:tentative="1">
      <w:start w:val="1"/>
      <w:numFmt w:val="decimal"/>
      <w:lvlText w:val="%7."/>
      <w:lvlJc w:val="left"/>
      <w:pPr>
        <w:ind w:left="5040" w:hanging="360"/>
      </w:pPr>
    </w:lvl>
    <w:lvl w:ilvl="7" w:tplc="F10CE072" w:tentative="1">
      <w:start w:val="1"/>
      <w:numFmt w:val="lowerLetter"/>
      <w:lvlText w:val="%8."/>
      <w:lvlJc w:val="left"/>
      <w:pPr>
        <w:ind w:left="5760" w:hanging="360"/>
      </w:pPr>
    </w:lvl>
    <w:lvl w:ilvl="8" w:tplc="067E8A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3A68F1"/>
    <w:multiLevelType w:val="hybridMultilevel"/>
    <w:tmpl w:val="4D645BEA"/>
    <w:lvl w:ilvl="0" w:tplc="32CE6C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BC2AB8" w:tentative="1">
      <w:start w:val="1"/>
      <w:numFmt w:val="lowerLetter"/>
      <w:lvlText w:val="%2."/>
      <w:lvlJc w:val="left"/>
      <w:pPr>
        <w:ind w:left="1440" w:hanging="360"/>
      </w:pPr>
    </w:lvl>
    <w:lvl w:ilvl="2" w:tplc="36EED52A" w:tentative="1">
      <w:start w:val="1"/>
      <w:numFmt w:val="lowerRoman"/>
      <w:lvlText w:val="%3."/>
      <w:lvlJc w:val="right"/>
      <w:pPr>
        <w:ind w:left="2160" w:hanging="180"/>
      </w:pPr>
    </w:lvl>
    <w:lvl w:ilvl="3" w:tplc="33C2F5D4" w:tentative="1">
      <w:start w:val="1"/>
      <w:numFmt w:val="decimal"/>
      <w:lvlText w:val="%4."/>
      <w:lvlJc w:val="left"/>
      <w:pPr>
        <w:ind w:left="2880" w:hanging="360"/>
      </w:pPr>
    </w:lvl>
    <w:lvl w:ilvl="4" w:tplc="510ED758" w:tentative="1">
      <w:start w:val="1"/>
      <w:numFmt w:val="lowerLetter"/>
      <w:lvlText w:val="%5."/>
      <w:lvlJc w:val="left"/>
      <w:pPr>
        <w:ind w:left="3600" w:hanging="360"/>
      </w:pPr>
    </w:lvl>
    <w:lvl w:ilvl="5" w:tplc="DF82351C" w:tentative="1">
      <w:start w:val="1"/>
      <w:numFmt w:val="lowerRoman"/>
      <w:lvlText w:val="%6."/>
      <w:lvlJc w:val="right"/>
      <w:pPr>
        <w:ind w:left="4320" w:hanging="180"/>
      </w:pPr>
    </w:lvl>
    <w:lvl w:ilvl="6" w:tplc="BD2CDF50" w:tentative="1">
      <w:start w:val="1"/>
      <w:numFmt w:val="decimal"/>
      <w:lvlText w:val="%7."/>
      <w:lvlJc w:val="left"/>
      <w:pPr>
        <w:ind w:left="5040" w:hanging="360"/>
      </w:pPr>
    </w:lvl>
    <w:lvl w:ilvl="7" w:tplc="8F02AE44" w:tentative="1">
      <w:start w:val="1"/>
      <w:numFmt w:val="lowerLetter"/>
      <w:lvlText w:val="%8."/>
      <w:lvlJc w:val="left"/>
      <w:pPr>
        <w:ind w:left="5760" w:hanging="360"/>
      </w:pPr>
    </w:lvl>
    <w:lvl w:ilvl="8" w:tplc="EF400D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70D14"/>
    <w:multiLevelType w:val="hybridMultilevel"/>
    <w:tmpl w:val="FC34E426"/>
    <w:lvl w:ilvl="0" w:tplc="0FEAE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7643352" w:tentative="1">
      <w:start w:val="1"/>
      <w:numFmt w:val="lowerLetter"/>
      <w:lvlText w:val="%2."/>
      <w:lvlJc w:val="left"/>
      <w:pPr>
        <w:ind w:left="1440" w:hanging="360"/>
      </w:pPr>
    </w:lvl>
    <w:lvl w:ilvl="2" w:tplc="58062FA6" w:tentative="1">
      <w:start w:val="1"/>
      <w:numFmt w:val="lowerRoman"/>
      <w:lvlText w:val="%3."/>
      <w:lvlJc w:val="right"/>
      <w:pPr>
        <w:ind w:left="2160" w:hanging="180"/>
      </w:pPr>
    </w:lvl>
    <w:lvl w:ilvl="3" w:tplc="82742E26" w:tentative="1">
      <w:start w:val="1"/>
      <w:numFmt w:val="decimal"/>
      <w:lvlText w:val="%4."/>
      <w:lvlJc w:val="left"/>
      <w:pPr>
        <w:ind w:left="2880" w:hanging="360"/>
      </w:pPr>
    </w:lvl>
    <w:lvl w:ilvl="4" w:tplc="EC96F19C" w:tentative="1">
      <w:start w:val="1"/>
      <w:numFmt w:val="lowerLetter"/>
      <w:lvlText w:val="%5."/>
      <w:lvlJc w:val="left"/>
      <w:pPr>
        <w:ind w:left="3600" w:hanging="360"/>
      </w:pPr>
    </w:lvl>
    <w:lvl w:ilvl="5" w:tplc="836AF5D4" w:tentative="1">
      <w:start w:val="1"/>
      <w:numFmt w:val="lowerRoman"/>
      <w:lvlText w:val="%6."/>
      <w:lvlJc w:val="right"/>
      <w:pPr>
        <w:ind w:left="4320" w:hanging="180"/>
      </w:pPr>
    </w:lvl>
    <w:lvl w:ilvl="6" w:tplc="54408202" w:tentative="1">
      <w:start w:val="1"/>
      <w:numFmt w:val="decimal"/>
      <w:lvlText w:val="%7."/>
      <w:lvlJc w:val="left"/>
      <w:pPr>
        <w:ind w:left="5040" w:hanging="360"/>
      </w:pPr>
    </w:lvl>
    <w:lvl w:ilvl="7" w:tplc="2B4EB5AC" w:tentative="1">
      <w:start w:val="1"/>
      <w:numFmt w:val="lowerLetter"/>
      <w:lvlText w:val="%8."/>
      <w:lvlJc w:val="left"/>
      <w:pPr>
        <w:ind w:left="5760" w:hanging="360"/>
      </w:pPr>
    </w:lvl>
    <w:lvl w:ilvl="8" w:tplc="FF04ECF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37702">
    <w:abstractNumId w:val="3"/>
  </w:num>
  <w:num w:numId="2" w16cid:durableId="619381236">
    <w:abstractNumId w:val="5"/>
  </w:num>
  <w:num w:numId="3" w16cid:durableId="319962236">
    <w:abstractNumId w:val="0"/>
  </w:num>
  <w:num w:numId="4" w16cid:durableId="763456056">
    <w:abstractNumId w:val="6"/>
  </w:num>
  <w:num w:numId="5" w16cid:durableId="731729806">
    <w:abstractNumId w:val="7"/>
  </w:num>
  <w:num w:numId="6" w16cid:durableId="1347248288">
    <w:abstractNumId w:val="1"/>
  </w:num>
  <w:num w:numId="7" w16cid:durableId="1493059641">
    <w:abstractNumId w:val="2"/>
  </w:num>
  <w:num w:numId="8" w16cid:durableId="1561862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67"/>
    <w:rsid w:val="000130DD"/>
    <w:rsid w:val="0006128E"/>
    <w:rsid w:val="00061C42"/>
    <w:rsid w:val="00081068"/>
    <w:rsid w:val="00161C10"/>
    <w:rsid w:val="001712C6"/>
    <w:rsid w:val="001B1238"/>
    <w:rsid w:val="00202B18"/>
    <w:rsid w:val="00225E90"/>
    <w:rsid w:val="00245BBF"/>
    <w:rsid w:val="00256CA4"/>
    <w:rsid w:val="002A00BA"/>
    <w:rsid w:val="002B5EDB"/>
    <w:rsid w:val="003334D3"/>
    <w:rsid w:val="00345EF6"/>
    <w:rsid w:val="00376119"/>
    <w:rsid w:val="003853A4"/>
    <w:rsid w:val="003855D4"/>
    <w:rsid w:val="003961F6"/>
    <w:rsid w:val="003A583D"/>
    <w:rsid w:val="003F21C8"/>
    <w:rsid w:val="003F26FB"/>
    <w:rsid w:val="00414E50"/>
    <w:rsid w:val="00471668"/>
    <w:rsid w:val="00485CB6"/>
    <w:rsid w:val="00492FF8"/>
    <w:rsid w:val="004A187A"/>
    <w:rsid w:val="004B07C9"/>
    <w:rsid w:val="004B0EB8"/>
    <w:rsid w:val="004D4C04"/>
    <w:rsid w:val="00546F0E"/>
    <w:rsid w:val="005535FA"/>
    <w:rsid w:val="00583F16"/>
    <w:rsid w:val="005A14A6"/>
    <w:rsid w:val="005A69CF"/>
    <w:rsid w:val="005A6C16"/>
    <w:rsid w:val="005B2A6E"/>
    <w:rsid w:val="005C38A8"/>
    <w:rsid w:val="006034C7"/>
    <w:rsid w:val="006048EC"/>
    <w:rsid w:val="00644851"/>
    <w:rsid w:val="006A522F"/>
    <w:rsid w:val="006C15EA"/>
    <w:rsid w:val="006F06FA"/>
    <w:rsid w:val="006F4296"/>
    <w:rsid w:val="007D10C5"/>
    <w:rsid w:val="008C15A2"/>
    <w:rsid w:val="009035DD"/>
    <w:rsid w:val="00903E67"/>
    <w:rsid w:val="00930E81"/>
    <w:rsid w:val="00955EC8"/>
    <w:rsid w:val="009772DC"/>
    <w:rsid w:val="00A17A4C"/>
    <w:rsid w:val="00A31275"/>
    <w:rsid w:val="00A409B7"/>
    <w:rsid w:val="00A52591"/>
    <w:rsid w:val="00A7729E"/>
    <w:rsid w:val="00A94088"/>
    <w:rsid w:val="00A9554E"/>
    <w:rsid w:val="00AE4478"/>
    <w:rsid w:val="00B12F8A"/>
    <w:rsid w:val="00B21579"/>
    <w:rsid w:val="00B44B9F"/>
    <w:rsid w:val="00B51B86"/>
    <w:rsid w:val="00B543B7"/>
    <w:rsid w:val="00C30A34"/>
    <w:rsid w:val="00C3319F"/>
    <w:rsid w:val="00C45FC8"/>
    <w:rsid w:val="00C93D2E"/>
    <w:rsid w:val="00CD1632"/>
    <w:rsid w:val="00CD5D14"/>
    <w:rsid w:val="00CE65D8"/>
    <w:rsid w:val="00D14645"/>
    <w:rsid w:val="00D72BC0"/>
    <w:rsid w:val="00DA7229"/>
    <w:rsid w:val="00E01EFA"/>
    <w:rsid w:val="00E21657"/>
    <w:rsid w:val="00E30AA8"/>
    <w:rsid w:val="00E762EB"/>
    <w:rsid w:val="00EA019D"/>
    <w:rsid w:val="00EB29AC"/>
    <w:rsid w:val="00EB4E69"/>
    <w:rsid w:val="00EB6C93"/>
    <w:rsid w:val="00EE3C44"/>
    <w:rsid w:val="00F1605B"/>
    <w:rsid w:val="00F3025D"/>
    <w:rsid w:val="00F427FB"/>
    <w:rsid w:val="00FA7A58"/>
    <w:rsid w:val="00FD1CEC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B5670"/>
  <w15:chartTrackingRefBased/>
  <w15:docId w15:val="{568A6F7C-0A6C-4181-84CF-BB4A9ABEB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03E67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03E67"/>
    <w:rPr>
      <w:color w:val="808080"/>
    </w:rPr>
  </w:style>
  <w:style w:type="paragraph" w:styleId="Paragrafoelenco">
    <w:name w:val="List Paragraph"/>
    <w:basedOn w:val="Normale"/>
    <w:uiPriority w:val="34"/>
    <w:qFormat/>
    <w:rsid w:val="00903E67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903E67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03E67"/>
    <w:rPr>
      <w:color w:val="605E5C"/>
      <w:shd w:val="clear" w:color="auto" w:fill="E1DFDD"/>
    </w:rPr>
  </w:style>
  <w:style w:type="character" w:customStyle="1" w:styleId="mo">
    <w:name w:val="mo"/>
    <w:basedOn w:val="Carpredefinitoparagrafo"/>
    <w:rsid w:val="00903E67"/>
  </w:style>
  <w:style w:type="character" w:customStyle="1" w:styleId="mi">
    <w:name w:val="mi"/>
    <w:basedOn w:val="Carpredefinitoparagrafo"/>
    <w:rsid w:val="00903E67"/>
  </w:style>
  <w:style w:type="paragraph" w:styleId="Intestazione">
    <w:name w:val="header"/>
    <w:basedOn w:val="Normale"/>
    <w:link w:val="IntestazioneCarattere"/>
    <w:uiPriority w:val="99"/>
    <w:unhideWhenUsed/>
    <w:rsid w:val="00D72B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72BC0"/>
  </w:style>
  <w:style w:type="paragraph" w:styleId="Pidipagina">
    <w:name w:val="footer"/>
    <w:basedOn w:val="Normale"/>
    <w:link w:val="PidipaginaCarattere"/>
    <w:uiPriority w:val="99"/>
    <w:unhideWhenUsed/>
    <w:rsid w:val="00D72B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72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1509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75</cp:revision>
  <dcterms:created xsi:type="dcterms:W3CDTF">2023-10-02T14:52:00Z</dcterms:created>
  <dcterms:modified xsi:type="dcterms:W3CDTF">2024-01-26T15:03:00Z</dcterms:modified>
</cp:coreProperties>
</file>