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8A274" w14:textId="7F892852" w:rsidR="00EF66FE" w:rsidRPr="00EF66FE" w:rsidRDefault="00DC357A" w:rsidP="00EF66FE">
      <w:pPr>
        <w:ind w:left="708" w:hanging="708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2.2 </w:t>
      </w:r>
      <w:r w:rsidR="00EF66FE" w:rsidRPr="00EF66FE">
        <w:rPr>
          <w:b/>
          <w:bCs/>
          <w:sz w:val="32"/>
          <w:szCs w:val="32"/>
          <w:u w:val="single"/>
        </w:rPr>
        <w:t>Lunghezza di una curva e teorema di rettificabilità</w:t>
      </w:r>
    </w:p>
    <w:p w14:paraId="7DE89533" w14:textId="4A7A280D" w:rsidR="009B75EC" w:rsidRDefault="009B75EC" w:rsidP="00753318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La lunghezza di una curva </w:t>
      </w:r>
      <m:oMath>
        <m:r>
          <w:rPr>
            <w:rFonts w:ascii="Cambria Math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si definisce tramite approssimazione per poligonali.</w:t>
      </w:r>
    </w:p>
    <w:p w14:paraId="5F35CECC" w14:textId="384D766A" w:rsidR="003334D3" w:rsidRPr="00EF66FE" w:rsidRDefault="009B75EC">
      <w:pPr>
        <w:rPr>
          <w:b/>
          <w:bCs/>
          <w:sz w:val="28"/>
        </w:rPr>
      </w:pPr>
      <w:r w:rsidRPr="00EF66FE">
        <w:rPr>
          <w:b/>
          <w:bCs/>
          <w:sz w:val="28"/>
        </w:rPr>
        <w:t>Definizione:</w:t>
      </w:r>
    </w:p>
    <w:p w14:paraId="18903729" w14:textId="77777777" w:rsidR="009B75EC" w:rsidRDefault="009B75EC" w:rsidP="00753318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Si introduce la classe </w:t>
      </w:r>
      <m:oMath>
        <m:r>
          <m:rPr>
            <m:scr m:val="double-struck"/>
          </m:rPr>
          <w:rPr>
            <w:rFonts w:ascii="Cambria Math" w:hAnsi="Cambria Math"/>
            <w:sz w:val="28"/>
          </w:rPr>
          <m:t>P</m:t>
        </m:r>
      </m:oMath>
      <w:r>
        <w:rPr>
          <w:rFonts w:eastAsiaTheme="minorEastAsia"/>
          <w:sz w:val="28"/>
        </w:rPr>
        <w:t xml:space="preserve"> delle partizioni dell’intervallo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, ovvero la famiglia dei sottoinsiemi infiniti e ordinati dell’intervallo della forma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con </w:t>
      </w:r>
    </w:p>
    <w:p w14:paraId="098601EB" w14:textId="77777777" w:rsidR="009B75EC" w:rsidRDefault="009B75EC" w:rsidP="009B75EC">
      <w:pPr>
        <w:jc w:val="center"/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a=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&lt;…&lt;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</w:rPr>
          <m:t>=b</m:t>
        </m:r>
      </m:oMath>
      <w:r>
        <w:rPr>
          <w:rFonts w:eastAsiaTheme="minorEastAsia"/>
          <w:sz w:val="28"/>
        </w:rPr>
        <w:t xml:space="preserve"> </w:t>
      </w:r>
    </w:p>
    <w:p w14:paraId="4535D870" w14:textId="402E228A" w:rsidR="009B75EC" w:rsidRDefault="009B75EC" w:rsidP="009B75E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qualche intero </w:t>
      </w:r>
      <m:oMath>
        <m:r>
          <w:rPr>
            <w:rFonts w:ascii="Cambria Math" w:eastAsiaTheme="minorEastAsia" w:hAnsi="Cambria Math"/>
            <w:sz w:val="28"/>
          </w:rPr>
          <m:t>n&gt;0</m:t>
        </m:r>
      </m:oMath>
      <w:r>
        <w:rPr>
          <w:rFonts w:eastAsiaTheme="minorEastAsia"/>
          <w:sz w:val="28"/>
        </w:rPr>
        <w:t>.</w:t>
      </w:r>
    </w:p>
    <w:p w14:paraId="2885F984" w14:textId="3B465647" w:rsidR="00386110" w:rsidRPr="00EF66FE" w:rsidRDefault="00386110" w:rsidP="009B75EC">
      <w:pPr>
        <w:rPr>
          <w:rFonts w:eastAsiaTheme="minorEastAsia"/>
          <w:b/>
          <w:bCs/>
          <w:sz w:val="28"/>
        </w:rPr>
      </w:pPr>
      <w:r w:rsidRPr="00EF66FE">
        <w:rPr>
          <w:rFonts w:eastAsiaTheme="minorEastAsia"/>
          <w:b/>
          <w:bCs/>
          <w:sz w:val="28"/>
        </w:rPr>
        <w:t>Definizione:</w:t>
      </w:r>
    </w:p>
    <w:p w14:paraId="5AE97249" w14:textId="02E984F1" w:rsidR="009B75EC" w:rsidRDefault="009B75EC" w:rsidP="00753318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Presa una partizione </w:t>
      </w:r>
      <m:oMath>
        <m:r>
          <w:rPr>
            <w:rFonts w:ascii="Cambria Math" w:eastAsiaTheme="minorEastAsia" w:hAnsi="Cambria Math"/>
            <w:sz w:val="28"/>
          </w:rPr>
          <m:t>P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∈P</m:t>
        </m:r>
      </m:oMath>
      <w:r>
        <w:rPr>
          <w:rFonts w:eastAsiaTheme="minorEastAsia"/>
          <w:sz w:val="28"/>
        </w:rPr>
        <w:t xml:space="preserve">, si definisce </w:t>
      </w:r>
      <w:r w:rsidR="00C05AFD">
        <w:rPr>
          <w:rFonts w:eastAsiaTheme="minorEastAsia"/>
          <w:sz w:val="28"/>
        </w:rPr>
        <w:t xml:space="preserve">la </w:t>
      </w:r>
      <w:r>
        <w:rPr>
          <w:rFonts w:eastAsiaTheme="minorEastAsia"/>
          <w:sz w:val="28"/>
        </w:rPr>
        <w:t xml:space="preserve">lunghezza della poligonale su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il numero</w:t>
      </w:r>
    </w:p>
    <w:p w14:paraId="518D7E17" w14:textId="727EBB6F" w:rsidR="009B75EC" w:rsidRPr="009B75EC" w:rsidRDefault="009B75EC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i-1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,  P=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</m:oMath>
      </m:oMathPara>
    </w:p>
    <w:p w14:paraId="4A741539" w14:textId="553D705A" w:rsidR="009B75EC" w:rsidRDefault="009B75EC" w:rsidP="00B62DF9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Dove, in generale, dati due punti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, con </w:t>
      </w:r>
      <m:oMath>
        <m:r>
          <w:rPr>
            <w:rFonts w:ascii="Cambria Math" w:eastAsiaTheme="minorEastAsia" w:hAnsi="Cambria Math"/>
            <w:sz w:val="28"/>
          </w:rPr>
          <m:t>|x-y|</m:t>
        </m:r>
      </m:oMath>
      <w:r w:rsidR="00386110">
        <w:rPr>
          <w:rFonts w:eastAsiaTheme="minorEastAsia"/>
          <w:sz w:val="28"/>
        </w:rPr>
        <w:t xml:space="preserve"> si denota la distanza euclidea tra </w:t>
      </w:r>
      <m:oMath>
        <m:r>
          <w:rPr>
            <w:rFonts w:ascii="Cambria Math" w:eastAsiaTheme="minorEastAsia" w:hAnsi="Cambria Math"/>
            <w:sz w:val="28"/>
          </w:rPr>
          <m:t>x</m:t>
        </m:r>
      </m:oMath>
      <w:r w:rsidR="00386110"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y</m:t>
        </m:r>
      </m:oMath>
      <w:r w:rsidR="00386110">
        <w:rPr>
          <w:rFonts w:eastAsiaTheme="minorEastAsia"/>
          <w:sz w:val="28"/>
        </w:rPr>
        <w:t>, ovvero</w:t>
      </w:r>
    </w:p>
    <w:p w14:paraId="36189F4B" w14:textId="67ED8A01" w:rsidR="00386110" w:rsidRPr="00386110" w:rsidRDefault="00000000">
      <w:pPr>
        <w:rPr>
          <w:rFonts w:eastAsiaTheme="minorEastAsia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x-y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+…+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rad>
        </m:oMath>
      </m:oMathPara>
    </w:p>
    <w:p w14:paraId="66E7E08F" w14:textId="4E8B9873" w:rsidR="00386110" w:rsidRDefault="00386110" w:rsidP="00386110">
      <w:pPr>
        <w:jc w:val="center"/>
        <w:rPr>
          <w:rFonts w:eastAsiaTheme="minorEastAsia"/>
          <w:sz w:val="28"/>
        </w:rPr>
      </w:pPr>
      <w:r w:rsidRPr="00386110">
        <w:rPr>
          <w:rFonts w:eastAsiaTheme="minorEastAsia"/>
          <w:noProof/>
          <w:sz w:val="28"/>
        </w:rPr>
        <w:drawing>
          <wp:inline distT="0" distB="0" distL="0" distR="0" wp14:anchorId="5C64455F" wp14:editId="7E11EBDB">
            <wp:extent cx="5391150" cy="1658013"/>
            <wp:effectExtent l="0" t="0" r="0" b="0"/>
            <wp:docPr id="356754721" name="Immagine 1" descr="Immagine che contiene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54721" name="Immagine 1" descr="Immagine che contiene diagramma, linea&#10;&#10;Descrizione generata automaticamente"/>
                    <pic:cNvPicPr/>
                  </pic:nvPicPr>
                  <pic:blipFill rotWithShape="1">
                    <a:blip r:embed="rId7"/>
                    <a:srcRect t="12534"/>
                    <a:stretch/>
                  </pic:blipFill>
                  <pic:spPr bwMode="auto">
                    <a:xfrm>
                      <a:off x="0" y="0"/>
                      <a:ext cx="5393537" cy="1658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869B8" w14:textId="145953F6" w:rsidR="00386110" w:rsidRDefault="00386110" w:rsidP="00753318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Si osserva che</w:t>
      </w:r>
      <w:r w:rsidRPr="00386110">
        <w:rPr>
          <w:rFonts w:eastAsiaTheme="minorEastAsia"/>
          <w:sz w:val="28"/>
        </w:rPr>
        <w:t>,</w:t>
      </w:r>
      <w:r w:rsidRPr="00386110">
        <w:rPr>
          <w:sz w:val="28"/>
        </w:rPr>
        <w:t xml:space="preserve"> infittendo la partizione, la lunghezza della poligonale aumenta, ci</w:t>
      </w:r>
      <w:r>
        <w:rPr>
          <w:sz w:val="28"/>
        </w:rPr>
        <w:t>oè</w:t>
      </w:r>
      <w:r w:rsidRPr="00386110">
        <w:rPr>
          <w:sz w:val="28"/>
        </w:rPr>
        <w:t>, prese</w:t>
      </w:r>
      <w:r>
        <w:rPr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P,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P</m:t>
            </m:r>
          </m:e>
          <m:sup>
            <m:r>
              <w:rPr>
                <w:rFonts w:ascii="Cambria Math" w:hAnsi="Cambria Math"/>
                <w:sz w:val="28"/>
              </w:rPr>
              <m:t>'</m:t>
            </m:r>
          </m:sup>
        </m:sSup>
        <m:r>
          <m:rPr>
            <m:scr m:val="double-struck"/>
          </m:rPr>
          <w:rPr>
            <w:rFonts w:ascii="Cambria Math" w:hAnsi="Cambria Math"/>
            <w:sz w:val="28"/>
          </w:rPr>
          <m:t>∈P</m:t>
        </m:r>
      </m:oMath>
      <w:r>
        <w:rPr>
          <w:rFonts w:eastAsiaTheme="minorEastAsia"/>
          <w:sz w:val="28"/>
        </w:rPr>
        <w:t xml:space="preserve">, se </w:t>
      </w:r>
      <m:oMath>
        <m:r>
          <w:rPr>
            <w:rFonts w:ascii="Cambria Math" w:eastAsiaTheme="minorEastAsia" w:hAnsi="Cambria Math"/>
            <w:sz w:val="28"/>
          </w:rPr>
          <m:t>P⊂P'</m:t>
        </m:r>
      </m:oMath>
      <w:r>
        <w:rPr>
          <w:rFonts w:eastAsiaTheme="minorEastAsia"/>
          <w:sz w:val="28"/>
        </w:rPr>
        <w:t xml:space="preserve"> allora </w:t>
      </w:r>
      <m:oMath>
        <m:r>
          <w:rPr>
            <w:rFonts w:ascii="Cambria Math" w:eastAsiaTheme="minorEastAsia" w:hAnsi="Cambria Math"/>
            <w:sz w:val="28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</m:d>
        <m:r>
          <w:rPr>
            <w:rFonts w:ascii="Cambria Math" w:eastAsiaTheme="minorEastAsia" w:hAnsi="Cambria Math"/>
            <w:sz w:val="28"/>
          </w:rPr>
          <m:t>≤L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'</m:t>
                </m:r>
              </m:sup>
            </m:sSup>
          </m:e>
        </m:d>
      </m:oMath>
      <w:r>
        <w:rPr>
          <w:rFonts w:eastAsiaTheme="minorEastAsia"/>
          <w:sz w:val="28"/>
        </w:rPr>
        <w:t>.</w:t>
      </w:r>
    </w:p>
    <w:p w14:paraId="334AB05F" w14:textId="57A8B510" w:rsidR="00386110" w:rsidRPr="00EF66FE" w:rsidRDefault="00386110" w:rsidP="00386110">
      <w:pPr>
        <w:rPr>
          <w:rFonts w:eastAsiaTheme="minorEastAsia"/>
          <w:b/>
          <w:bCs/>
          <w:sz w:val="28"/>
        </w:rPr>
      </w:pPr>
      <w:r w:rsidRPr="00EF66FE">
        <w:rPr>
          <w:rFonts w:eastAsiaTheme="minorEastAsia"/>
          <w:b/>
          <w:bCs/>
          <w:sz w:val="28"/>
        </w:rPr>
        <w:t>Definizione:</w:t>
      </w:r>
    </w:p>
    <w:p w14:paraId="23680712" w14:textId="1A419DEE" w:rsidR="00386110" w:rsidRDefault="00386110" w:rsidP="00753318">
      <w:pPr>
        <w:jc w:val="both"/>
        <w:rPr>
          <w:sz w:val="28"/>
        </w:rPr>
      </w:pPr>
      <w:r w:rsidRPr="00386110">
        <w:rPr>
          <w:sz w:val="28"/>
        </w:rPr>
        <w:t xml:space="preserve">Si definisce lunghezza della curva </w:t>
      </w:r>
      <m:oMath>
        <m:r>
          <w:rPr>
            <w:rFonts w:ascii="Cambria Math" w:hAnsi="Cambria Math"/>
            <w:sz w:val="28"/>
          </w:rPr>
          <m:t>γ</m:t>
        </m:r>
      </m:oMath>
      <w:r w:rsidRPr="00386110">
        <w:rPr>
          <w:sz w:val="28"/>
        </w:rPr>
        <w:t xml:space="preserve"> l’estremo superiore delle lunghezze delle poligonali su </w:t>
      </w:r>
      <m:oMath>
        <m:r>
          <w:rPr>
            <w:rFonts w:ascii="Cambria Math" w:hAnsi="Cambria Math"/>
            <w:sz w:val="28"/>
          </w:rPr>
          <m:t>γ</m:t>
        </m:r>
      </m:oMath>
      <w:r w:rsidRPr="00386110">
        <w:rPr>
          <w:sz w:val="28"/>
        </w:rPr>
        <w:t xml:space="preserve">, al variare delle partizioni di </w:t>
      </w:r>
      <m:oMath>
        <m:r>
          <w:rPr>
            <w:rFonts w:ascii="Cambria Math" w:hAnsi="Cambria Math"/>
            <w:sz w:val="28"/>
          </w:rPr>
          <m:t>[a,b]</m:t>
        </m:r>
      </m:oMath>
    </w:p>
    <w:p w14:paraId="5CD261C7" w14:textId="42ED4E73" w:rsidR="00386110" w:rsidRPr="00386110" w:rsidRDefault="00386110" w:rsidP="00386110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sup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8"/>
                    </w:rPr>
                    <m:t>∈P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  <w:sz w:val="28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</m:d>
            </m:e>
          </m:func>
        </m:oMath>
      </m:oMathPara>
    </w:p>
    <w:p w14:paraId="4F5BA909" w14:textId="6D6B9538" w:rsidR="00386110" w:rsidRDefault="00386110" w:rsidP="0038611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</m:d>
        <m:r>
          <w:rPr>
            <w:rFonts w:ascii="Cambria Math" w:eastAsiaTheme="minorEastAsia" w:hAnsi="Cambria Math"/>
            <w:sz w:val="28"/>
          </w:rPr>
          <m:t>&lt;∞</m:t>
        </m:r>
      </m:oMath>
      <w:r>
        <w:rPr>
          <w:rFonts w:eastAsiaTheme="minorEastAsia"/>
          <w:sz w:val="28"/>
        </w:rPr>
        <w:t xml:space="preserve"> la curva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si dice rettificabile.</w:t>
      </w:r>
    </w:p>
    <w:p w14:paraId="1E77B1C9" w14:textId="15F2CE32" w:rsidR="00386110" w:rsidRDefault="00386110" w:rsidP="00753318">
      <w:pPr>
        <w:jc w:val="both"/>
        <w:rPr>
          <w:sz w:val="28"/>
        </w:rPr>
      </w:pPr>
      <w:r w:rsidRPr="00386110">
        <w:rPr>
          <w:sz w:val="28"/>
        </w:rPr>
        <w:lastRenderedPageBreak/>
        <w:t xml:space="preserve">Dato che per definizione l’estremo superiore di un insieme </w:t>
      </w:r>
      <w:r>
        <w:rPr>
          <w:sz w:val="28"/>
        </w:rPr>
        <w:t>è</w:t>
      </w:r>
      <w:r w:rsidRPr="00386110">
        <w:rPr>
          <w:sz w:val="28"/>
        </w:rPr>
        <w:t xml:space="preserve"> il minimo </w:t>
      </w:r>
      <w:r w:rsidR="00753318" w:rsidRPr="00386110">
        <w:rPr>
          <w:sz w:val="28"/>
        </w:rPr>
        <w:t>de</w:t>
      </w:r>
      <w:r w:rsidR="00753318">
        <w:rPr>
          <w:sz w:val="28"/>
        </w:rPr>
        <w:t>i</w:t>
      </w:r>
      <w:r w:rsidR="00753318" w:rsidRPr="00386110">
        <w:rPr>
          <w:sz w:val="28"/>
        </w:rPr>
        <w:t xml:space="preserve"> maggioranti</w:t>
      </w:r>
      <w:r w:rsidRPr="00386110">
        <w:rPr>
          <w:sz w:val="28"/>
        </w:rPr>
        <w:t>, vale che</w:t>
      </w:r>
    </w:p>
    <w:p w14:paraId="2BFFE1AF" w14:textId="5F2E2C34" w:rsidR="00386110" w:rsidRDefault="00E00CB7" w:rsidP="00E00CB7">
      <w:pPr>
        <w:pStyle w:val="Paragrafoelenco"/>
        <w:numPr>
          <w:ilvl w:val="0"/>
          <w:numId w:val="1"/>
        </w:numPr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d>
        <m:r>
          <w:rPr>
            <w:rFonts w:ascii="Cambria Math" w:eastAsiaTheme="minorEastAsia" w:hAnsi="Cambria Math"/>
            <w:sz w:val="28"/>
          </w:rPr>
          <m:t>≥L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</m:d>
        <m:r>
          <w:rPr>
            <w:rFonts w:ascii="Cambria Math" w:eastAsiaTheme="minorEastAsia" w:hAnsi="Cambria Math"/>
            <w:sz w:val="28"/>
          </w:rPr>
          <m:t>,  ∀P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∈P</m:t>
        </m:r>
      </m:oMath>
      <w:r>
        <w:rPr>
          <w:rFonts w:eastAsiaTheme="minorEastAsia"/>
          <w:sz w:val="28"/>
        </w:rPr>
        <w:t>.</w:t>
      </w:r>
    </w:p>
    <w:p w14:paraId="290428B2" w14:textId="14F2D568" w:rsidR="00E00CB7" w:rsidRDefault="00E00CB7" w:rsidP="00E00CB7">
      <w:pPr>
        <w:pStyle w:val="Paragrafoelenco"/>
        <w:numPr>
          <w:ilvl w:val="0"/>
          <w:numId w:val="1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</m:d>
        <m:r>
          <w:rPr>
            <w:rFonts w:ascii="Cambria Math" w:eastAsiaTheme="minorEastAsia" w:hAnsi="Cambria Math"/>
            <w:sz w:val="28"/>
          </w:rPr>
          <m:t>&lt;∞</m:t>
        </m:r>
      </m:oMath>
      <w:r w:rsidR="000666D7">
        <w:rPr>
          <w:rFonts w:eastAsiaTheme="minorEastAsia"/>
          <w:sz w:val="28"/>
        </w:rPr>
        <w:t xml:space="preserve">, </w:t>
      </w:r>
      <w:r>
        <w:rPr>
          <w:rFonts w:eastAsiaTheme="minorEastAsia"/>
          <w:sz w:val="28"/>
        </w:rPr>
        <w:t xml:space="preserve">allora </w:t>
      </w:r>
      <m:oMath>
        <m:r>
          <w:rPr>
            <w:rFonts w:ascii="Cambria Math" w:eastAsiaTheme="minorEastAsia" w:hAnsi="Cambria Math"/>
            <w:sz w:val="28"/>
          </w:rPr>
          <m:t>∀ε&gt;0 ∃P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∈P :</m:t>
        </m:r>
        <m:r>
          <w:rPr>
            <w:rFonts w:ascii="Cambria Math" w:eastAsiaTheme="minorEastAsia" w:hAnsi="Cambria Math"/>
            <w:sz w:val="28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</m:d>
        <m:r>
          <w:rPr>
            <w:rFonts w:ascii="Cambria Math" w:eastAsiaTheme="minorEastAsia" w:hAnsi="Cambria Math"/>
            <w:sz w:val="28"/>
          </w:rPr>
          <m:t>&gt;L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d>
        <m:r>
          <w:rPr>
            <w:rFonts w:ascii="Cambria Math" w:eastAsiaTheme="minorEastAsia" w:hAnsi="Cambria Math"/>
            <w:sz w:val="28"/>
          </w:rPr>
          <m:t>-ε</m:t>
        </m:r>
      </m:oMath>
      <w:r>
        <w:rPr>
          <w:rFonts w:eastAsiaTheme="minorEastAsia"/>
          <w:sz w:val="28"/>
        </w:rPr>
        <w:t>.</w:t>
      </w:r>
    </w:p>
    <w:p w14:paraId="6FDA49AB" w14:textId="34BE96CE" w:rsidR="00E00CB7" w:rsidRDefault="00E00CB7" w:rsidP="00753318">
      <w:pPr>
        <w:jc w:val="both"/>
        <w:rPr>
          <w:sz w:val="28"/>
        </w:rPr>
      </w:pPr>
      <w:r w:rsidRPr="00E00CB7">
        <w:rPr>
          <w:sz w:val="28"/>
        </w:rPr>
        <w:t xml:space="preserve">La definizione di lunghezza di una curva non </w:t>
      </w:r>
      <w:r>
        <w:rPr>
          <w:sz w:val="28"/>
        </w:rPr>
        <w:t>è</w:t>
      </w:r>
      <w:r w:rsidRPr="00E00CB7">
        <w:rPr>
          <w:sz w:val="28"/>
        </w:rPr>
        <w:t xml:space="preserve"> operativamente utile. Per il calcolo della lunghezza ci si può avvalere della formula </w:t>
      </w:r>
      <w:r>
        <w:rPr>
          <w:sz w:val="28"/>
        </w:rPr>
        <w:t>risultato del teorema seguente.</w:t>
      </w:r>
    </w:p>
    <w:p w14:paraId="434B9EB6" w14:textId="6CE80772" w:rsidR="002428C8" w:rsidRPr="00EF66FE" w:rsidRDefault="002428C8" w:rsidP="00E00CB7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bookmarkStart w:id="0" w:name="_Hlk147937398"/>
      <w:r w:rsidRPr="00EF66FE">
        <w:rPr>
          <w:rFonts w:eastAsiaTheme="minorEastAsia"/>
          <w:b/>
          <w:bCs/>
          <w:color w:val="0D0D0D" w:themeColor="text1" w:themeTint="F2"/>
          <w:sz w:val="28"/>
          <w:u w:val="single"/>
        </w:rPr>
        <w:t>Lemma di decomposizione:</w:t>
      </w:r>
    </w:p>
    <w:p w14:paraId="473B18B8" w14:textId="1768A94C" w:rsidR="002428C8" w:rsidRDefault="002428C8" w:rsidP="00E00CB7">
      <w:pPr>
        <w:rPr>
          <w:rFonts w:eastAsiaTheme="minorEastAsia"/>
          <w:sz w:val="28"/>
        </w:rPr>
      </w:pPr>
      <w:r>
        <w:rPr>
          <w:sz w:val="28"/>
        </w:rPr>
        <w:t xml:space="preserve">Se </w:t>
      </w:r>
      <m:oMath>
        <m:r>
          <w:rPr>
            <w:rFonts w:ascii="Cambria Math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è una curva rettificabile.</w:t>
      </w:r>
    </w:p>
    <w:p w14:paraId="3B6EE383" w14:textId="59257892" w:rsidR="002428C8" w:rsidRDefault="002428C8" w:rsidP="00E00CB7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</w:t>
      </w:r>
      <m:oMath>
        <m:r>
          <w:rPr>
            <w:rFonts w:ascii="Cambria Math" w:eastAsiaTheme="minorEastAsia" w:hAnsi="Cambria Math"/>
            <w:sz w:val="28"/>
          </w:rPr>
          <m:t>∀c∈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anche </w:t>
      </w:r>
      <m:oMath>
        <m:r>
          <w:rPr>
            <w:rFonts w:ascii="Cambria Math" w:eastAsiaTheme="minorEastAsia" w:hAnsi="Cambria Math"/>
            <w:sz w:val="28"/>
          </w:rPr>
          <m:t>γ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/>
                    <w:sz w:val="28"/>
                  </w:rPr>
                  <m:t>​</m:t>
                </m:r>
              </m:e>
            </m:d>
            <m:ctrlPr>
              <w:rPr>
                <w:rFonts w:ascii="Cambria Math" w:hAnsi="Cambria Math"/>
                <w:i/>
                <w:sz w:val="28"/>
              </w:rPr>
            </m:ctrlP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a,c</m:t>
                </m:r>
              </m:e>
            </m:d>
          </m:sub>
        </m:sSub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γ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/>
                    <w:sz w:val="28"/>
                  </w:rPr>
                  <m:t>​</m:t>
                </m:r>
              </m:e>
            </m:d>
            <m:ctrlPr>
              <w:rPr>
                <w:rFonts w:ascii="Cambria Math" w:hAnsi="Cambria Math"/>
                <w:i/>
                <w:sz w:val="28"/>
              </w:rPr>
            </m:ctrlP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</w:rPr>
                  <m:t>c,b</m:t>
                </m:r>
              </m:e>
            </m:d>
          </m:sub>
        </m:sSub>
      </m:oMath>
      <w:r>
        <w:rPr>
          <w:rFonts w:eastAsiaTheme="minorEastAsia"/>
          <w:sz w:val="28"/>
        </w:rPr>
        <w:t xml:space="preserve"> lo sono e vale </w:t>
      </w:r>
    </w:p>
    <w:p w14:paraId="4EEF8D76" w14:textId="401DB985" w:rsidR="002428C8" w:rsidRDefault="002428C8" w:rsidP="00E00CB7">
      <w:pPr>
        <w:rPr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L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γ</m:t>
              </m:r>
            </m:e>
          </m:d>
          <m:r>
            <w:rPr>
              <w:rFonts w:ascii="Cambria Math" w:hAnsi="Cambria Math"/>
              <w:sz w:val="28"/>
            </w:rPr>
            <m:t>=L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8"/>
                        </w:rPr>
                        <m:t>​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a,c</m:t>
                      </m:r>
                    </m:e>
                  </m:d>
                </m:sub>
              </m:sSub>
            </m:e>
          </m:d>
          <m:r>
            <w:rPr>
              <w:rFonts w:ascii="Cambria Math" w:hAnsi="Cambria Math"/>
              <w:sz w:val="28"/>
            </w:rPr>
            <m:t>+L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8"/>
                        </w:rPr>
                        <m:t>​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c,b</m:t>
                      </m:r>
                    </m:e>
                  </m:d>
                </m:sub>
              </m:sSub>
            </m:e>
          </m:d>
        </m:oMath>
      </m:oMathPara>
    </w:p>
    <w:p w14:paraId="2AB8A7AF" w14:textId="77777777" w:rsidR="00E00CB7" w:rsidRPr="00EF66FE" w:rsidRDefault="00E00CB7" w:rsidP="00E00CB7">
      <w:pPr>
        <w:rPr>
          <w:b/>
          <w:bCs/>
          <w:color w:val="0D0D0D" w:themeColor="text1" w:themeTint="F2"/>
          <w:sz w:val="28"/>
          <w:u w:val="single"/>
        </w:rPr>
      </w:pPr>
      <w:r w:rsidRPr="00EF66FE">
        <w:rPr>
          <w:b/>
          <w:bCs/>
          <w:color w:val="0D0D0D" w:themeColor="text1" w:themeTint="F2"/>
          <w:sz w:val="28"/>
          <w:u w:val="single"/>
        </w:rPr>
        <w:t>Teorema di rettificabilità e della formula della lunghezza di una curva:</w:t>
      </w:r>
    </w:p>
    <w:p w14:paraId="1733998F" w14:textId="77777777" w:rsidR="00ED7BD0" w:rsidRDefault="00E00CB7" w:rsidP="00E00CB7">
      <w:pPr>
        <w:rPr>
          <w:rFonts w:eastAsiaTheme="minorEastAsia"/>
          <w:sz w:val="28"/>
        </w:rPr>
      </w:pPr>
      <w:r>
        <w:rPr>
          <w:sz w:val="28"/>
        </w:rPr>
        <w:t xml:space="preserve">Se </w:t>
      </w:r>
      <m:oMath>
        <m:r>
          <w:rPr>
            <w:rFonts w:ascii="Cambria Math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è una curva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, ovvero </w:t>
      </w:r>
      <m:oMath>
        <m:r>
          <w:rPr>
            <w:rFonts w:ascii="Cambria Math" w:eastAsiaTheme="minorEastAsia" w:hAnsi="Cambria Math"/>
            <w:sz w:val="28"/>
          </w:rPr>
          <m:t>γ∈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. </w:t>
      </w:r>
    </w:p>
    <w:p w14:paraId="5F8D96ED" w14:textId="30ED35BE" w:rsidR="00E00CB7" w:rsidRDefault="00E00CB7" w:rsidP="00E00CB7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è rettificabile e la sua lunghezza vale</w:t>
      </w:r>
    </w:p>
    <w:p w14:paraId="7BEBE85C" w14:textId="0CFC145D" w:rsidR="00E00CB7" w:rsidRPr="00ED7BD0" w:rsidRDefault="00E00CB7" w:rsidP="00E00CB7">
      <w:pPr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</m:oMath>
      </m:oMathPara>
    </w:p>
    <w:p w14:paraId="576412FF" w14:textId="3539B2E8" w:rsidR="00ED7BD0" w:rsidRPr="00ED7BD0" w:rsidRDefault="00ED7BD0" w:rsidP="00ED7BD0">
      <w:pPr>
        <w:rPr>
          <w:rFonts w:eastAsiaTheme="minorEastAsia"/>
          <w:sz w:val="28"/>
          <w:u w:val="single"/>
        </w:rPr>
      </w:pPr>
      <w:r w:rsidRPr="00ED7BD0">
        <w:rPr>
          <w:rFonts w:eastAsiaTheme="minorEastAsia"/>
          <w:sz w:val="28"/>
          <w:u w:val="single"/>
        </w:rPr>
        <w:t>Osservazione:</w:t>
      </w:r>
    </w:p>
    <w:p w14:paraId="596FE824" w14:textId="611E31D6" w:rsidR="00E00CB7" w:rsidRDefault="00E00CB7" w:rsidP="00753318">
      <w:pPr>
        <w:jc w:val="both"/>
        <w:rPr>
          <w:sz w:val="28"/>
        </w:rPr>
      </w:pPr>
      <w:r w:rsidRPr="00E00CB7">
        <w:rPr>
          <w:sz w:val="28"/>
        </w:rPr>
        <w:t xml:space="preserve">Si noti che l’essere una curva di classe </w:t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C</m:t>
            </m:r>
          </m:e>
          <m:sup>
            <m:r>
              <w:rPr>
                <w:rFonts w:ascii="Cambria Math" w:hAnsi="Cambria Math"/>
                <w:sz w:val="28"/>
              </w:rPr>
              <m:t>1</m:t>
            </m:r>
          </m:sup>
        </m:sSup>
      </m:oMath>
      <w:r w:rsidRPr="00E00CB7">
        <w:rPr>
          <w:sz w:val="28"/>
        </w:rPr>
        <w:t xml:space="preserve"> costituisce in generale una condizione sufficiente ma non necessaria per la rettificabilit</w:t>
      </w:r>
      <w:r>
        <w:rPr>
          <w:sz w:val="28"/>
        </w:rPr>
        <w:t>à</w:t>
      </w:r>
      <w:r w:rsidRPr="00E00CB7">
        <w:rPr>
          <w:sz w:val="28"/>
        </w:rPr>
        <w:t>.</w:t>
      </w:r>
    </w:p>
    <w:p w14:paraId="415FE4F8" w14:textId="71B30BE1" w:rsidR="00E00CB7" w:rsidRPr="00EF66FE" w:rsidRDefault="00E00CB7" w:rsidP="00E00CB7">
      <w:pPr>
        <w:rPr>
          <w:sz w:val="28"/>
          <w:u w:val="single"/>
        </w:rPr>
      </w:pPr>
      <w:r w:rsidRPr="00EF66FE">
        <w:rPr>
          <w:sz w:val="28"/>
          <w:u w:val="single"/>
        </w:rPr>
        <w:t>Dimostrazione:</w:t>
      </w:r>
    </w:p>
    <w:p w14:paraId="113D2D60" w14:textId="7A0E3926" w:rsidR="00E00CB7" w:rsidRDefault="00ED7BD0" w:rsidP="00C05AF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L</w:t>
      </w:r>
      <w:r w:rsidR="00FC4C97">
        <w:rPr>
          <w:rFonts w:eastAsiaTheme="minorEastAsia"/>
          <w:sz w:val="28"/>
        </w:rPr>
        <w:t xml:space="preserve">’integrale </w:t>
      </w:r>
      <m:oMath>
        <m:r>
          <w:rPr>
            <w:rFonts w:ascii="Cambria Math" w:eastAsiaTheme="minorEastAsia" w:hAnsi="Cambria Math"/>
            <w:sz w:val="28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nary>
          <m:naryPr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a</m:t>
            </m:r>
          </m:sub>
          <m:sup>
            <m:r>
              <w:rPr>
                <w:rFonts w:ascii="Cambria Math" w:eastAsiaTheme="minorEastAsia" w:hAnsi="Cambria Math"/>
                <w:sz w:val="28"/>
              </w:rPr>
              <m:t>b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γ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  <w:sz w:val="28"/>
              </w:rPr>
              <m:t>dt</m:t>
            </m:r>
          </m:e>
        </m:nary>
      </m:oMath>
      <w:r w:rsidR="00FC4C97">
        <w:rPr>
          <w:rFonts w:eastAsiaTheme="minorEastAsia"/>
          <w:sz w:val="28"/>
        </w:rPr>
        <w:t xml:space="preserve"> è un numero ben definito </w:t>
      </w:r>
      <m:oMath>
        <m:r>
          <w:rPr>
            <w:rFonts w:ascii="Cambria Math" w:eastAsiaTheme="minorEastAsia" w:hAnsi="Cambria Math"/>
            <w:sz w:val="28"/>
          </w:rPr>
          <m:t>0≤A&lt;∞</m:t>
        </m:r>
      </m:oMath>
      <w:r w:rsidR="00FC4C97">
        <w:rPr>
          <w:rFonts w:eastAsiaTheme="minorEastAsia"/>
          <w:sz w:val="28"/>
        </w:rPr>
        <w:t xml:space="preserve"> poiché</w:t>
      </w:r>
      <w:r w:rsidR="00C05AFD">
        <w:rPr>
          <w:rFonts w:eastAsiaTheme="minorEastAsia"/>
          <w:sz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FC4C97">
        <w:rPr>
          <w:rFonts w:eastAsiaTheme="minorEastAsia"/>
          <w:sz w:val="28"/>
        </w:rPr>
        <w:t xml:space="preserve"> è continua 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≥0</m:t>
        </m:r>
      </m:oMath>
      <w:r w:rsidR="00FC4C97">
        <w:rPr>
          <w:rFonts w:eastAsiaTheme="minorEastAsia"/>
          <w:sz w:val="28"/>
        </w:rPr>
        <w:t>.</w:t>
      </w:r>
    </w:p>
    <w:p w14:paraId="4D9BFBB1" w14:textId="463D3BC9" w:rsidR="00FC4C97" w:rsidRDefault="004B0AF9" w:rsidP="00FC4C97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dimostri </w:t>
      </w:r>
      <w:r w:rsidR="00FC4C97">
        <w:rPr>
          <w:rFonts w:eastAsiaTheme="minorEastAsia"/>
          <w:sz w:val="28"/>
        </w:rPr>
        <w:t xml:space="preserve">prima di tutto che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 w:rsidR="00FC4C97">
        <w:rPr>
          <w:rFonts w:eastAsiaTheme="minorEastAsia"/>
          <w:sz w:val="28"/>
        </w:rPr>
        <w:t xml:space="preserve"> è rettificabile.</w:t>
      </w:r>
      <w:r>
        <w:rPr>
          <w:rFonts w:eastAsiaTheme="minorEastAsia"/>
          <w:sz w:val="28"/>
        </w:rPr>
        <w:t xml:space="preserve"> Si consideri quindi</w:t>
      </w:r>
    </w:p>
    <w:p w14:paraId="75859E46" w14:textId="1E8520E8" w:rsidR="00FC4C97" w:rsidRPr="00FC4C97" w:rsidRDefault="00FC4C97" w:rsidP="00FC4C97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</m:d>
          <m:r>
            <w:rPr>
              <w:rFonts w:ascii="Cambria Math" w:eastAsiaTheme="minorEastAsia" w:hAnsi="Cambria Math"/>
              <w:sz w:val="28"/>
            </w:rPr>
            <m:t>≤A=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</m:oMath>
      </m:oMathPara>
    </w:p>
    <w:p w14:paraId="29827942" w14:textId="38667A0B" w:rsidR="00FC4C97" w:rsidRDefault="00FC4C97" w:rsidP="00E81AB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r>
          <w:rPr>
            <w:rFonts w:ascii="Cambria Math" w:eastAsiaTheme="minorEastAsia" w:hAnsi="Cambria Math"/>
            <w:sz w:val="28"/>
          </w:rPr>
          <m:t>P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∈P</m:t>
        </m:r>
      </m:oMath>
      <w:r>
        <w:rPr>
          <w:rFonts w:eastAsiaTheme="minorEastAsia"/>
          <w:sz w:val="28"/>
        </w:rPr>
        <w:t xml:space="preserve"> una partizion</w:t>
      </w:r>
      <w:r w:rsidR="00943F1C">
        <w:rPr>
          <w:rFonts w:eastAsiaTheme="minorEastAsia"/>
          <w:sz w:val="28"/>
        </w:rPr>
        <w:t>e</w:t>
      </w:r>
      <w:r>
        <w:rPr>
          <w:rFonts w:eastAsiaTheme="minorEastAsia"/>
          <w:sz w:val="28"/>
        </w:rPr>
        <w:t xml:space="preserve"> di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943F1C">
        <w:rPr>
          <w:rFonts w:eastAsiaTheme="minorEastAsia"/>
          <w:sz w:val="28"/>
        </w:rPr>
        <w:t>,</w:t>
      </w:r>
      <w:r>
        <w:rPr>
          <w:rFonts w:eastAsiaTheme="minorEastAsia"/>
          <w:sz w:val="28"/>
        </w:rPr>
        <w:t xml:space="preserve"> </w:t>
      </w:r>
      <w:r w:rsidR="00943F1C">
        <w:rPr>
          <w:rFonts w:eastAsiaTheme="minorEastAsia"/>
          <w:sz w:val="28"/>
        </w:rPr>
        <w:t xml:space="preserve">con </w:t>
      </w:r>
      <m:oMath>
        <m:r>
          <w:rPr>
            <w:rFonts w:ascii="Cambria Math" w:eastAsiaTheme="minorEastAsia" w:hAnsi="Cambria Math"/>
            <w:sz w:val="28"/>
          </w:rPr>
          <m:t>a=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&lt;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&lt;…&lt;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  <m:r>
          <w:rPr>
            <w:rFonts w:ascii="Cambria Math" w:eastAsiaTheme="minorEastAsia" w:hAnsi="Cambria Math"/>
            <w:sz w:val="28"/>
          </w:rPr>
          <m:t>=b</m:t>
        </m:r>
      </m:oMath>
      <w:r w:rsidR="00670AA8">
        <w:rPr>
          <w:rFonts w:eastAsiaTheme="minorEastAsia"/>
          <w:sz w:val="28"/>
        </w:rPr>
        <w:t>.</w:t>
      </w:r>
      <w:r w:rsidR="00943F1C">
        <w:rPr>
          <w:rFonts w:eastAsiaTheme="minorEastAsia"/>
          <w:sz w:val="28"/>
        </w:rPr>
        <w:t xml:space="preserve"> </w:t>
      </w:r>
      <w:r w:rsidR="00670AA8">
        <w:rPr>
          <w:rFonts w:eastAsiaTheme="minorEastAsia"/>
          <w:sz w:val="28"/>
        </w:rPr>
        <w:t>P</w:t>
      </w:r>
      <w:r w:rsidR="00943F1C">
        <w:rPr>
          <w:rFonts w:eastAsiaTheme="minorEastAsia"/>
          <w:sz w:val="28"/>
        </w:rPr>
        <w:t>er definizione</w:t>
      </w:r>
    </w:p>
    <w:p w14:paraId="35D13556" w14:textId="2E08ECFC" w:rsidR="00943F1C" w:rsidRPr="009B75EC" w:rsidRDefault="00943F1C" w:rsidP="00943F1C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i-1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 xml:space="preserve"> se P=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</m:e>
          </m:d>
        </m:oMath>
      </m:oMathPara>
    </w:p>
    <w:p w14:paraId="682EDDD1" w14:textId="7AC35688" w:rsidR="00943F1C" w:rsidRDefault="00943F1C" w:rsidP="00E81AB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Per il teorema fondamentale del calcolo integrale e per l’ipotesi che </w:t>
      </w:r>
      <m:oMath>
        <m:r>
          <w:rPr>
            <w:rFonts w:ascii="Cambria Math" w:eastAsiaTheme="minorEastAsia" w:hAnsi="Cambria Math"/>
            <w:sz w:val="28"/>
          </w:rPr>
          <m:t>γ∈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si può scrivere che</w:t>
      </w:r>
    </w:p>
    <w:p w14:paraId="2B39DB71" w14:textId="29EA857A" w:rsidR="00943F1C" w:rsidRPr="00943F1C" w:rsidRDefault="00943F1C" w:rsidP="00FC4C97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-γ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i-1</m:t>
                          </m:r>
                        </m:sub>
                      </m:sSub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i-1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i</m:t>
                          </m:r>
                        </m:sub>
                      </m:sSub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dt</m:t>
                      </m:r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 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≤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k</m:t>
              </m:r>
            </m:sup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i-1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dt</m:t>
                  </m:r>
                </m:e>
              </m:nary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01ECF588" w14:textId="4844CFF7" w:rsidR="00943F1C" w:rsidRPr="008313BB" w:rsidRDefault="00943F1C" w:rsidP="00FC4C97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</w:rPr>
            <m:t>+…+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k-1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</w:rPr>
            <m:t>=A</m:t>
          </m:r>
        </m:oMath>
      </m:oMathPara>
    </w:p>
    <w:p w14:paraId="5F51DDED" w14:textId="2078CD9B" w:rsidR="008313BB" w:rsidRDefault="008313BB" w:rsidP="00E81AB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è dimostrato che </w:t>
      </w:r>
      <m:oMath>
        <m:r>
          <w:rPr>
            <w:rFonts w:ascii="Cambria Math" w:eastAsiaTheme="minorEastAsia" w:hAnsi="Cambria Math"/>
            <w:sz w:val="28"/>
          </w:rPr>
          <m:t>∀P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 xml:space="preserve">∈P </m:t>
        </m:r>
        <m:r>
          <w:rPr>
            <w:rFonts w:ascii="Cambria Math" w:eastAsiaTheme="minorEastAsia" w:hAnsi="Cambria Math"/>
            <w:sz w:val="28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</m:d>
        <m:r>
          <w:rPr>
            <w:rFonts w:ascii="Cambria Math" w:eastAsiaTheme="minorEastAsia" w:hAnsi="Cambria Math"/>
            <w:sz w:val="28"/>
          </w:rPr>
          <m:t>≤A</m:t>
        </m:r>
      </m:oMath>
      <w:r w:rsidR="0083613E">
        <w:rPr>
          <w:rFonts w:eastAsiaTheme="minorEastAsia"/>
          <w:sz w:val="28"/>
        </w:rPr>
        <w:t xml:space="preserve">, </w:t>
      </w:r>
      <w:r>
        <w:rPr>
          <w:rFonts w:eastAsiaTheme="minorEastAsia"/>
          <w:sz w:val="28"/>
        </w:rPr>
        <w:t xml:space="preserve">quindi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sz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sup</m:t>
                </m:r>
              </m:e>
              <m:lim>
                <m:r>
                  <w:rPr>
                    <w:rFonts w:ascii="Cambria Math" w:eastAsiaTheme="minorEastAsia" w:hAnsi="Cambria Math"/>
                    <w:sz w:val="28"/>
                  </w:rPr>
                  <m:t>P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8"/>
                  </w:rPr>
                  <m:t>∈P</m:t>
                </m:r>
              </m:lim>
            </m:limLow>
          </m:fName>
          <m:e>
            <m:r>
              <w:rPr>
                <w:rFonts w:ascii="Cambria Math" w:eastAsiaTheme="minorEastAsia" w:hAnsi="Cambria Math"/>
                <w:sz w:val="28"/>
              </w:rPr>
              <m:t>L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P</m:t>
                </m:r>
              </m:e>
            </m:d>
          </m:e>
        </m:func>
        <m:r>
          <w:rPr>
            <w:rFonts w:ascii="Cambria Math" w:eastAsiaTheme="minorEastAsia" w:hAnsi="Cambria Math"/>
            <w:sz w:val="28"/>
          </w:rPr>
          <m:t>≤A</m:t>
        </m:r>
      </m:oMath>
      <w:r>
        <w:rPr>
          <w:rFonts w:eastAsiaTheme="minorEastAsia"/>
          <w:sz w:val="28"/>
        </w:rPr>
        <w:t xml:space="preserve">, cioè </w:t>
      </w:r>
      <m:oMath>
        <m:r>
          <w:rPr>
            <w:rFonts w:ascii="Cambria Math" w:eastAsiaTheme="minorEastAsia" w:hAnsi="Cambria Math"/>
            <w:sz w:val="28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d>
        <m:r>
          <w:rPr>
            <w:rFonts w:ascii="Cambria Math" w:eastAsiaTheme="minorEastAsia" w:hAnsi="Cambria Math"/>
            <w:sz w:val="28"/>
          </w:rPr>
          <m:t>≤A&lt;∞</m:t>
        </m:r>
      </m:oMath>
      <w:r>
        <w:rPr>
          <w:rFonts w:eastAsiaTheme="minorEastAsia"/>
          <w:sz w:val="28"/>
        </w:rPr>
        <w:t xml:space="preserve"> e dunque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è rettificabile.</w:t>
      </w:r>
    </w:p>
    <w:p w14:paraId="4E76DFEC" w14:textId="21511E2F" w:rsidR="008313BB" w:rsidRDefault="00D3165E" w:rsidP="00FC4C97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introduca </w:t>
      </w:r>
      <w:r w:rsidR="008313BB">
        <w:rPr>
          <w:rFonts w:eastAsiaTheme="minorEastAsia"/>
          <w:sz w:val="28"/>
        </w:rPr>
        <w:t xml:space="preserve">ora una funzione ausiliaria </w:t>
      </w:r>
      <m:oMath>
        <m:r>
          <w:rPr>
            <w:rFonts w:ascii="Cambria Math" w:eastAsiaTheme="minorEastAsia" w:hAnsi="Cambria Math"/>
            <w:sz w:val="28"/>
          </w:rPr>
          <m:t>S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 w:rsidR="008313BB">
        <w:rPr>
          <w:rFonts w:eastAsiaTheme="minorEastAsia"/>
          <w:sz w:val="28"/>
        </w:rPr>
        <w:t xml:space="preserve"> definita come</w:t>
      </w:r>
    </w:p>
    <w:p w14:paraId="3EA15C86" w14:textId="6FBBA08A" w:rsidR="008313BB" w:rsidRPr="008313BB" w:rsidRDefault="008313BB" w:rsidP="00FC4C97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​</m:t>
                      </m:r>
                    </m:e>
                  </m:d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a,t</m:t>
                      </m:r>
                    </m:e>
                  </m:d>
                </m:sub>
              </m:sSub>
            </m:e>
          </m:d>
        </m:oMath>
      </m:oMathPara>
    </w:p>
    <w:p w14:paraId="2A109ADB" w14:textId="30AA7C2E" w:rsidR="008313BB" w:rsidRDefault="008313BB" w:rsidP="00FC4C97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costruzione quindi </w:t>
      </w:r>
    </w:p>
    <w:p w14:paraId="22022E9F" w14:textId="77777777" w:rsidR="00D3165E" w:rsidRPr="00D3165E" w:rsidRDefault="008313BB" w:rsidP="00FC4C97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42CD445D" w14:textId="4DC53800" w:rsidR="008313BB" w:rsidRPr="008313BB" w:rsidRDefault="008313BB" w:rsidP="00FC4C97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S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8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</m:d>
        </m:oMath>
      </m:oMathPara>
    </w:p>
    <w:p w14:paraId="4D495D27" w14:textId="449D3637" w:rsidR="008313BB" w:rsidRDefault="002428C8" w:rsidP="00E81AB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deve ora dimostrare che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è derivabile e calcolare la sua derivata. Si fissi dunque </w:t>
      </w:r>
      <w:r w:rsidR="007F779F">
        <w:rPr>
          <w:rFonts w:eastAsiaTheme="minorEastAsia"/>
          <w:sz w:val="28"/>
        </w:rPr>
        <w:t xml:space="preserve">un </w:t>
      </w:r>
      <m:oMath>
        <m:r>
          <w:rPr>
            <w:rFonts w:ascii="Cambria Math" w:eastAsiaTheme="minorEastAsia" w:hAnsi="Cambria Math"/>
            <w:sz w:val="28"/>
          </w:rPr>
          <m:t>t∈</m:t>
        </m:r>
        <m:d>
          <m:dPr>
            <m:begChr m:val="[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h&gt;0</m:t>
        </m:r>
      </m:oMath>
      <w:r>
        <w:rPr>
          <w:rFonts w:eastAsiaTheme="minorEastAsia"/>
          <w:sz w:val="28"/>
        </w:rPr>
        <w:t xml:space="preserve"> tale che </w:t>
      </w:r>
      <m:oMath>
        <m:r>
          <w:rPr>
            <w:rFonts w:ascii="Cambria Math" w:eastAsiaTheme="minorEastAsia" w:hAnsi="Cambria Math"/>
            <w:sz w:val="28"/>
          </w:rPr>
          <m:t>t+h≤b</m:t>
        </m:r>
      </m:oMath>
      <w:r>
        <w:rPr>
          <w:rFonts w:eastAsiaTheme="minorEastAsia"/>
          <w:sz w:val="28"/>
        </w:rPr>
        <w:t>. Per il lemma di decomposizione</w:t>
      </w:r>
      <w:r w:rsidR="00D432BA">
        <w:rPr>
          <w:rFonts w:eastAsiaTheme="minorEastAsia"/>
          <w:sz w:val="28"/>
        </w:rPr>
        <w:t xml:space="preserve"> si ha che</w:t>
      </w:r>
    </w:p>
    <w:p w14:paraId="195E7A0C" w14:textId="1764736E" w:rsidR="00D432BA" w:rsidRPr="00EE1972" w:rsidRDefault="00D432BA" w:rsidP="00D432BA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L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γ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​</m:t>
                      </m:r>
                    </m:e>
                  </m:d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a,t+h</m:t>
                      </m:r>
                    </m:e>
                  </m:d>
                </m:sub>
              </m:sSub>
            </m:e>
          </m:d>
          <m:r>
            <w:rPr>
              <w:rFonts w:ascii="Cambria Math" w:hAnsi="Cambria Math"/>
              <w:sz w:val="28"/>
            </w:rPr>
            <m:t>=L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8"/>
                        </w:rPr>
                        <m:t>​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a,t</m:t>
                      </m:r>
                    </m:e>
                  </m:d>
                </m:sub>
              </m:sSub>
            </m:e>
          </m:d>
          <m:r>
            <w:rPr>
              <w:rFonts w:ascii="Cambria Math" w:hAnsi="Cambria Math"/>
              <w:sz w:val="28"/>
            </w:rPr>
            <m:t>+L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8"/>
                        </w:rPr>
                        <m:t>​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t,t+h</m:t>
                      </m:r>
                    </m:e>
                  </m:d>
                </m:sub>
              </m:sSub>
            </m:e>
          </m:d>
        </m:oMath>
      </m:oMathPara>
    </w:p>
    <w:p w14:paraId="1FCCDD76" w14:textId="48B9000D" w:rsidR="00EE1972" w:rsidRDefault="00EE1972" w:rsidP="00D432B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Ovvero </w:t>
      </w:r>
    </w:p>
    <w:p w14:paraId="5116D5F5" w14:textId="40925854" w:rsidR="00EE1972" w:rsidRPr="00EE1972" w:rsidRDefault="00EE1972" w:rsidP="00D432BA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S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t+h</m:t>
              </m:r>
            </m:e>
          </m:d>
          <m:r>
            <w:rPr>
              <w:rFonts w:ascii="Cambria Math" w:hAnsi="Cambria Math"/>
              <w:sz w:val="28"/>
            </w:rPr>
            <m:t>-S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  <m:r>
            <w:rPr>
              <w:rFonts w:ascii="Cambria Math" w:hAnsi="Cambria Math"/>
              <w:sz w:val="28"/>
            </w:rPr>
            <m:t>=L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8"/>
                        </w:rPr>
                        <m:t>​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t,t+h</m:t>
                      </m:r>
                    </m:e>
                  </m:d>
                </m:sub>
              </m:sSub>
            </m:e>
          </m:d>
        </m:oMath>
      </m:oMathPara>
    </w:p>
    <w:p w14:paraId="1D89F73F" w14:textId="08D6381A" w:rsidR="00EE1972" w:rsidRDefault="00EE1972" w:rsidP="0092248E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definizione di lunghezza, considerando la partizione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t,t+h</m:t>
            </m:r>
          </m:e>
        </m:d>
      </m:oMath>
      <w:r>
        <w:rPr>
          <w:rFonts w:eastAsiaTheme="minorEastAsia"/>
          <w:sz w:val="28"/>
        </w:rPr>
        <w:t xml:space="preserve"> dell’intervallo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t,t+h</m:t>
            </m:r>
          </m:e>
        </m:d>
      </m:oMath>
      <w:r>
        <w:rPr>
          <w:rFonts w:eastAsiaTheme="minorEastAsia"/>
          <w:sz w:val="28"/>
        </w:rPr>
        <w:t xml:space="preserve"> si ha che</w:t>
      </w:r>
    </w:p>
    <w:p w14:paraId="459F276D" w14:textId="7BAB87E7" w:rsidR="00EE1972" w:rsidRPr="00EE1972" w:rsidRDefault="00EE1972" w:rsidP="00D432BA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L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/>
                          <w:sz w:val="28"/>
                        </w:rPr>
                        <m:t>​</m:t>
                      </m:r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e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t,t+h</m:t>
                      </m:r>
                    </m:e>
                  </m:d>
                </m:sub>
              </m:sSub>
            </m:e>
          </m:d>
          <m:r>
            <w:rPr>
              <w:rFonts w:ascii="Cambria Math" w:hAnsi="Cambria Math"/>
              <w:sz w:val="28"/>
            </w:rPr>
            <m:t>≥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t+h</m:t>
                  </m:r>
                </m:e>
              </m:d>
              <m:r>
                <w:rPr>
                  <w:rFonts w:ascii="Cambria Math" w:hAnsi="Cambria Math"/>
                  <w:sz w:val="28"/>
                </w:rPr>
                <m:t>-γ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</m:e>
          </m:d>
        </m:oMath>
      </m:oMathPara>
    </w:p>
    <w:p w14:paraId="67D22BA7" w14:textId="514FA61F" w:rsidR="00EE1972" w:rsidRDefault="00EE1972" w:rsidP="00D432B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dividendo per </w:t>
      </w:r>
      <m:oMath>
        <m:r>
          <w:rPr>
            <w:rFonts w:ascii="Cambria Math" w:eastAsiaTheme="minorEastAsia" w:hAnsi="Cambria Math"/>
            <w:sz w:val="28"/>
          </w:rPr>
          <m:t>h&gt;0</m:t>
        </m:r>
      </m:oMath>
      <w:r>
        <w:rPr>
          <w:rFonts w:eastAsiaTheme="minorEastAsia"/>
          <w:sz w:val="28"/>
        </w:rPr>
        <w:t xml:space="preserve"> si ha</w:t>
      </w:r>
    </w:p>
    <w:p w14:paraId="0840716A" w14:textId="46D74D8F" w:rsidR="00EE1972" w:rsidRPr="00EE1972" w:rsidRDefault="00000000" w:rsidP="00D432BA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t+h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-γ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</w:rPr>
                <m:t>h</m:t>
              </m:r>
            </m:den>
          </m:f>
          <m:r>
            <w:rPr>
              <w:rFonts w:ascii="Cambria Math" w:eastAsiaTheme="minorEastAsia" w:hAnsi="Cambria Math"/>
              <w:sz w:val="28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t+h</m:t>
                  </m:r>
                </m:e>
              </m:d>
              <m:r>
                <w:rPr>
                  <w:rFonts w:ascii="Cambria Math" w:hAnsi="Cambria Math"/>
                  <w:sz w:val="28"/>
                </w:rPr>
                <m:t>-S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h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t+h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ds</m:t>
              </m:r>
            </m:e>
          </m:nary>
        </m:oMath>
      </m:oMathPara>
    </w:p>
    <w:p w14:paraId="146087CC" w14:textId="01BC2508" w:rsidR="00EE1972" w:rsidRDefault="00EE1972" w:rsidP="00D432B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Considerando il limite per </w:t>
      </w:r>
      <m:oMath>
        <m:r>
          <w:rPr>
            <w:rFonts w:ascii="Cambria Math" w:eastAsiaTheme="minorEastAsia" w:hAnsi="Cambria Math"/>
            <w:sz w:val="28"/>
          </w:rPr>
          <m:t>h→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+</m:t>
            </m:r>
          </m:sup>
        </m:sSup>
      </m:oMath>
      <w:r>
        <w:rPr>
          <w:rFonts w:eastAsiaTheme="minorEastAsia"/>
          <w:sz w:val="28"/>
        </w:rPr>
        <w:t xml:space="preserve"> si ha</w:t>
      </w:r>
    </w:p>
    <w:p w14:paraId="0335D74F" w14:textId="58BE0CEC" w:rsidR="00EE1972" w:rsidRPr="00EE1972" w:rsidRDefault="00000000" w:rsidP="00EE1972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h→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p>
                  </m:sSup>
                  <m:ctrlPr>
                    <w:rPr>
                      <w:rFonts w:ascii="Cambria Math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t+h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</w:rPr>
                        <m:t>-γ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d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h</m:t>
                      </m:r>
                    </m:e>
                  </m:d>
                </m:den>
              </m:f>
            </m:e>
          </m:func>
          <m:r>
            <w:rPr>
              <w:rFonts w:ascii="Cambria Math" w:eastAsiaTheme="minorEastAsia" w:hAnsi="Cambria Math"/>
              <w:sz w:val="28"/>
            </w:rPr>
            <m:t>≤</m:t>
          </m:r>
          <m:limLow>
            <m:limLowPr>
              <m:ctrlPr>
                <w:rPr>
                  <w:rFonts w:ascii="Cambria Math" w:hAnsi="Cambria Math"/>
                  <w:i/>
                  <w:sz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lim</m:t>
              </m:r>
              <m:ctrlPr>
                <w:rPr>
                  <w:rFonts w:ascii="Cambria Math" w:hAnsi="Cambria Math"/>
                  <w:sz w:val="28"/>
                </w:rPr>
              </m:ctrlPr>
            </m:e>
            <m:lim>
              <m:r>
                <w:rPr>
                  <w:rFonts w:ascii="Cambria Math" w:eastAsiaTheme="minorEastAsia" w:hAnsi="Cambria Math"/>
                  <w:sz w:val="28"/>
                </w:rPr>
                <m:t>h→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</m:sup>
              </m:sSup>
              <m:ctrlPr>
                <w:rPr>
                  <w:rFonts w:ascii="Cambria Math" w:hAnsi="Cambria Math"/>
                  <w:sz w:val="28"/>
                </w:rPr>
              </m:ctrlPr>
            </m:lim>
          </m:limLow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t+h</m:t>
                  </m:r>
                </m:e>
              </m:d>
              <m:r>
                <w:rPr>
                  <w:rFonts w:ascii="Cambria Math" w:hAnsi="Cambria Math"/>
                  <w:sz w:val="28"/>
                </w:rPr>
                <m:t>-S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</w:rPr>
            <m:t>≤</m:t>
          </m:r>
          <m:limLow>
            <m:limLowPr>
              <m:ctrlPr>
                <w:rPr>
                  <w:rFonts w:ascii="Cambria Math" w:hAnsi="Cambria Math"/>
                  <w:i/>
                  <w:sz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lim</m:t>
              </m:r>
              <m:ctrlPr>
                <w:rPr>
                  <w:rFonts w:ascii="Cambria Math" w:hAnsi="Cambria Math"/>
                  <w:sz w:val="28"/>
                </w:rPr>
              </m:ctrlPr>
            </m:e>
            <m:lim>
              <m:r>
                <w:rPr>
                  <w:rFonts w:ascii="Cambria Math" w:eastAsiaTheme="minorEastAsia" w:hAnsi="Cambria Math"/>
                  <w:sz w:val="28"/>
                </w:rPr>
                <m:t>h→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</m:sup>
              </m:sSup>
              <m:ctrlPr>
                <w:rPr>
                  <w:rFonts w:ascii="Cambria Math" w:hAnsi="Cambria Math"/>
                  <w:sz w:val="28"/>
                </w:rPr>
              </m:ctrlPr>
            </m:lim>
          </m:limLow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h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t+h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ds</m:t>
              </m:r>
            </m:e>
          </m:nary>
        </m:oMath>
      </m:oMathPara>
    </w:p>
    <w:p w14:paraId="04EEA063" w14:textId="77777777" w:rsidR="00D3165E" w:rsidRDefault="00D3165E" w:rsidP="00D432BA">
      <w:pPr>
        <w:rPr>
          <w:rFonts w:eastAsiaTheme="minorEastAsia"/>
          <w:sz w:val="28"/>
        </w:rPr>
      </w:pPr>
    </w:p>
    <w:p w14:paraId="5E7E5A77" w14:textId="48C33C57" w:rsidR="00EE1972" w:rsidRPr="00EE1972" w:rsidRDefault="00EE1972" w:rsidP="00D432B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Per il teorema della media integrale l’ultimo termine della disuguaglianza è</w:t>
      </w:r>
    </w:p>
    <w:p w14:paraId="2E30C343" w14:textId="290A2914" w:rsidR="00D432BA" w:rsidRPr="00954786" w:rsidRDefault="00000000" w:rsidP="00FC4C97">
      <w:pPr>
        <w:rPr>
          <w:rFonts w:eastAsiaTheme="minorEastAsia"/>
          <w:sz w:val="28"/>
        </w:rPr>
      </w:pPr>
      <m:oMathPara>
        <m:oMath>
          <m:limLow>
            <m:limLowPr>
              <m:ctrlPr>
                <w:rPr>
                  <w:rFonts w:ascii="Cambria Math" w:hAnsi="Cambria Math"/>
                  <w:i/>
                  <w:sz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lim</m:t>
              </m:r>
              <m:ctrlPr>
                <w:rPr>
                  <w:rFonts w:ascii="Cambria Math" w:hAnsi="Cambria Math"/>
                  <w:sz w:val="28"/>
                </w:rPr>
              </m:ctrlPr>
            </m:e>
            <m:lim>
              <m:r>
                <w:rPr>
                  <w:rFonts w:ascii="Cambria Math" w:eastAsiaTheme="minorEastAsia" w:hAnsi="Cambria Math"/>
                  <w:sz w:val="28"/>
                </w:rPr>
                <m:t>h→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</m:sup>
              </m:sSup>
              <m:ctrlPr>
                <w:rPr>
                  <w:rFonts w:ascii="Cambria Math" w:hAnsi="Cambria Math"/>
                  <w:sz w:val="28"/>
                </w:rPr>
              </m:ctrlPr>
            </m:lim>
          </m:limLow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</w:rPr>
                <m:t>h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t+h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</m:oMath>
      </m:oMathPara>
    </w:p>
    <w:p w14:paraId="7A6DEDA1" w14:textId="099DB314" w:rsidR="00954786" w:rsidRDefault="00954786" w:rsidP="00FC4C97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Il primo termine invece per la definizione di derivata è</w:t>
      </w:r>
    </w:p>
    <w:p w14:paraId="4E609BBE" w14:textId="073A5ED3" w:rsidR="00954786" w:rsidRPr="00954786" w:rsidRDefault="00000000" w:rsidP="00FC4C97">
      <w:pPr>
        <w:rPr>
          <w:rFonts w:eastAsiaTheme="minorEastAsia"/>
          <w:sz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</w:rPr>
                    <m:t>h→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p>
                  </m:sSup>
                  <m:ctrlPr>
                    <w:rPr>
                      <w:rFonts w:ascii="Cambria Math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γ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t+h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</w:rPr>
                        <m:t>-γ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d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h</m:t>
                  </m:r>
                </m:den>
              </m:f>
            </m:e>
          </m:func>
          <m:r>
            <w:rPr>
              <w:rFonts w:ascii="Cambria Math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</m:e>
          </m:d>
        </m:oMath>
      </m:oMathPara>
    </w:p>
    <w:p w14:paraId="61DDF149" w14:textId="258B38DE" w:rsidR="00954786" w:rsidRDefault="00954786" w:rsidP="0092248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per il teorema del confronto anche il secondo termine ammette limite per </w:t>
      </w:r>
      <m:oMath>
        <m:r>
          <w:rPr>
            <w:rFonts w:ascii="Cambria Math" w:eastAsiaTheme="minorEastAsia" w:hAnsi="Cambria Math"/>
            <w:sz w:val="28"/>
          </w:rPr>
          <m:t>h→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+</m:t>
            </m:r>
          </m:sup>
        </m:sSup>
      </m:oMath>
      <w:r>
        <w:rPr>
          <w:rFonts w:eastAsiaTheme="minorEastAsia"/>
          <w:sz w:val="28"/>
        </w:rPr>
        <w:t xml:space="preserve"> che vale</w:t>
      </w:r>
    </w:p>
    <w:p w14:paraId="5CD07888" w14:textId="2570B892" w:rsidR="00954786" w:rsidRPr="00954786" w:rsidRDefault="00000000" w:rsidP="00FC4C97">
      <w:pPr>
        <w:rPr>
          <w:rFonts w:eastAsiaTheme="minorEastAsia"/>
          <w:sz w:val="28"/>
        </w:rPr>
      </w:pPr>
      <m:oMathPara>
        <m:oMath>
          <m:limLow>
            <m:limLowPr>
              <m:ctrlPr>
                <w:rPr>
                  <w:rFonts w:ascii="Cambria Math" w:hAnsi="Cambria Math"/>
                  <w:i/>
                  <w:sz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lim</m:t>
              </m:r>
              <m:ctrlPr>
                <w:rPr>
                  <w:rFonts w:ascii="Cambria Math" w:hAnsi="Cambria Math"/>
                  <w:sz w:val="28"/>
                </w:rPr>
              </m:ctrlPr>
            </m:e>
            <m:lim>
              <m:r>
                <w:rPr>
                  <w:rFonts w:ascii="Cambria Math" w:eastAsiaTheme="minorEastAsia" w:hAnsi="Cambria Math"/>
                  <w:sz w:val="28"/>
                </w:rPr>
                <m:t>h→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</m:sup>
              </m:sSup>
              <m:ctrlPr>
                <w:rPr>
                  <w:rFonts w:ascii="Cambria Math" w:hAnsi="Cambria Math"/>
                  <w:sz w:val="28"/>
                </w:rPr>
              </m:ctrlPr>
            </m:lim>
          </m:limLow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t+h</m:t>
                  </m:r>
                </m:e>
              </m:d>
              <m:r>
                <w:rPr>
                  <w:rFonts w:ascii="Cambria Math" w:hAnsi="Cambria Math"/>
                  <w:sz w:val="28"/>
                </w:rPr>
                <m:t>-S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</w:rPr>
                <m:t>+</m:t>
              </m:r>
            </m:sub>
            <m:sup>
              <m:r>
                <w:rPr>
                  <w:rFonts w:ascii="Cambria Math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</m:e>
          </m:d>
        </m:oMath>
      </m:oMathPara>
    </w:p>
    <w:p w14:paraId="2A572A1C" w14:textId="0C54FAC5" w:rsidR="00831E8E" w:rsidRDefault="00954786" w:rsidP="0092248E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Questa è la derivata destra di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, applicando lo stesso ragionamento per </w:t>
      </w:r>
      <m:oMath>
        <m:r>
          <w:rPr>
            <w:rFonts w:ascii="Cambria Math" w:eastAsiaTheme="minorEastAsia" w:hAnsi="Cambria Math"/>
            <w:sz w:val="28"/>
          </w:rPr>
          <m:t>t∈</m:t>
        </m:r>
        <m:d>
          <m:dPr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si ottiene la derivata sinistra identica a quella destra, dimostrando quindi che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è derivabile in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>.</w:t>
      </w:r>
      <w:r w:rsidR="00D3165E">
        <w:rPr>
          <w:rFonts w:eastAsiaTheme="minorEastAsia"/>
          <w:sz w:val="28"/>
        </w:rPr>
        <w:t xml:space="preserve"> </w:t>
      </w:r>
      <w:r w:rsidR="00831E8E">
        <w:rPr>
          <w:rFonts w:eastAsiaTheme="minorEastAsia"/>
          <w:sz w:val="28"/>
        </w:rPr>
        <w:t xml:space="preserve">Ovvero </w:t>
      </w:r>
    </w:p>
    <w:p w14:paraId="1AD0FC68" w14:textId="129F3B07" w:rsidR="00831E8E" w:rsidRDefault="00000000" w:rsidP="00FC4C97">
      <w:pPr>
        <w:rPr>
          <w:rFonts w:eastAsiaTheme="minorEastAsia"/>
          <w:sz w:val="28"/>
        </w:rPr>
      </w:pPr>
      <m:oMathPara>
        <m:oMath>
          <m:limLow>
            <m:limLowPr>
              <m:ctrlPr>
                <w:rPr>
                  <w:rFonts w:ascii="Cambria Math" w:hAnsi="Cambria Math"/>
                  <w:i/>
                  <w:sz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lim</m:t>
              </m:r>
              <m:ctrlPr>
                <w:rPr>
                  <w:rFonts w:ascii="Cambria Math" w:hAnsi="Cambria Math"/>
                  <w:sz w:val="28"/>
                </w:rPr>
              </m:ctrlPr>
            </m:e>
            <m:lim>
              <m:r>
                <w:rPr>
                  <w:rFonts w:ascii="Cambria Math" w:eastAsiaTheme="minorEastAsia" w:hAnsi="Cambria Math"/>
                  <w:sz w:val="28"/>
                </w:rPr>
                <m:t>h→0</m:t>
              </m:r>
              <m:ctrlPr>
                <w:rPr>
                  <w:rFonts w:ascii="Cambria Math" w:hAnsi="Cambria Math"/>
                  <w:sz w:val="28"/>
                </w:rPr>
              </m:ctrlPr>
            </m:lim>
          </m:limLow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r>
                <w:rPr>
                  <w:rFonts w:ascii="Cambria Math" w:hAnsi="Cambria Math"/>
                  <w:sz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t+h</m:t>
                  </m:r>
                </m:e>
              </m:d>
              <m:r>
                <w:rPr>
                  <w:rFonts w:ascii="Cambria Math" w:hAnsi="Cambria Math"/>
                  <w:sz w:val="28"/>
                </w:rPr>
                <m:t>-S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8"/>
                </w:rPr>
                <m:t>h</m:t>
              </m:r>
            </m:den>
          </m:f>
          <m:r>
            <w:rPr>
              <w:rFonts w:ascii="Cambria Math" w:hAnsi="Cambria Math"/>
              <w:sz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  <m:sup>
              <m:r>
                <w:rPr>
                  <w:rFonts w:ascii="Cambria Math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</m:d>
          <m:r>
            <w:rPr>
              <w:rFonts w:ascii="Cambria Math" w:hAnsi="Cambria Math"/>
              <w:sz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</m:d>
            </m:e>
          </m:d>
        </m:oMath>
      </m:oMathPara>
    </w:p>
    <w:p w14:paraId="4181B78D" w14:textId="7034C474" w:rsidR="00954786" w:rsidRDefault="00954786" w:rsidP="0092248E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Essendo </w:t>
      </w:r>
      <m:oMath>
        <m:r>
          <w:rPr>
            <w:rFonts w:ascii="Cambria Math" w:eastAsiaTheme="minorEastAsia" w:hAnsi="Cambria Math"/>
            <w:sz w:val="28"/>
          </w:rPr>
          <m:t>γ∈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, anche </w:t>
      </w:r>
      <m:oMath>
        <m:r>
          <w:rPr>
            <w:rFonts w:ascii="Cambria Math" w:eastAsiaTheme="minorEastAsia" w:hAnsi="Cambria Math"/>
            <w:sz w:val="28"/>
          </w:rPr>
          <m:t>S∈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e per il teorema fondamentale del calcolo si ha che</w:t>
      </w:r>
    </w:p>
    <w:p w14:paraId="42755845" w14:textId="66AE839C" w:rsidR="00954786" w:rsidRPr="00954786" w:rsidRDefault="00954786" w:rsidP="00FC4C97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</m:d>
          <m:r>
            <w:rPr>
              <w:rFonts w:ascii="Cambria Math" w:eastAsiaTheme="minorEastAsia" w:hAnsi="Cambria Math"/>
              <w:sz w:val="28"/>
            </w:rPr>
            <m:t>=S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8"/>
            </w:rPr>
            <m:t>-S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</m:oMath>
      </m:oMathPara>
    </w:p>
    <w:p w14:paraId="0CCF25DA" w14:textId="7F70AD11" w:rsidR="00954786" w:rsidRPr="00954786" w:rsidRDefault="00954786" w:rsidP="00FC4C97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bookmarkEnd w:id="0"/>
    <w:p w14:paraId="0DF6EBCD" w14:textId="77777777" w:rsidR="00954786" w:rsidRPr="00954786" w:rsidRDefault="00954786" w:rsidP="00FC4C97">
      <w:pPr>
        <w:rPr>
          <w:rFonts w:eastAsiaTheme="minorEastAsia"/>
          <w:sz w:val="28"/>
        </w:rPr>
      </w:pPr>
    </w:p>
    <w:sectPr w:rsidR="00954786" w:rsidRPr="00954786"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18E32" w14:textId="77777777" w:rsidR="00001A8E" w:rsidRDefault="00001A8E" w:rsidP="00DE7377">
      <w:pPr>
        <w:spacing w:after="0" w:line="240" w:lineRule="auto"/>
      </w:pPr>
      <w:r>
        <w:separator/>
      </w:r>
    </w:p>
  </w:endnote>
  <w:endnote w:type="continuationSeparator" w:id="0">
    <w:p w14:paraId="443E3B1D" w14:textId="77777777" w:rsidR="00001A8E" w:rsidRDefault="00001A8E" w:rsidP="00DE7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4365442"/>
      <w:docPartObj>
        <w:docPartGallery w:val="Page Numbers (Bottom of Page)"/>
        <w:docPartUnique/>
      </w:docPartObj>
    </w:sdtPr>
    <w:sdtContent>
      <w:p w14:paraId="414712F8" w14:textId="44AFADE0" w:rsidR="00DE7377" w:rsidRDefault="00DE7377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C35645" w14:textId="77777777" w:rsidR="00DE7377" w:rsidRDefault="00DE737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FAE3C" w14:textId="77777777" w:rsidR="00001A8E" w:rsidRDefault="00001A8E" w:rsidP="00DE7377">
      <w:pPr>
        <w:spacing w:after="0" w:line="240" w:lineRule="auto"/>
      </w:pPr>
      <w:r>
        <w:separator/>
      </w:r>
    </w:p>
  </w:footnote>
  <w:footnote w:type="continuationSeparator" w:id="0">
    <w:p w14:paraId="06B28715" w14:textId="77777777" w:rsidR="00001A8E" w:rsidRDefault="00001A8E" w:rsidP="00DE73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632080"/>
    <w:multiLevelType w:val="hybridMultilevel"/>
    <w:tmpl w:val="7A00EF3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1202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6D8"/>
    <w:rsid w:val="00001A8E"/>
    <w:rsid w:val="000666D7"/>
    <w:rsid w:val="000C0A87"/>
    <w:rsid w:val="002428C8"/>
    <w:rsid w:val="00317B69"/>
    <w:rsid w:val="003334D3"/>
    <w:rsid w:val="00386110"/>
    <w:rsid w:val="004B0AF9"/>
    <w:rsid w:val="005A6C16"/>
    <w:rsid w:val="00670AA8"/>
    <w:rsid w:val="00753318"/>
    <w:rsid w:val="007F779F"/>
    <w:rsid w:val="008313BB"/>
    <w:rsid w:val="00831E8E"/>
    <w:rsid w:val="0083613E"/>
    <w:rsid w:val="0092248E"/>
    <w:rsid w:val="00943F1C"/>
    <w:rsid w:val="00954786"/>
    <w:rsid w:val="00971B32"/>
    <w:rsid w:val="009B75EC"/>
    <w:rsid w:val="009D2DBC"/>
    <w:rsid w:val="00B62DF9"/>
    <w:rsid w:val="00B90643"/>
    <w:rsid w:val="00C05AFD"/>
    <w:rsid w:val="00C30B6B"/>
    <w:rsid w:val="00D3165E"/>
    <w:rsid w:val="00D432BA"/>
    <w:rsid w:val="00DC357A"/>
    <w:rsid w:val="00DE7377"/>
    <w:rsid w:val="00E00CB7"/>
    <w:rsid w:val="00E81ABD"/>
    <w:rsid w:val="00ED7BD0"/>
    <w:rsid w:val="00EE1972"/>
    <w:rsid w:val="00EE516D"/>
    <w:rsid w:val="00EF66FE"/>
    <w:rsid w:val="00F44D21"/>
    <w:rsid w:val="00FC4C97"/>
    <w:rsid w:val="00FD4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3DF29"/>
  <w15:chartTrackingRefBased/>
  <w15:docId w15:val="{1FF29547-1143-427B-9667-A441C3DE2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B75EC"/>
    <w:rPr>
      <w:color w:val="808080"/>
    </w:rPr>
  </w:style>
  <w:style w:type="paragraph" w:styleId="Paragrafoelenco">
    <w:name w:val="List Paragraph"/>
    <w:basedOn w:val="Normale"/>
    <w:uiPriority w:val="34"/>
    <w:qFormat/>
    <w:rsid w:val="00E00CB7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E737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E7377"/>
  </w:style>
  <w:style w:type="paragraph" w:styleId="Pidipagina">
    <w:name w:val="footer"/>
    <w:basedOn w:val="Normale"/>
    <w:link w:val="PidipaginaCarattere"/>
    <w:uiPriority w:val="99"/>
    <w:unhideWhenUsed/>
    <w:rsid w:val="00DE737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E7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23</cp:revision>
  <dcterms:created xsi:type="dcterms:W3CDTF">2023-10-11T13:26:00Z</dcterms:created>
  <dcterms:modified xsi:type="dcterms:W3CDTF">2024-01-16T09:34:00Z</dcterms:modified>
</cp:coreProperties>
</file>