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708F" w14:textId="36BC1A92" w:rsidR="009A517C" w:rsidRPr="00E32B5D" w:rsidRDefault="00270535" w:rsidP="00E32B5D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bookmarkStart w:id="0" w:name="_Hlk149582216"/>
      <w:bookmarkEnd w:id="0"/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4.1 </w:t>
      </w:r>
      <w:r w:rsidR="009A517C" w:rsidRPr="00E32B5D">
        <w:rPr>
          <w:b/>
          <w:bCs/>
          <w:color w:val="0D0D0D" w:themeColor="text1" w:themeTint="F2"/>
          <w:sz w:val="32"/>
          <w:szCs w:val="32"/>
          <w:u w:val="single"/>
        </w:rPr>
        <w:t>Dielettrici</w:t>
      </w:r>
    </w:p>
    <w:p w14:paraId="6262DEF9" w14:textId="6BB0579F" w:rsidR="009A517C" w:rsidRPr="007621C0" w:rsidRDefault="00274AB7">
      <w:pPr>
        <w:rPr>
          <w:sz w:val="24"/>
        </w:rPr>
      </w:pPr>
      <w:r>
        <w:rPr>
          <w:sz w:val="24"/>
        </w:rPr>
        <w:t xml:space="preserve">Si consideri </w:t>
      </w:r>
      <w:r w:rsidR="009A517C" w:rsidRPr="007621C0">
        <w:rPr>
          <w:sz w:val="24"/>
        </w:rPr>
        <w:t>un condensatore a facce piane parallele nel vuoto</w:t>
      </w:r>
      <w:r>
        <w:rPr>
          <w:sz w:val="24"/>
        </w:rPr>
        <w:t>.</w:t>
      </w:r>
    </w:p>
    <w:p w14:paraId="2A57FFD8" w14:textId="3B6CC52D" w:rsidR="009A517C" w:rsidRPr="007621C0" w:rsidRDefault="009A517C" w:rsidP="009A517C">
      <w:pPr>
        <w:jc w:val="center"/>
        <w:rPr>
          <w:sz w:val="24"/>
        </w:rPr>
      </w:pPr>
      <w:r w:rsidRPr="007621C0">
        <w:rPr>
          <w:noProof/>
          <w:sz w:val="24"/>
        </w:rPr>
        <w:drawing>
          <wp:inline distT="0" distB="0" distL="0" distR="0" wp14:anchorId="56D51C4C" wp14:editId="3F4431BA">
            <wp:extent cx="2216506" cy="919957"/>
            <wp:effectExtent l="0" t="0" r="0" b="0"/>
            <wp:docPr id="14811126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12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2915" cy="93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7A36" w14:textId="0BC03684" w:rsidR="009A517C" w:rsidRPr="007621C0" w:rsidRDefault="009A517C" w:rsidP="002575A2">
      <w:pPr>
        <w:jc w:val="both"/>
        <w:rPr>
          <w:sz w:val="24"/>
        </w:rPr>
      </w:pPr>
      <w:r w:rsidRPr="007621C0">
        <w:rPr>
          <w:sz w:val="24"/>
        </w:rPr>
        <w:t>Il campo elettrico</w:t>
      </w:r>
      <w:r w:rsidR="005D10E5">
        <w:rPr>
          <w:sz w:val="24"/>
        </w:rPr>
        <w:t>, che</w:t>
      </w:r>
      <w:r w:rsidRPr="007621C0">
        <w:rPr>
          <w:sz w:val="24"/>
        </w:rPr>
        <w:t xml:space="preserve"> ha un’unica componente rivolta verso il bass</w:t>
      </w:r>
      <w:r w:rsidR="005D10E5">
        <w:rPr>
          <w:sz w:val="24"/>
        </w:rPr>
        <w:t xml:space="preserve">o, </w:t>
      </w:r>
      <w:r w:rsidR="005D10E5">
        <w:rPr>
          <w:rFonts w:eastAsiaTheme="minorEastAsia"/>
          <w:sz w:val="24"/>
        </w:rPr>
        <w:t>l</w:t>
      </w:r>
      <w:r w:rsidR="005D10E5" w:rsidRPr="007621C0">
        <w:rPr>
          <w:rFonts w:eastAsiaTheme="minorEastAsia"/>
          <w:sz w:val="24"/>
        </w:rPr>
        <w:t>a differenza di potenziale tra le armature</w:t>
      </w:r>
      <w:r w:rsidR="005D10E5">
        <w:rPr>
          <w:rFonts w:eastAsiaTheme="minorEastAsia"/>
          <w:sz w:val="24"/>
        </w:rPr>
        <w:t xml:space="preserve"> e la capacità valgono</w:t>
      </w:r>
    </w:p>
    <w:p w14:paraId="153687D9" w14:textId="72CABFF7" w:rsidR="009A517C" w:rsidRPr="007621C0" w:rsidRDefault="00000000" w:rsidP="009A517C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h=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E762BAF" w14:textId="73105CD4" w:rsidR="009A517C" w:rsidRPr="007621C0" w:rsidRDefault="005D10E5" w:rsidP="005D7092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supponga</w:t>
      </w:r>
      <w:r w:rsidR="009A517C" w:rsidRPr="007621C0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ora</w:t>
      </w:r>
      <w:r w:rsidR="009A517C" w:rsidRPr="007621C0">
        <w:rPr>
          <w:rFonts w:eastAsiaTheme="minorEastAsia"/>
          <w:sz w:val="24"/>
        </w:rPr>
        <w:t xml:space="preserve"> di posizionare </w:t>
      </w:r>
      <w:r w:rsidR="003E467E" w:rsidRPr="007621C0">
        <w:rPr>
          <w:rFonts w:eastAsiaTheme="minorEastAsia"/>
          <w:sz w:val="24"/>
        </w:rPr>
        <w:t>nel cond</w:t>
      </w:r>
      <w:r w:rsidR="00AE3C86" w:rsidRPr="007621C0">
        <w:rPr>
          <w:rFonts w:eastAsiaTheme="minorEastAsia"/>
          <w:sz w:val="24"/>
        </w:rPr>
        <w:t>ensatore</w:t>
      </w:r>
      <w:r w:rsidR="003E467E" w:rsidRPr="007621C0">
        <w:rPr>
          <w:rFonts w:eastAsiaTheme="minorEastAsia"/>
          <w:sz w:val="24"/>
        </w:rPr>
        <w:t xml:space="preserve"> </w:t>
      </w:r>
      <w:r w:rsidR="009A517C" w:rsidRPr="007621C0">
        <w:rPr>
          <w:rFonts w:eastAsiaTheme="minorEastAsia"/>
          <w:sz w:val="24"/>
        </w:rPr>
        <w:t xml:space="preserve">una lastra di materiale conduttore </w:t>
      </w:r>
      <w:r w:rsidR="005D7092">
        <w:rPr>
          <w:rFonts w:eastAsiaTheme="minorEastAsia"/>
          <w:sz w:val="24"/>
        </w:rPr>
        <w:t xml:space="preserve">spessa </w:t>
      </w:r>
      <m:oMath>
        <m:r>
          <w:rPr>
            <w:rFonts w:ascii="Cambria Math" w:eastAsiaTheme="minorEastAsia" w:hAnsi="Cambria Math"/>
            <w:sz w:val="24"/>
          </w:rPr>
          <m:t>s&lt;h</m:t>
        </m:r>
      </m:oMath>
      <w:r w:rsidR="005D7092">
        <w:rPr>
          <w:rFonts w:eastAsiaTheme="minorEastAsia"/>
          <w:sz w:val="24"/>
        </w:rPr>
        <w:t>.</w:t>
      </w:r>
    </w:p>
    <w:p w14:paraId="2A583F59" w14:textId="7D7B62D9" w:rsidR="003E467E" w:rsidRPr="007621C0" w:rsidRDefault="003E467E" w:rsidP="003E467E">
      <w:pPr>
        <w:jc w:val="center"/>
        <w:rPr>
          <w:sz w:val="24"/>
        </w:rPr>
      </w:pPr>
      <w:r w:rsidRPr="007621C0">
        <w:rPr>
          <w:noProof/>
          <w:sz w:val="24"/>
        </w:rPr>
        <w:drawing>
          <wp:inline distT="0" distB="0" distL="0" distR="0" wp14:anchorId="018C1ED0" wp14:editId="6A19F5A8">
            <wp:extent cx="2296973" cy="931206"/>
            <wp:effectExtent l="0" t="0" r="8255" b="2540"/>
            <wp:docPr id="699446269" name="Immagine 1" descr="Immagine che contiene Rettangolo, linea, metr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46269" name="Immagine 1" descr="Immagine che contiene Rettangolo, linea, metro, Parallel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835" cy="97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1C41" w14:textId="679825D6" w:rsidR="003E467E" w:rsidRPr="007621C0" w:rsidRDefault="003E467E" w:rsidP="002575A2">
      <w:pPr>
        <w:jc w:val="both"/>
        <w:rPr>
          <w:sz w:val="24"/>
        </w:rPr>
      </w:pPr>
      <w:r w:rsidRPr="007621C0">
        <w:rPr>
          <w:sz w:val="24"/>
        </w:rPr>
        <w:t>Il campo elettrico è sempre diretto verso il basso. Ora però il campo elettrico all’interno del conduttore è nullo</w:t>
      </w:r>
      <w:r w:rsidR="004D6E9A">
        <w:rPr>
          <w:sz w:val="24"/>
        </w:rPr>
        <w:t xml:space="preserve"> </w:t>
      </w:r>
      <w:r w:rsidR="008B1ED3" w:rsidRPr="007621C0">
        <w:rPr>
          <w:sz w:val="24"/>
        </w:rPr>
        <w:t xml:space="preserve">per </w:t>
      </w:r>
      <w:r w:rsidRPr="007621C0">
        <w:rPr>
          <w:sz w:val="24"/>
        </w:rPr>
        <w:t>l</w:t>
      </w:r>
      <w:r w:rsidR="004D6E9A">
        <w:rPr>
          <w:sz w:val="24"/>
        </w:rPr>
        <w:t>a proprietà di quest’ultimo</w:t>
      </w:r>
      <w:r w:rsidRPr="007621C0">
        <w:rPr>
          <w:sz w:val="24"/>
        </w:rPr>
        <w:t>; invece, nello spazio dove vi è il vuoto il valore del campo elettrico è lo stesso del ca</w:t>
      </w:r>
      <w:r w:rsidR="008B1ED3" w:rsidRPr="007621C0">
        <w:rPr>
          <w:sz w:val="24"/>
        </w:rPr>
        <w:t>so</w:t>
      </w:r>
      <w:r w:rsidRPr="007621C0">
        <w:rPr>
          <w:sz w:val="24"/>
        </w:rPr>
        <w:t xml:space="preserve"> precedente. Quindi</w:t>
      </w:r>
    </w:p>
    <w:p w14:paraId="6B476046" w14:textId="37EC0721" w:rsidR="003E467E" w:rsidRPr="007621C0" w:rsidRDefault="00000000" w:rsidP="003E467E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int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  <w:sz w:val="24"/>
            </w:rPr>
            <m:t>.</m:t>
          </m:r>
        </m:oMath>
      </m:oMathPara>
    </w:p>
    <w:p w14:paraId="33A05D61" w14:textId="0F65E60A" w:rsidR="003E467E" w:rsidRPr="007621C0" w:rsidRDefault="003E467E" w:rsidP="004D6E9A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In questo caso la differenza di potenziale diminuisce rispetto al caso in assenza d</w:t>
      </w:r>
      <w:r w:rsidR="008B1ED3" w:rsidRPr="007621C0">
        <w:rPr>
          <w:rFonts w:eastAsiaTheme="minorEastAsia"/>
          <w:sz w:val="24"/>
        </w:rPr>
        <w:t>i</w:t>
      </w:r>
      <w:r w:rsidRPr="007621C0">
        <w:rPr>
          <w:rFonts w:eastAsiaTheme="minorEastAsia"/>
          <w:sz w:val="24"/>
        </w:rPr>
        <w:t xml:space="preserve"> conduttore tra le armature</w:t>
      </w:r>
      <w:r w:rsidR="004D6E9A">
        <w:rPr>
          <w:rFonts w:eastAsiaTheme="minorEastAsia"/>
          <w:sz w:val="24"/>
        </w:rPr>
        <w:t xml:space="preserve"> a </w:t>
      </w:r>
      <m:oMath>
        <m:r>
          <w:rPr>
            <w:rFonts w:ascii="Cambria Math" w:eastAsiaTheme="minorEastAsia" w:hAnsi="Cambria Math"/>
            <w:sz w:val="24"/>
          </w:rPr>
          <m:t>V=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h-s</m:t>
            </m:r>
          </m:e>
        </m:d>
        <m:r>
          <w:rPr>
            <w:rFonts w:ascii="Cambria Math" w:eastAsiaTheme="minorEastAsia" w:hAnsi="Cambria Math"/>
            <w:sz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4D6E9A">
        <w:rPr>
          <w:rFonts w:eastAsiaTheme="minorEastAsia"/>
          <w:sz w:val="24"/>
        </w:rPr>
        <w:t xml:space="preserve">. </w:t>
      </w:r>
      <w:r w:rsidRPr="007621C0">
        <w:rPr>
          <w:rFonts w:eastAsiaTheme="minorEastAsia"/>
          <w:sz w:val="24"/>
        </w:rPr>
        <w:t>Di conseguenza la capacità del condensatore aumenta</w:t>
      </w:r>
      <w:r w:rsidR="004D6E9A">
        <w:rPr>
          <w:rFonts w:eastAsiaTheme="minorEastAsia"/>
          <w:sz w:val="24"/>
        </w:rPr>
        <w:t xml:space="preserve"> a</w:t>
      </w:r>
    </w:p>
    <w:p w14:paraId="2094EEB7" w14:textId="5336D09E" w:rsidR="003E467E" w:rsidRPr="007621C0" w:rsidRDefault="003E467E" w:rsidP="003E467E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</w:rPr>
                <m:t>h-s</m:t>
              </m:r>
            </m:den>
          </m:f>
          <m:r>
            <w:rPr>
              <w:rFonts w:ascii="Cambria Math" w:eastAsiaTheme="minorEastAsia" w:hAnsi="Cambria Math"/>
              <w:sz w:val="24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19BBC0D" w14:textId="482002CC" w:rsidR="003E467E" w:rsidRPr="007621C0" w:rsidRDefault="003E467E" w:rsidP="002575A2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Si noti come questa capacità è la stessa che si otterrebbe considerando due condensatori in serie con spazio tra le armature di entità complessiva pari a </w:t>
      </w:r>
      <m:oMath>
        <m:r>
          <w:rPr>
            <w:rFonts w:ascii="Cambria Math" w:eastAsiaTheme="minorEastAsia" w:hAnsi="Cambria Math"/>
            <w:sz w:val="24"/>
          </w:rPr>
          <m:t>h-s</m:t>
        </m:r>
      </m:oMath>
      <w:r w:rsidRPr="007621C0">
        <w:rPr>
          <w:rFonts w:eastAsiaTheme="minorEastAsia"/>
          <w:sz w:val="24"/>
        </w:rPr>
        <w:t>.</w:t>
      </w:r>
    </w:p>
    <w:p w14:paraId="54FD36BF" w14:textId="073C4A47" w:rsidR="003E467E" w:rsidRPr="007621C0" w:rsidRDefault="004D6E9A" w:rsidP="002575A2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supponga</w:t>
      </w:r>
      <w:r w:rsidR="003E467E" w:rsidRPr="007621C0">
        <w:rPr>
          <w:rFonts w:eastAsiaTheme="minorEastAsia"/>
          <w:sz w:val="24"/>
        </w:rPr>
        <w:t xml:space="preserve"> adesso di posizionare nel conduttore una lastra di materiale dielettrico </w:t>
      </w:r>
      <w:r>
        <w:rPr>
          <w:rFonts w:eastAsiaTheme="minorEastAsia"/>
          <w:sz w:val="24"/>
        </w:rPr>
        <w:t xml:space="preserve">spessa </w:t>
      </w:r>
      <m:oMath>
        <m:r>
          <w:rPr>
            <w:rFonts w:ascii="Cambria Math" w:eastAsiaTheme="minorEastAsia" w:hAnsi="Cambria Math"/>
            <w:sz w:val="24"/>
          </w:rPr>
          <m:t>s&lt;h</m:t>
        </m:r>
      </m:oMath>
      <w:r w:rsidR="003E467E" w:rsidRPr="007621C0">
        <w:rPr>
          <w:rFonts w:eastAsiaTheme="minorEastAsia"/>
          <w:sz w:val="24"/>
        </w:rPr>
        <w:t>.</w:t>
      </w:r>
    </w:p>
    <w:p w14:paraId="07C7F319" w14:textId="168B85A7" w:rsidR="003E467E" w:rsidRPr="007621C0" w:rsidRDefault="003E467E" w:rsidP="003E467E">
      <w:pPr>
        <w:jc w:val="center"/>
        <w:rPr>
          <w:rFonts w:eastAsiaTheme="minorEastAsia"/>
          <w:sz w:val="24"/>
        </w:rPr>
      </w:pPr>
      <w:r w:rsidRPr="007621C0">
        <w:rPr>
          <w:rFonts w:eastAsiaTheme="minorEastAsia"/>
          <w:noProof/>
          <w:sz w:val="24"/>
        </w:rPr>
        <w:drawing>
          <wp:inline distT="0" distB="0" distL="0" distR="0" wp14:anchorId="019302FB" wp14:editId="0F54E946">
            <wp:extent cx="2523744" cy="1020632"/>
            <wp:effectExtent l="0" t="0" r="0" b="8255"/>
            <wp:docPr id="561963360" name="Immagine 1" descr="Immagine che contiene Rettangolo, glockenspiel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63360" name="Immagine 1" descr="Immagine che contiene Rettangolo, glockenspiel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5945" cy="104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6EB9" w14:textId="611B843C" w:rsidR="00BD4D5F" w:rsidRPr="007621C0" w:rsidRDefault="00BD4D5F" w:rsidP="003E467E">
      <w:pPr>
        <w:rPr>
          <w:sz w:val="24"/>
          <w:szCs w:val="28"/>
        </w:rPr>
      </w:pPr>
      <w:r w:rsidRPr="007621C0">
        <w:rPr>
          <w:sz w:val="24"/>
          <w:szCs w:val="28"/>
        </w:rPr>
        <w:lastRenderedPageBreak/>
        <w:t>Il campo elettrico dove vi è il vuoto rimane invariato rispetto ai due casi precedenti</w:t>
      </w:r>
      <w:r w:rsidR="00301A64">
        <w:rPr>
          <w:sz w:val="24"/>
          <w:szCs w:val="28"/>
        </w:rPr>
        <w:t xml:space="preserve"> e vale</w:t>
      </w:r>
    </w:p>
    <w:p w14:paraId="0311D35D" w14:textId="32EA3717" w:rsidR="00BD4D5F" w:rsidRPr="007621C0" w:rsidRDefault="00000000" w:rsidP="003E467E">
      <w:pPr>
        <w:rPr>
          <w:rFonts w:eastAsiaTheme="minorEastAsia"/>
          <w:sz w:val="24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36DBA128" w14:textId="4E093AE3" w:rsidR="00B03336" w:rsidRPr="00FE3755" w:rsidRDefault="00BD4D5F" w:rsidP="002575A2">
      <w:pPr>
        <w:jc w:val="both"/>
        <w:rPr>
          <w:rFonts w:eastAsiaTheme="minorEastAsia"/>
          <w:sz w:val="24"/>
          <w:szCs w:val="28"/>
        </w:rPr>
      </w:pPr>
      <w:r w:rsidRPr="007621C0">
        <w:rPr>
          <w:rFonts w:eastAsiaTheme="minorEastAsia"/>
          <w:sz w:val="24"/>
          <w:szCs w:val="28"/>
        </w:rPr>
        <w:t>Invece all’interno della lastra di dielettrico il campo elettrico non è nullo</w:t>
      </w:r>
      <w:r w:rsidR="00B03336" w:rsidRPr="007621C0">
        <w:rPr>
          <w:rFonts w:eastAsiaTheme="minorEastAsia"/>
          <w:sz w:val="24"/>
          <w:szCs w:val="28"/>
        </w:rPr>
        <w:t xml:space="preserve">. Infatti, il campo elettrico generato dal condensatore ha un effetto di polarizzazione sulle cariche del dielettrico, il quale di conseguenza genera un campo elettrico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p</m:t>
                </m:r>
              </m:sub>
            </m:sSub>
            <m:ctrlPr>
              <w:rPr>
                <w:rFonts w:ascii="Cambria Math" w:hAnsi="Cambria Math"/>
                <w:i/>
                <w:sz w:val="24"/>
                <w:szCs w:val="28"/>
              </w:rPr>
            </m:ctrlPr>
          </m:e>
        </m:acc>
      </m:oMath>
      <w:r w:rsidR="00B03336" w:rsidRPr="007621C0">
        <w:rPr>
          <w:rFonts w:eastAsiaTheme="minorEastAsia"/>
          <w:sz w:val="24"/>
          <w:szCs w:val="28"/>
        </w:rPr>
        <w:t xml:space="preserve"> opposto </w:t>
      </w:r>
      <w:r w:rsidR="00301A64">
        <w:rPr>
          <w:rFonts w:eastAsiaTheme="minorEastAsia"/>
          <w:sz w:val="24"/>
          <w:szCs w:val="28"/>
        </w:rPr>
        <w:t>a</w:t>
      </w:r>
      <w:r w:rsidR="00B03336" w:rsidRPr="007621C0">
        <w:rPr>
          <w:rFonts w:eastAsiaTheme="minorEastAsia"/>
          <w:sz w:val="24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0</m:t>
                </m:r>
              </m:sub>
            </m:sSub>
          </m:e>
        </m:acc>
      </m:oMath>
      <w:r w:rsidR="00301A64">
        <w:rPr>
          <w:rFonts w:eastAsiaTheme="minorEastAsia"/>
          <w:sz w:val="24"/>
          <w:szCs w:val="28"/>
        </w:rPr>
        <w:t xml:space="preserve">: il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p</m:t>
                </m:r>
              </m:sub>
            </m:sSub>
            <m:ctrlPr>
              <w:rPr>
                <w:rFonts w:ascii="Cambria Math" w:hAnsi="Cambria Math"/>
                <w:i/>
                <w:sz w:val="24"/>
                <w:szCs w:val="28"/>
              </w:rPr>
            </m:ctrlPr>
          </m:e>
        </m:acc>
      </m:oMath>
      <w:r w:rsidR="00B03336" w:rsidRPr="007621C0">
        <w:rPr>
          <w:rFonts w:eastAsiaTheme="minorEastAsia"/>
          <w:sz w:val="24"/>
          <w:szCs w:val="28"/>
        </w:rPr>
        <w:t xml:space="preserve">  </w:t>
      </w:r>
      <w:r w:rsidR="00301A64">
        <w:rPr>
          <w:rFonts w:eastAsiaTheme="minorEastAsia"/>
          <w:sz w:val="24"/>
          <w:szCs w:val="28"/>
        </w:rPr>
        <w:t>attenua</w:t>
      </w:r>
      <w:r w:rsidR="00B03336" w:rsidRPr="007621C0">
        <w:rPr>
          <w:rFonts w:eastAsiaTheme="minorEastAsia"/>
          <w:sz w:val="24"/>
          <w:szCs w:val="28"/>
        </w:rPr>
        <w:t xml:space="preserve"> il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0</m:t>
                </m:r>
              </m:sub>
            </m:sSub>
          </m:e>
        </m:acc>
      </m:oMath>
      <w:r w:rsidR="00B03336" w:rsidRPr="007621C0">
        <w:rPr>
          <w:rFonts w:eastAsiaTheme="minorEastAsia"/>
          <w:sz w:val="24"/>
          <w:szCs w:val="28"/>
        </w:rPr>
        <w:t>.</w:t>
      </w:r>
      <w:r w:rsidR="00301A64">
        <w:rPr>
          <w:rFonts w:eastAsiaTheme="minorEastAsia"/>
          <w:sz w:val="24"/>
          <w:szCs w:val="28"/>
        </w:rPr>
        <w:t xml:space="preserve"> </w:t>
      </w:r>
      <w:r w:rsidR="00B03336" w:rsidRPr="007621C0">
        <w:rPr>
          <w:rFonts w:eastAsiaTheme="minorEastAsia"/>
          <w:sz w:val="24"/>
          <w:szCs w:val="28"/>
        </w:rPr>
        <w:t>Anche in questo caso la differenza di potenziale diminuisce e di conseguenza aumenta la capacità del condensatore.</w:t>
      </w:r>
      <w:r w:rsidR="00FE3755">
        <w:rPr>
          <w:rFonts w:eastAsiaTheme="minorEastAsia"/>
          <w:sz w:val="24"/>
          <w:szCs w:val="28"/>
        </w:rPr>
        <w:t xml:space="preserve"> </w:t>
      </w:r>
      <w:r w:rsidR="00301A64">
        <w:rPr>
          <w:sz w:val="24"/>
          <w:szCs w:val="28"/>
        </w:rPr>
        <w:t>Si supponga</w:t>
      </w:r>
      <w:r w:rsidR="00B03336" w:rsidRPr="007621C0">
        <w:rPr>
          <w:sz w:val="24"/>
          <w:szCs w:val="28"/>
        </w:rPr>
        <w:t xml:space="preserve"> adesso che il dielettrico occupi tutto lo spazio tra le armature del condensatore</w:t>
      </w:r>
    </w:p>
    <w:p w14:paraId="37D38928" w14:textId="00E6BAFA" w:rsidR="00B03336" w:rsidRPr="007621C0" w:rsidRDefault="00821D44" w:rsidP="00B03336">
      <w:pPr>
        <w:jc w:val="center"/>
        <w:rPr>
          <w:sz w:val="24"/>
          <w:szCs w:val="28"/>
        </w:rPr>
      </w:pPr>
      <w:r>
        <w:rPr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EFF77DF" wp14:editId="20AAEADD">
                <wp:simplePos x="0" y="0"/>
                <wp:positionH relativeFrom="column">
                  <wp:posOffset>2178685</wp:posOffset>
                </wp:positionH>
                <wp:positionV relativeFrom="paragraph">
                  <wp:posOffset>879475</wp:posOffset>
                </wp:positionV>
                <wp:extent cx="1270000" cy="635"/>
                <wp:effectExtent l="133350" t="133350" r="82550" b="132715"/>
                <wp:wrapNone/>
                <wp:docPr id="523860319" name="Input penn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70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183D96" id="Input penna 6" o:spid="_x0000_s1026" type="#_x0000_t75" style="position:absolute;margin-left:166.6pt;margin-top:60.5pt;width:109.9pt;height:17.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">
                <v:imagedata r:id="rId11" o:title=""/>
              </v:shape>
            </w:pict>
          </mc:Fallback>
        </mc:AlternateContent>
      </w:r>
      <w:r w:rsidR="00B03336" w:rsidRPr="007621C0">
        <w:rPr>
          <w:noProof/>
          <w:sz w:val="24"/>
          <w:szCs w:val="28"/>
        </w:rPr>
        <w:drawing>
          <wp:inline distT="0" distB="0" distL="0" distR="0" wp14:anchorId="0806EA6D" wp14:editId="2005FBEB">
            <wp:extent cx="2333549" cy="913606"/>
            <wp:effectExtent l="0" t="0" r="0" b="1270"/>
            <wp:docPr id="1424357607" name="Immagine 1" descr="Immagine che contiene testo, Rettangolo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7607" name="Immagine 1" descr="Immagine che contiene testo, Rettangolo, schermata, linea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4727" cy="92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F6C8" w14:textId="39BED5ED" w:rsidR="00B03336" w:rsidRPr="007621C0" w:rsidRDefault="00301A64" w:rsidP="002575A2">
      <w:pPr>
        <w:jc w:val="both"/>
        <w:rPr>
          <w:rFonts w:eastAsiaTheme="minorEastAsia"/>
          <w:sz w:val="24"/>
          <w:szCs w:val="28"/>
        </w:rPr>
      </w:pPr>
      <w:r>
        <w:rPr>
          <w:sz w:val="24"/>
          <w:szCs w:val="28"/>
        </w:rPr>
        <w:t>Si consideri</w:t>
      </w:r>
      <w:r w:rsidR="00B03336" w:rsidRPr="007621C0">
        <w:rPr>
          <w:sz w:val="24"/>
          <w:szCs w:val="28"/>
        </w:rPr>
        <w:t xml:space="preserve"> </w:t>
      </w:r>
      <w:r>
        <w:rPr>
          <w:sz w:val="24"/>
          <w:szCs w:val="28"/>
        </w:rPr>
        <w:t xml:space="preserve">il </w:t>
      </w:r>
      <w:r w:rsidR="00B03336" w:rsidRPr="007621C0">
        <w:rPr>
          <w:sz w:val="24"/>
          <w:szCs w:val="28"/>
        </w:rPr>
        <w:t>rapporto</w:t>
      </w:r>
      <w:r>
        <w:rPr>
          <w:sz w:val="24"/>
          <w:szCs w:val="28"/>
        </w:rPr>
        <w:t xml:space="preserve"> </w:t>
      </w:r>
      <m:oMath>
        <m:r>
          <w:rPr>
            <w:rFonts w:ascii="Cambria Math" w:hAnsi="Cambria Math"/>
            <w:sz w:val="24"/>
            <w:szCs w:val="28"/>
          </w:rPr>
          <m:t>κ</m:t>
        </m:r>
      </m:oMath>
      <w:r w:rsidR="00B03336" w:rsidRPr="007621C0">
        <w:rPr>
          <w:sz w:val="24"/>
          <w:szCs w:val="28"/>
        </w:rPr>
        <w:t xml:space="preserve"> tra le due differenze di potenzial</w:t>
      </w:r>
      <w:r w:rsidR="008B1ED3" w:rsidRPr="007621C0">
        <w:rPr>
          <w:sz w:val="24"/>
          <w:szCs w:val="28"/>
        </w:rPr>
        <w:t>e</w:t>
      </w:r>
      <w:r w:rsidR="00B03336" w:rsidRPr="007621C0">
        <w:rPr>
          <w:sz w:val="24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0</m:t>
            </m:r>
          </m:sub>
        </m:sSub>
      </m:oMath>
      <w:r>
        <w:rPr>
          <w:rFonts w:eastAsiaTheme="minorEastAsia"/>
          <w:sz w:val="24"/>
          <w:szCs w:val="28"/>
        </w:rPr>
        <w:t xml:space="preserve"> e </w:t>
      </w:r>
      <m:oMath>
        <m:r>
          <w:rPr>
            <w:rFonts w:ascii="Cambria Math" w:eastAsiaTheme="minorEastAsia" w:hAnsi="Cambria Math"/>
            <w:sz w:val="24"/>
            <w:szCs w:val="28"/>
          </w:rPr>
          <m:t>V</m:t>
        </m:r>
      </m:oMath>
      <w:r>
        <w:rPr>
          <w:rFonts w:eastAsiaTheme="minorEastAsia"/>
          <w:sz w:val="24"/>
          <w:szCs w:val="28"/>
        </w:rPr>
        <w:t xml:space="preserve">, </w:t>
      </w:r>
      <w:r w:rsidR="00B03336" w:rsidRPr="007621C0">
        <w:rPr>
          <w:rFonts w:eastAsiaTheme="minorEastAsia"/>
          <w:sz w:val="24"/>
          <w:szCs w:val="28"/>
        </w:rPr>
        <w:t>in assenza di dielettric</w:t>
      </w:r>
      <w:r>
        <w:rPr>
          <w:rFonts w:eastAsiaTheme="minorEastAsia"/>
          <w:sz w:val="24"/>
          <w:szCs w:val="28"/>
        </w:rPr>
        <w:t>o e</w:t>
      </w:r>
      <w:r w:rsidR="00B03336" w:rsidRPr="007621C0">
        <w:rPr>
          <w:rFonts w:eastAsiaTheme="minorEastAsia"/>
          <w:sz w:val="24"/>
          <w:szCs w:val="28"/>
        </w:rPr>
        <w:t xml:space="preserve"> in presenza di dielettrico</w:t>
      </w:r>
      <w:r>
        <w:rPr>
          <w:rFonts w:eastAsiaTheme="minorEastAsia"/>
          <w:sz w:val="24"/>
          <w:szCs w:val="28"/>
        </w:rPr>
        <w:t xml:space="preserve"> rispettivamente</w:t>
      </w:r>
    </w:p>
    <w:p w14:paraId="5892C850" w14:textId="6921AD7A" w:rsidR="00B03336" w:rsidRPr="007621C0" w:rsidRDefault="00B03336" w:rsidP="00B03336">
      <w:pPr>
        <w:rPr>
          <w:rFonts w:eastAsiaTheme="minorEastAsia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sz w:val="24"/>
              <w:szCs w:val="28"/>
            </w:rPr>
            <m:t>κ=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V</m:t>
              </m:r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&gt;1.</m:t>
          </m:r>
        </m:oMath>
      </m:oMathPara>
    </w:p>
    <w:p w14:paraId="5BFC6428" w14:textId="0BD4ED56" w:rsidR="00B03336" w:rsidRPr="007621C0" w:rsidRDefault="00B03336" w:rsidP="002575A2">
      <w:pPr>
        <w:jc w:val="both"/>
        <w:rPr>
          <w:rFonts w:eastAsiaTheme="minorEastAsia"/>
          <w:sz w:val="24"/>
          <w:szCs w:val="28"/>
        </w:rPr>
      </w:pPr>
      <w:r w:rsidRPr="007621C0">
        <w:rPr>
          <w:rFonts w:eastAsiaTheme="minorEastAsia"/>
          <w:sz w:val="24"/>
          <w:szCs w:val="28"/>
        </w:rPr>
        <w:t xml:space="preserve">Questo rapporto di dipende unicamente dalla natura del dielettrico. La costante </w:t>
      </w:r>
      <m:oMath>
        <m:r>
          <w:rPr>
            <w:rFonts w:ascii="Cambria Math" w:eastAsiaTheme="minorEastAsia" w:hAnsi="Cambria Math"/>
            <w:sz w:val="24"/>
            <w:szCs w:val="28"/>
          </w:rPr>
          <m:t>κ</m:t>
        </m:r>
      </m:oMath>
      <w:r w:rsidRPr="007621C0">
        <w:rPr>
          <w:rFonts w:eastAsiaTheme="minorEastAsia"/>
          <w:sz w:val="24"/>
          <w:szCs w:val="28"/>
        </w:rPr>
        <w:t xml:space="preserve"> rappresenta la “qualità” del dielettrico.</w:t>
      </w:r>
      <w:r w:rsidR="00827169">
        <w:rPr>
          <w:rFonts w:eastAsiaTheme="minorEastAsia"/>
          <w:sz w:val="24"/>
          <w:szCs w:val="28"/>
        </w:rPr>
        <w:t xml:space="preserve"> </w:t>
      </w:r>
      <w:r w:rsidRPr="007621C0">
        <w:rPr>
          <w:rFonts w:eastAsiaTheme="minorEastAsia"/>
          <w:sz w:val="24"/>
          <w:szCs w:val="28"/>
        </w:rPr>
        <w:t xml:space="preserve">Usando le relazioni tra campo elettrico e potenziale </w:t>
      </w:r>
      <w:r w:rsidR="00827169">
        <w:rPr>
          <w:rFonts w:eastAsiaTheme="minorEastAsia"/>
          <w:sz w:val="24"/>
          <w:szCs w:val="28"/>
        </w:rPr>
        <w:t>si ha</w:t>
      </w:r>
    </w:p>
    <w:p w14:paraId="0A1E9950" w14:textId="02A1B99D" w:rsidR="00B03336" w:rsidRPr="00827169" w:rsidRDefault="00B03336" w:rsidP="00B03336">
      <w:pPr>
        <w:rPr>
          <w:rFonts w:eastAsiaTheme="minorEastAsia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sz w:val="24"/>
              <w:szCs w:val="28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κh</m:t>
              </m:r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κ</m:t>
              </m:r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,</m:t>
          </m:r>
        </m:oMath>
      </m:oMathPara>
    </w:p>
    <w:p w14:paraId="5418F5E9" w14:textId="34A35EB2" w:rsidR="00827169" w:rsidRPr="007621C0" w:rsidRDefault="00827169" w:rsidP="00B03336">
      <w:p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dove</w:t>
      </w:r>
    </w:p>
    <w:p w14:paraId="75EBB157" w14:textId="6F3EFA08" w:rsidR="00AD7238" w:rsidRPr="007621C0" w:rsidRDefault="00827169" w:rsidP="002575A2">
      <w:pPr>
        <w:pStyle w:val="Paragrafoelenco"/>
        <w:numPr>
          <w:ilvl w:val="0"/>
          <w:numId w:val="10"/>
        </w:num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l</w:t>
      </w:r>
      <w:r w:rsidR="00B03336" w:rsidRPr="007621C0">
        <w:rPr>
          <w:rFonts w:eastAsiaTheme="minorEastAsia"/>
          <w:sz w:val="24"/>
          <w:szCs w:val="28"/>
        </w:rPr>
        <w:t xml:space="preserve">a </w:t>
      </w:r>
      <w:r w:rsidR="00C06F81" w:rsidRPr="007621C0">
        <w:rPr>
          <w:rFonts w:eastAsiaTheme="minorEastAsia"/>
          <w:sz w:val="24"/>
          <w:szCs w:val="28"/>
        </w:rPr>
        <w:t xml:space="preserve">quantità </w:t>
      </w:r>
      <m:oMath>
        <m:r>
          <w:rPr>
            <w:rFonts w:ascii="Cambria Math" w:eastAsiaTheme="minorEastAsia" w:hAnsi="Cambria Math"/>
            <w:sz w:val="24"/>
            <w:szCs w:val="28"/>
          </w:rPr>
          <m:t>κ</m:t>
        </m:r>
      </m:oMath>
      <w:r w:rsidR="00B03336" w:rsidRPr="007621C0">
        <w:rPr>
          <w:rFonts w:eastAsiaTheme="minorEastAsia"/>
          <w:sz w:val="24"/>
          <w:szCs w:val="28"/>
        </w:rPr>
        <w:t xml:space="preserve">, oppure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r</m:t>
            </m:r>
          </m:sub>
        </m:sSub>
      </m:oMath>
      <w:r w:rsidR="00B03336" w:rsidRPr="007621C0">
        <w:rPr>
          <w:rFonts w:eastAsiaTheme="minorEastAsia"/>
          <w:sz w:val="24"/>
          <w:szCs w:val="28"/>
        </w:rPr>
        <w:t>, è la costante dielettrica relativa del materiale</w:t>
      </w:r>
      <w:r>
        <w:rPr>
          <w:rFonts w:eastAsiaTheme="minorEastAsia"/>
          <w:sz w:val="24"/>
          <w:szCs w:val="28"/>
        </w:rPr>
        <w:t>;</w:t>
      </w:r>
    </w:p>
    <w:p w14:paraId="52B8AB59" w14:textId="1FB66D78" w:rsidR="00AD7238" w:rsidRPr="007621C0" w:rsidRDefault="00827169" w:rsidP="002575A2">
      <w:pPr>
        <w:pStyle w:val="Paragrafoelenco"/>
        <w:numPr>
          <w:ilvl w:val="0"/>
          <w:numId w:val="10"/>
        </w:num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l</w:t>
      </w:r>
      <w:r w:rsidR="00B03336" w:rsidRPr="007621C0">
        <w:rPr>
          <w:rFonts w:eastAsiaTheme="minorEastAsia"/>
          <w:sz w:val="24"/>
          <w:szCs w:val="28"/>
        </w:rPr>
        <w:t xml:space="preserve">a quantità </w:t>
      </w:r>
      <m:oMath>
        <m:r>
          <w:rPr>
            <w:rFonts w:ascii="Cambria Math" w:eastAsiaTheme="minorEastAsia" w:hAnsi="Cambria Math"/>
            <w:sz w:val="24"/>
            <w:szCs w:val="28"/>
          </w:rPr>
          <m:t>ε=κ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</m:oMath>
      <w:r w:rsidR="00B03336" w:rsidRPr="007621C0">
        <w:rPr>
          <w:rFonts w:eastAsiaTheme="minorEastAsia"/>
          <w:sz w:val="24"/>
          <w:szCs w:val="28"/>
        </w:rPr>
        <w:t xml:space="preserve"> è detta costante dielettrica assoluta del materiale</w:t>
      </w:r>
      <w:r>
        <w:rPr>
          <w:rFonts w:eastAsiaTheme="minorEastAsia"/>
          <w:sz w:val="24"/>
          <w:szCs w:val="28"/>
        </w:rPr>
        <w:t>;</w:t>
      </w:r>
    </w:p>
    <w:p w14:paraId="6236EDF3" w14:textId="63D642B3" w:rsidR="00B03336" w:rsidRPr="007621C0" w:rsidRDefault="00827169" w:rsidP="002575A2">
      <w:pPr>
        <w:pStyle w:val="Paragrafoelenco"/>
        <w:numPr>
          <w:ilvl w:val="0"/>
          <w:numId w:val="10"/>
        </w:num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l</w:t>
      </w:r>
      <w:r w:rsidR="00B03336" w:rsidRPr="007621C0">
        <w:rPr>
          <w:rFonts w:eastAsiaTheme="minorEastAsia"/>
          <w:sz w:val="24"/>
          <w:szCs w:val="28"/>
        </w:rPr>
        <w:t xml:space="preserve">a quantità </w:t>
      </w:r>
      <m:oMath>
        <m:r>
          <w:rPr>
            <w:rFonts w:ascii="Cambria Math" w:eastAsiaTheme="minorEastAsia" w:hAnsi="Cambria Math"/>
            <w:sz w:val="24"/>
            <w:szCs w:val="28"/>
          </w:rPr>
          <m:t>χ=κ-1&gt;0</m:t>
        </m:r>
      </m:oMath>
      <w:r w:rsidR="00B03336" w:rsidRPr="007621C0">
        <w:rPr>
          <w:rFonts w:eastAsiaTheme="minorEastAsia"/>
          <w:sz w:val="24"/>
          <w:szCs w:val="28"/>
        </w:rPr>
        <w:t xml:space="preserve"> è detta suscettività elettrica</w:t>
      </w:r>
      <w:r w:rsidR="00AD7238" w:rsidRPr="007621C0">
        <w:rPr>
          <w:rFonts w:eastAsiaTheme="minorEastAsia"/>
          <w:sz w:val="24"/>
          <w:szCs w:val="28"/>
        </w:rPr>
        <w:t>.</w:t>
      </w:r>
    </w:p>
    <w:p w14:paraId="3E5BD81F" w14:textId="2DF607A5" w:rsidR="00AD7238" w:rsidRPr="007621C0" w:rsidRDefault="00AD7238" w:rsidP="00B03336">
      <w:pPr>
        <w:rPr>
          <w:rFonts w:eastAsiaTheme="minorEastAsia"/>
          <w:sz w:val="24"/>
          <w:szCs w:val="28"/>
        </w:rPr>
      </w:pPr>
      <w:r w:rsidRPr="007621C0">
        <w:rPr>
          <w:rFonts w:eastAsiaTheme="minorEastAsia"/>
          <w:sz w:val="24"/>
          <w:szCs w:val="28"/>
        </w:rPr>
        <w:t xml:space="preserve">Considerando i vettori di campo elettrico </w:t>
      </w:r>
      <w:r w:rsidR="00FE3755">
        <w:rPr>
          <w:rFonts w:eastAsiaTheme="minorEastAsia"/>
          <w:sz w:val="24"/>
          <w:szCs w:val="28"/>
        </w:rPr>
        <w:t>si ha</w:t>
      </w:r>
    </w:p>
    <w:p w14:paraId="1458EA17" w14:textId="52900514" w:rsidR="00AD7238" w:rsidRPr="007621C0" w:rsidRDefault="00000000" w:rsidP="00B03336">
      <w:pPr>
        <w:rPr>
          <w:rFonts w:eastAsiaTheme="minorEastAsia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p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,</m:t>
          </m:r>
        </m:oMath>
      </m:oMathPara>
    </w:p>
    <w:p w14:paraId="404716CC" w14:textId="0D4411C0" w:rsidR="00AD7238" w:rsidRPr="007621C0" w:rsidRDefault="00402C8D" w:rsidP="00B03336">
      <w:p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p</w:t>
      </w:r>
      <w:r w:rsidR="00FE3755">
        <w:rPr>
          <w:rFonts w:eastAsiaTheme="minorEastAsia"/>
          <w:sz w:val="24"/>
          <w:szCs w:val="28"/>
        </w:rPr>
        <w:t>ertanto</w:t>
      </w:r>
    </w:p>
    <w:p w14:paraId="3DE7BBDD" w14:textId="19357561" w:rsidR="00AD7238" w:rsidRPr="007621C0" w:rsidRDefault="00000000" w:rsidP="00AD7238">
      <w:pPr>
        <w:spacing w:before="240"/>
        <w:rPr>
          <w:rFonts w:eastAsiaTheme="minorEastAsia"/>
          <w:sz w:val="24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p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0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4"/>
              <w:szCs w:val="28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κ-1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κ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χ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κ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=χ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5090ACA2" w14:textId="480B7195" w:rsidR="007F4775" w:rsidRPr="007621C0" w:rsidRDefault="00AD7238" w:rsidP="00FE3755">
      <w:pPr>
        <w:spacing w:before="240"/>
        <w:jc w:val="both"/>
        <w:rPr>
          <w:sz w:val="24"/>
        </w:rPr>
      </w:pPr>
      <w:r w:rsidRPr="007621C0">
        <w:rPr>
          <w:sz w:val="24"/>
        </w:rPr>
        <w:t xml:space="preserve">Il campo elettrico tra le armature </w:t>
      </w:r>
      <w:r w:rsidR="00FE3755">
        <w:rPr>
          <w:sz w:val="24"/>
        </w:rPr>
        <w:t xml:space="preserve">è </w:t>
      </w:r>
      <w:r w:rsidRPr="007621C0">
        <w:rPr>
          <w:sz w:val="24"/>
        </w:rPr>
        <w:t xml:space="preserve">un campo ottenuto come somma tra </w:t>
      </w:r>
      <w:r w:rsidR="00FE3755">
        <w:rPr>
          <w:sz w:val="24"/>
        </w:rPr>
        <w:t xml:space="preserve">quello </w:t>
      </w:r>
      <w:r w:rsidRPr="007621C0">
        <w:rPr>
          <w:sz w:val="24"/>
        </w:rPr>
        <w:t>dovuto alla distribuzione delle cariche libere sulle armature e di una distribuzione di cariche uniforme sulle facce della lastra dielettrica con segno opposto a quello della carica sull’armatura corrispondente.</w:t>
      </w:r>
      <w:r w:rsidR="00FE3755">
        <w:rPr>
          <w:sz w:val="24"/>
        </w:rPr>
        <w:t xml:space="preserve"> </w:t>
      </w:r>
      <w:r w:rsidR="00C41B7A" w:rsidRPr="007621C0">
        <w:rPr>
          <w:sz w:val="24"/>
        </w:rPr>
        <w:t>Pon</w:t>
      </w:r>
      <w:r w:rsidR="007F4775" w:rsidRPr="007621C0">
        <w:rPr>
          <w:sz w:val="24"/>
        </w:rPr>
        <w:t xml:space="preserve">endo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p</m:t>
            </m:r>
          </m:sub>
        </m:sSub>
        <m:r>
          <w:rPr>
            <w:rFonts w:ascii="Cambria Math" w:eastAsiaTheme="minorEastAsia" w:hAnsi="Cambria Math"/>
            <w:sz w:val="24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χ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κ</m:t>
                </m:r>
              </m:den>
            </m:f>
          </m:e>
        </m:d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</m:oMath>
      <w:r w:rsidR="007F4775" w:rsidRPr="007621C0">
        <w:rPr>
          <w:rFonts w:eastAsiaTheme="minorEastAsia"/>
          <w:sz w:val="24"/>
          <w:szCs w:val="28"/>
        </w:rPr>
        <w:t xml:space="preserve"> si ha che</w:t>
      </w:r>
    </w:p>
    <w:p w14:paraId="7FFC7F3A" w14:textId="00AE7DAD" w:rsidR="00C41B7A" w:rsidRPr="007621C0" w:rsidRDefault="00C41B7A" w:rsidP="00AD7238">
      <w:pPr>
        <w:spacing w:before="240"/>
        <w:rPr>
          <w:rFonts w:eastAsiaTheme="minorEastAsia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sz w:val="24"/>
              <w:szCs w:val="28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03E22182" w14:textId="611FEC31" w:rsidR="00C41B7A" w:rsidRPr="007621C0" w:rsidRDefault="00C41B7A" w:rsidP="00AD7238">
      <w:pPr>
        <w:spacing w:before="240"/>
        <w:rPr>
          <w:rFonts w:eastAsiaTheme="minorEastAsia"/>
          <w:sz w:val="24"/>
          <w:szCs w:val="28"/>
        </w:rPr>
      </w:pPr>
      <w:r w:rsidRPr="007621C0">
        <w:rPr>
          <w:rFonts w:eastAsiaTheme="minorEastAsia"/>
          <w:sz w:val="24"/>
          <w:szCs w:val="28"/>
        </w:rPr>
        <w:lastRenderedPageBreak/>
        <w:t xml:space="preserve">La capacità del condensatore vale </w:t>
      </w:r>
    </w:p>
    <w:p w14:paraId="0C324B0D" w14:textId="2601181C" w:rsidR="00C41B7A" w:rsidRPr="007621C0" w:rsidRDefault="00C41B7A" w:rsidP="00AD7238">
      <w:pPr>
        <w:spacing w:before="240"/>
        <w:rPr>
          <w:rFonts w:eastAsiaTheme="minorEastAsia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sz w:val="24"/>
              <w:szCs w:val="28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V</m:t>
              </m:r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=κ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ε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8"/>
                </w:rPr>
                <m:t>Σ</m:t>
              </m:r>
              <m:ctrlPr>
                <w:rPr>
                  <w:rFonts w:ascii="Cambria Math" w:eastAsiaTheme="minorEastAsia" w:hAnsi="Cambria Math"/>
                  <w:sz w:val="24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57615BC2" w14:textId="1F7FE33A" w:rsidR="00AD7238" w:rsidRPr="007621C0" w:rsidRDefault="00C41B7A" w:rsidP="002575A2">
      <w:pPr>
        <w:spacing w:before="240"/>
        <w:jc w:val="both"/>
        <w:rPr>
          <w:rFonts w:eastAsiaTheme="minorEastAsia"/>
          <w:sz w:val="24"/>
          <w:szCs w:val="28"/>
        </w:rPr>
      </w:pPr>
      <w:r w:rsidRPr="007621C0">
        <w:rPr>
          <w:rFonts w:eastAsiaTheme="minorEastAsia"/>
          <w:sz w:val="24"/>
          <w:szCs w:val="28"/>
        </w:rPr>
        <w:t xml:space="preserve">Ogni materiale ha un valore della costante dielettrica diversa. </w:t>
      </w:r>
      <w:r w:rsidR="00FE3755">
        <w:rPr>
          <w:rFonts w:eastAsiaTheme="minorEastAsia"/>
          <w:sz w:val="24"/>
          <w:szCs w:val="28"/>
        </w:rPr>
        <w:t>Per</w:t>
      </w:r>
      <w:r w:rsidRPr="007621C0">
        <w:rPr>
          <w:rFonts w:eastAsiaTheme="minorEastAsia"/>
          <w:sz w:val="24"/>
          <w:szCs w:val="28"/>
        </w:rPr>
        <w:t xml:space="preserve"> il vuoto </w:t>
      </w:r>
      <m:oMath>
        <m:r>
          <w:rPr>
            <w:rFonts w:ascii="Cambria Math" w:eastAsiaTheme="minorEastAsia" w:hAnsi="Cambria Math"/>
            <w:sz w:val="24"/>
            <w:szCs w:val="28"/>
          </w:rPr>
          <m:t>κ=1</m:t>
        </m:r>
      </m:oMath>
      <w:r w:rsidRPr="007621C0">
        <w:rPr>
          <w:rFonts w:eastAsiaTheme="minorEastAsia"/>
          <w:sz w:val="24"/>
          <w:szCs w:val="28"/>
        </w:rPr>
        <w:t xml:space="preserve"> e la costante dielettrica vale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8"/>
          </w:rPr>
          <m:t>=8,85∙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8"/>
              </w:rPr>
              <m:t>-12</m:t>
            </m:r>
          </m:sup>
        </m:sSup>
        <m:r>
          <w:rPr>
            <w:rFonts w:ascii="Cambria Math" w:eastAsiaTheme="minorEastAsia" w:hAnsi="Cambria Math"/>
            <w:sz w:val="24"/>
            <w:szCs w:val="28"/>
          </w:rPr>
          <m:t xml:space="preserve"> F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8"/>
              </w:rPr>
              <m:t>-1</m:t>
            </m:r>
          </m:sup>
        </m:sSup>
      </m:oMath>
      <w:r w:rsidRPr="007621C0">
        <w:rPr>
          <w:rFonts w:eastAsiaTheme="minorEastAsia"/>
          <w:sz w:val="24"/>
          <w:szCs w:val="28"/>
        </w:rPr>
        <w:t>.</w:t>
      </w:r>
    </w:p>
    <w:p w14:paraId="0EB3854C" w14:textId="72636078" w:rsidR="00FE3755" w:rsidRPr="00FE3755" w:rsidRDefault="00FE3755" w:rsidP="002575A2">
      <w:pPr>
        <w:spacing w:before="240"/>
        <w:jc w:val="both"/>
        <w:rPr>
          <w:rFonts w:eastAsiaTheme="minorEastAsia"/>
          <w:b/>
          <w:bCs/>
          <w:sz w:val="28"/>
          <w:szCs w:val="28"/>
        </w:rPr>
      </w:pPr>
      <w:r w:rsidRPr="00FE3755">
        <w:rPr>
          <w:rFonts w:eastAsiaTheme="minorEastAsia"/>
          <w:b/>
          <w:bCs/>
          <w:sz w:val="28"/>
          <w:szCs w:val="28"/>
        </w:rPr>
        <w:t>Definizione:</w:t>
      </w:r>
    </w:p>
    <w:p w14:paraId="5DD889DC" w14:textId="483AB160" w:rsidR="00C41B7A" w:rsidRPr="007621C0" w:rsidRDefault="00C41B7A" w:rsidP="002575A2">
      <w:pPr>
        <w:spacing w:before="240"/>
        <w:jc w:val="both"/>
        <w:rPr>
          <w:sz w:val="24"/>
        </w:rPr>
      </w:pPr>
      <w:r w:rsidRPr="007621C0">
        <w:rPr>
          <w:rFonts w:eastAsiaTheme="minorEastAsia"/>
          <w:sz w:val="24"/>
          <w:szCs w:val="28"/>
        </w:rPr>
        <w:t xml:space="preserve">La rigidità dielettrica </w:t>
      </w:r>
      <w:r w:rsidRPr="007621C0">
        <w:rPr>
          <w:sz w:val="24"/>
        </w:rPr>
        <w:t>è il massimo valore del campo elettrico che può essere applicato a un isolante senza che avvengano fenomeni disruptivi (scariche) al suo interno.</w:t>
      </w:r>
    </w:p>
    <w:p w14:paraId="506D4781" w14:textId="454D2ADB" w:rsidR="00C41B7A" w:rsidRPr="00E32B5D" w:rsidRDefault="00C41B7A" w:rsidP="00AD7238">
      <w:pPr>
        <w:spacing w:before="240"/>
        <w:rPr>
          <w:b/>
          <w:bCs/>
          <w:color w:val="0D0D0D" w:themeColor="text1" w:themeTint="F2"/>
          <w:sz w:val="28"/>
          <w:u w:val="single"/>
        </w:rPr>
      </w:pPr>
      <w:r w:rsidRPr="00E32B5D">
        <w:rPr>
          <w:b/>
          <w:bCs/>
          <w:color w:val="0D0D0D" w:themeColor="text1" w:themeTint="F2"/>
          <w:sz w:val="28"/>
          <w:u w:val="single"/>
        </w:rPr>
        <w:t>Polarizzazione elettronica:</w:t>
      </w:r>
    </w:p>
    <w:p w14:paraId="796B16B3" w14:textId="7D0FCE82" w:rsidR="00C41B7A" w:rsidRPr="007621C0" w:rsidRDefault="006354E8" w:rsidP="00AD7238">
      <w:pPr>
        <w:spacing w:before="240"/>
        <w:rPr>
          <w:sz w:val="24"/>
        </w:rPr>
      </w:pPr>
      <w:r w:rsidRPr="007621C0">
        <w:rPr>
          <w:sz w:val="24"/>
        </w:rPr>
        <w:t>La polarizzazione in un dielettrico può avvenire in due modi:</w:t>
      </w:r>
    </w:p>
    <w:p w14:paraId="63231230" w14:textId="6272497C" w:rsidR="006354E8" w:rsidRPr="007621C0" w:rsidRDefault="00402C8D" w:rsidP="006354E8">
      <w:pPr>
        <w:pStyle w:val="Paragrafoelenco"/>
        <w:numPr>
          <w:ilvl w:val="0"/>
          <w:numId w:val="2"/>
        </w:numPr>
        <w:spacing w:before="240"/>
        <w:rPr>
          <w:sz w:val="24"/>
        </w:rPr>
      </w:pPr>
      <w:r w:rsidRPr="007621C0">
        <w:rPr>
          <w:rFonts w:eastAsiaTheme="minorEastAsia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51F2DA30" wp14:editId="17486789">
            <wp:simplePos x="0" y="0"/>
            <wp:positionH relativeFrom="column">
              <wp:posOffset>4892952</wp:posOffset>
            </wp:positionH>
            <wp:positionV relativeFrom="paragraph">
              <wp:posOffset>187325</wp:posOffset>
            </wp:positionV>
            <wp:extent cx="1134110" cy="2372360"/>
            <wp:effectExtent l="0" t="0" r="8890" b="8890"/>
            <wp:wrapSquare wrapText="bothSides"/>
            <wp:docPr id="1252506048" name="Immagine 1" descr="Immagine che contiene testo, schermata, cerchi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6048" name="Immagine 1" descr="Immagine che contiene testo, schermata, cerchio, diagramma&#10;&#10;Descrizione generat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40B0" w:rsidRPr="007621C0">
        <w:rPr>
          <w:rFonts w:eastAsiaTheme="minorEastAsia"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4E1C8DA" wp14:editId="05135376">
                <wp:simplePos x="0" y="0"/>
                <wp:positionH relativeFrom="column">
                  <wp:posOffset>6103425</wp:posOffset>
                </wp:positionH>
                <wp:positionV relativeFrom="paragraph">
                  <wp:posOffset>227682</wp:posOffset>
                </wp:positionV>
                <wp:extent cx="221040" cy="21240"/>
                <wp:effectExtent l="114300" t="114300" r="102870" b="131445"/>
                <wp:wrapNone/>
                <wp:docPr id="476601815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210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33E27" id="Input penna 2" o:spid="_x0000_s1026" type="#_x0000_t75" style="position:absolute;margin-left:475.65pt;margin-top:13.05pt;width:27.3pt;height:1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">
                <v:imagedata r:id="rId15" o:title=""/>
              </v:shape>
            </w:pict>
          </mc:Fallback>
        </mc:AlternateContent>
      </w:r>
      <w:r w:rsidR="00E0545C">
        <w:rPr>
          <w:sz w:val="24"/>
        </w:rPr>
        <w:t>p</w:t>
      </w:r>
      <w:r w:rsidR="006354E8" w:rsidRPr="007621C0">
        <w:rPr>
          <w:sz w:val="24"/>
        </w:rPr>
        <w:t>olarizzazione per deformazione:</w:t>
      </w:r>
    </w:p>
    <w:p w14:paraId="4E91B52B" w14:textId="66AF0BEA" w:rsidR="00C41B7A" w:rsidRPr="00E0545C" w:rsidRDefault="006354E8" w:rsidP="00E0545C">
      <w:pPr>
        <w:spacing w:before="240"/>
        <w:ind w:left="360"/>
        <w:jc w:val="both"/>
        <w:rPr>
          <w:sz w:val="24"/>
        </w:rPr>
      </w:pPr>
      <w:r w:rsidRPr="007621C0">
        <w:rPr>
          <w:sz w:val="24"/>
        </w:rPr>
        <w:t xml:space="preserve">Il campo elettrico esterno provoca uno spostamento locale delle cariche atomiche. Lo spostamento è dell’ordine di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-15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 m</m:t>
        </m:r>
      </m:oMath>
      <w:r w:rsidRPr="007621C0">
        <w:rPr>
          <w:rFonts w:eastAsiaTheme="minorEastAsia"/>
          <w:sz w:val="24"/>
        </w:rPr>
        <w:t xml:space="preserve">, ma l’effetto è visibile macroscopicamente a causa dell’elevata concentrazione atomica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Pr="007621C0">
        <w:rPr>
          <w:rFonts w:eastAsiaTheme="minorEastAsia"/>
          <w:sz w:val="24"/>
        </w:rPr>
        <w:t>.</w:t>
      </w:r>
      <w:r w:rsidR="00E0545C">
        <w:rPr>
          <w:sz w:val="24"/>
        </w:rPr>
        <w:t xml:space="preserve"> </w:t>
      </w:r>
      <w:r w:rsidRPr="007621C0">
        <w:rPr>
          <w:rFonts w:eastAsiaTheme="minorEastAsia"/>
          <w:sz w:val="24"/>
          <w:szCs w:val="28"/>
        </w:rPr>
        <w:t xml:space="preserve">Questo tipo di polarizzazione </w:t>
      </w:r>
      <w:r w:rsidR="00402C8D">
        <w:rPr>
          <w:rFonts w:eastAsiaTheme="minorEastAsia"/>
          <w:sz w:val="24"/>
          <w:szCs w:val="28"/>
        </w:rPr>
        <w:t xml:space="preserve">genera </w:t>
      </w:r>
      <w:r w:rsidRPr="007621C0">
        <w:rPr>
          <w:rFonts w:eastAsiaTheme="minorEastAsia"/>
          <w:sz w:val="24"/>
          <w:szCs w:val="28"/>
        </w:rPr>
        <w:t xml:space="preserve">un momento di dipolo elettrico </w:t>
      </w:r>
    </w:p>
    <w:p w14:paraId="541A2043" w14:textId="6BA37D83" w:rsidR="006354E8" w:rsidRPr="007621C0" w:rsidRDefault="00000000" w:rsidP="00AD7238">
      <w:pPr>
        <w:spacing w:before="240"/>
        <w:rPr>
          <w:rFonts w:eastAsiaTheme="minorEastAsia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=Ze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,</m:t>
          </m:r>
        </m:oMath>
      </m:oMathPara>
    </w:p>
    <w:p w14:paraId="29C91434" w14:textId="46CE6849" w:rsidR="001A62AC" w:rsidRPr="007621C0" w:rsidRDefault="00233F3B" w:rsidP="00E0545C">
      <w:pPr>
        <w:spacing w:before="240"/>
        <w:ind w:left="360"/>
        <w:jc w:val="both"/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i</w:t>
      </w:r>
      <w:r w:rsidR="006354E8" w:rsidRPr="007621C0">
        <w:rPr>
          <w:rFonts w:eastAsiaTheme="minorEastAsia"/>
          <w:sz w:val="24"/>
          <w:szCs w:val="28"/>
        </w:rPr>
        <w:t xml:space="preserve">l quale è parallelo e concorde al campo elettrico esterno. Si ricordi che </w:t>
      </w:r>
      <m:oMath>
        <m:r>
          <w:rPr>
            <w:rFonts w:ascii="Cambria Math" w:eastAsiaTheme="minorEastAsia" w:hAnsi="Cambria Math"/>
            <w:sz w:val="24"/>
            <w:szCs w:val="28"/>
          </w:rPr>
          <m:t>Z</m:t>
        </m:r>
      </m:oMath>
      <w:r w:rsidR="006354E8" w:rsidRPr="007621C0">
        <w:rPr>
          <w:rFonts w:eastAsiaTheme="minorEastAsia"/>
          <w:sz w:val="24"/>
          <w:szCs w:val="28"/>
        </w:rPr>
        <w:t xml:space="preserve"> è il numero atomico e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x</m:t>
            </m:r>
          </m:e>
        </m:acc>
        <m:r>
          <w:rPr>
            <w:rFonts w:ascii="Cambria Math" w:eastAsiaTheme="minorEastAsia" w:hAnsi="Cambria Math"/>
            <w:sz w:val="24"/>
            <w:szCs w:val="28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a</m:t>
            </m:r>
          </m:e>
        </m:acc>
      </m:oMath>
      <w:r w:rsidR="006354E8" w:rsidRPr="007621C0">
        <w:rPr>
          <w:rFonts w:eastAsiaTheme="minorEastAsia"/>
          <w:sz w:val="24"/>
          <w:szCs w:val="28"/>
        </w:rPr>
        <w:t>.</w:t>
      </w:r>
      <w:r w:rsidR="00E0545C">
        <w:rPr>
          <w:rFonts w:eastAsiaTheme="minorEastAsia"/>
          <w:sz w:val="24"/>
          <w:szCs w:val="28"/>
        </w:rPr>
        <w:t xml:space="preserve"> </w:t>
      </w:r>
      <w:r w:rsidR="006354E8" w:rsidRPr="007621C0">
        <w:rPr>
          <w:rFonts w:eastAsiaTheme="minorEastAsia"/>
          <w:sz w:val="24"/>
          <w:szCs w:val="28"/>
        </w:rPr>
        <w:t>Inoltre, l’effetto della polarizzazione dura finché è presente un campo elettrico</w:t>
      </w:r>
      <w:r w:rsidR="00CF36EE" w:rsidRPr="007621C0">
        <w:rPr>
          <w:rFonts w:eastAsiaTheme="minorEastAsia"/>
          <w:sz w:val="24"/>
          <w:szCs w:val="28"/>
        </w:rPr>
        <w:t xml:space="preserve"> </w:t>
      </w:r>
      <w:r w:rsidR="006354E8" w:rsidRPr="007621C0">
        <w:rPr>
          <w:rFonts w:eastAsiaTheme="minorEastAsia"/>
          <w:sz w:val="24"/>
          <w:szCs w:val="28"/>
        </w:rPr>
        <w:t>esterno</w:t>
      </w:r>
      <w:r w:rsidR="00E0545C">
        <w:rPr>
          <w:rFonts w:eastAsiaTheme="minorEastAsia"/>
          <w:sz w:val="24"/>
          <w:szCs w:val="28"/>
        </w:rPr>
        <w:t>;</w:t>
      </w:r>
    </w:p>
    <w:p w14:paraId="580536CC" w14:textId="0447BB58" w:rsidR="006354E8" w:rsidRPr="007621C0" w:rsidRDefault="00E0545C" w:rsidP="006354E8">
      <w:pPr>
        <w:pStyle w:val="Paragrafoelenco"/>
        <w:numPr>
          <w:ilvl w:val="0"/>
          <w:numId w:val="2"/>
        </w:numPr>
        <w:spacing w:before="240"/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p</w:t>
      </w:r>
      <w:r w:rsidR="006354E8" w:rsidRPr="007621C0">
        <w:rPr>
          <w:rFonts w:eastAsiaTheme="minorEastAsia"/>
          <w:sz w:val="24"/>
          <w:szCs w:val="28"/>
        </w:rPr>
        <w:t>olarizzazione per orientamento:</w:t>
      </w:r>
    </w:p>
    <w:p w14:paraId="50FDCBB8" w14:textId="62FEF30C" w:rsidR="006354E8" w:rsidRPr="007621C0" w:rsidRDefault="006354E8" w:rsidP="00E0545C">
      <w:pPr>
        <w:spacing w:before="240"/>
        <w:ind w:left="360"/>
        <w:jc w:val="both"/>
        <w:rPr>
          <w:sz w:val="24"/>
        </w:rPr>
      </w:pPr>
      <w:r w:rsidRPr="007621C0">
        <w:rPr>
          <w:rFonts w:eastAsiaTheme="minorEastAsia"/>
          <w:sz w:val="24"/>
          <w:szCs w:val="28"/>
        </w:rPr>
        <w:t xml:space="preserve">Questo tipo di polarizzazione </w:t>
      </w:r>
      <w:r w:rsidRPr="007621C0">
        <w:rPr>
          <w:sz w:val="24"/>
        </w:rPr>
        <w:t>si applica a materiali costituiti da molecole dotate di momento elettrico intrinseco, come per esempio l’acqua. In assenza di campo elettrico</w:t>
      </w:r>
      <w:r w:rsidR="008F78C3" w:rsidRPr="007621C0">
        <w:rPr>
          <w:sz w:val="24"/>
        </w:rPr>
        <w:t xml:space="preserve"> i dipoli molecolari</w:t>
      </w:r>
      <w:r w:rsidRPr="007621C0">
        <w:rPr>
          <w:sz w:val="24"/>
        </w:rPr>
        <w:t>, a differenza di come si potrebbe pensare, sono orientati casualment</w:t>
      </w:r>
      <w:r w:rsidR="008F78C3" w:rsidRPr="007621C0">
        <w:rPr>
          <w:sz w:val="24"/>
        </w:rPr>
        <w:t>e. Questi però</w:t>
      </w:r>
      <w:r w:rsidRPr="007621C0">
        <w:rPr>
          <w:sz w:val="24"/>
        </w:rPr>
        <w:t xml:space="preserve"> si allineano </w:t>
      </w:r>
      <w:r w:rsidR="00EC6E5C">
        <w:rPr>
          <w:sz w:val="24"/>
        </w:rPr>
        <w:t>p</w:t>
      </w:r>
      <w:r w:rsidRPr="007621C0">
        <w:rPr>
          <w:sz w:val="24"/>
        </w:rPr>
        <w:t>in presenza di un campo elettrico esterno, anche se l’effetto di polarizzazione è contrastato dall’agitazione termica.</w:t>
      </w:r>
      <w:r w:rsidR="008F78C3" w:rsidRPr="007621C0">
        <w:rPr>
          <w:sz w:val="24"/>
        </w:rPr>
        <w:t xml:space="preserve"> Infatti</w:t>
      </w:r>
      <w:r w:rsidRPr="007621C0">
        <w:rPr>
          <w:sz w:val="24"/>
        </w:rPr>
        <w:t>, la polarizzazione decresce al crescere della temperatura.</w:t>
      </w:r>
    </w:p>
    <w:p w14:paraId="095CA52B" w14:textId="6445C44D" w:rsidR="006354E8" w:rsidRDefault="00E35ADD" w:rsidP="00E35ADD">
      <w:pPr>
        <w:spacing w:before="240"/>
        <w:jc w:val="center"/>
        <w:rPr>
          <w:sz w:val="28"/>
        </w:rPr>
      </w:pPr>
      <w:r w:rsidRPr="007621C0">
        <w:rPr>
          <w:noProof/>
          <w:sz w:val="24"/>
        </w:rPr>
        <w:drawing>
          <wp:inline distT="0" distB="0" distL="0" distR="0" wp14:anchorId="6388BCD3" wp14:editId="0D5495FC">
            <wp:extent cx="1296063" cy="1514348"/>
            <wp:effectExtent l="0" t="0" r="0" b="0"/>
            <wp:docPr id="1673750152" name="Immagine 1" descr="Immagine che contiene diagramma, linea, cerchi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50152" name="Immagine 1" descr="Immagine che contiene diagramma, linea, cerchio, Diagramma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4658" cy="15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4E8" w:rsidRPr="007621C0">
        <w:rPr>
          <w:noProof/>
          <w:sz w:val="24"/>
        </w:rPr>
        <w:drawing>
          <wp:inline distT="0" distB="0" distL="0" distR="0" wp14:anchorId="4618B4F6" wp14:editId="0DE7953E">
            <wp:extent cx="3546282" cy="1272850"/>
            <wp:effectExtent l="0" t="0" r="0" b="3810"/>
            <wp:docPr id="7037632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63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3637" cy="128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6340" w14:textId="77777777" w:rsidR="00402C8D" w:rsidRDefault="00402C8D" w:rsidP="00E35ADD">
      <w:pPr>
        <w:spacing w:before="240"/>
        <w:jc w:val="center"/>
        <w:rPr>
          <w:sz w:val="28"/>
        </w:rPr>
      </w:pPr>
    </w:p>
    <w:p w14:paraId="09ED1215" w14:textId="26786F9B" w:rsidR="00CF36EE" w:rsidRPr="00E32B5D" w:rsidRDefault="00CF36EE" w:rsidP="00CF36EE">
      <w:pPr>
        <w:spacing w:before="240"/>
        <w:rPr>
          <w:b/>
          <w:bCs/>
          <w:color w:val="0D0D0D" w:themeColor="text1" w:themeTint="F2"/>
          <w:sz w:val="28"/>
          <w:u w:val="single"/>
        </w:rPr>
      </w:pPr>
      <w:r w:rsidRPr="00E32B5D">
        <w:rPr>
          <w:b/>
          <w:bCs/>
          <w:color w:val="0D0D0D" w:themeColor="text1" w:themeTint="F2"/>
          <w:sz w:val="28"/>
          <w:u w:val="single"/>
        </w:rPr>
        <w:lastRenderedPageBreak/>
        <w:t>Vettore polarizzazione:</w:t>
      </w:r>
    </w:p>
    <w:p w14:paraId="6916726D" w14:textId="14598E7A" w:rsidR="00CF36EE" w:rsidRPr="007621C0" w:rsidRDefault="004C2CEA" w:rsidP="002575A2">
      <w:pPr>
        <w:spacing w:before="240"/>
        <w:jc w:val="both"/>
        <w:rPr>
          <w:rFonts w:eastAsiaTheme="minorEastAsia"/>
          <w:sz w:val="24"/>
        </w:rPr>
      </w:pPr>
      <w:r w:rsidRPr="007621C0">
        <w:rPr>
          <w:sz w:val="24"/>
        </w:rPr>
        <w:t>L</w:t>
      </w:r>
      <w:r w:rsidR="00CF36EE" w:rsidRPr="007621C0">
        <w:rPr>
          <w:sz w:val="24"/>
        </w:rPr>
        <w:t xml:space="preserve">’effetto della presenza di campo elettrico esterno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E</m:t>
            </m:r>
          </m:e>
        </m:acc>
      </m:oMath>
      <w:r w:rsidR="00CF36EE" w:rsidRPr="007621C0">
        <w:rPr>
          <w:rFonts w:eastAsiaTheme="minorEastAsia"/>
          <w:sz w:val="24"/>
        </w:rPr>
        <w:t xml:space="preserve"> è quindi quello di generare un momento di dipolo medio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e>
            </m:acc>
          </m:e>
        </m:d>
      </m:oMath>
      <w:r w:rsidR="00CF36EE" w:rsidRPr="007621C0">
        <w:rPr>
          <w:rFonts w:eastAsiaTheme="minorEastAsia"/>
          <w:sz w:val="24"/>
        </w:rPr>
        <w:t xml:space="preserve"> per ognuna molecola del dielettrico</w:t>
      </w:r>
      <w:r w:rsidR="00EC6E5C">
        <w:rPr>
          <w:rFonts w:eastAsiaTheme="minorEastAsia"/>
          <w:sz w:val="24"/>
        </w:rPr>
        <w:t xml:space="preserve"> che </w:t>
      </w:r>
      <w:r w:rsidR="00CF36EE" w:rsidRPr="007621C0">
        <w:rPr>
          <w:rFonts w:eastAsiaTheme="minorEastAsia"/>
          <w:sz w:val="24"/>
        </w:rPr>
        <w:t xml:space="preserve">è parallelo e concorde al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CF36EE" w:rsidRPr="007621C0">
        <w:rPr>
          <w:rFonts w:eastAsiaTheme="minorEastAsia"/>
          <w:sz w:val="24"/>
        </w:rPr>
        <w:t>.</w:t>
      </w:r>
      <w:r w:rsidR="00EC6E5C">
        <w:rPr>
          <w:rFonts w:eastAsiaTheme="minorEastAsia"/>
          <w:sz w:val="24"/>
        </w:rPr>
        <w:t xml:space="preserve"> </w:t>
      </w:r>
      <w:r w:rsidR="00CF36EE" w:rsidRPr="007621C0">
        <w:rPr>
          <w:rFonts w:eastAsiaTheme="minorEastAsia"/>
          <w:sz w:val="24"/>
        </w:rPr>
        <w:t xml:space="preserve">Considerando un volume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r>
          <w:rPr>
            <w:rFonts w:ascii="Cambria Math" w:eastAsiaTheme="minorEastAsia" w:hAnsi="Cambria Math"/>
            <w:sz w:val="24"/>
          </w:rPr>
          <m:t>τ</m:t>
        </m:r>
      </m:oMath>
      <w:r w:rsidR="00CF36EE" w:rsidRPr="007621C0">
        <w:rPr>
          <w:rFonts w:eastAsiaTheme="minorEastAsia"/>
          <w:sz w:val="24"/>
        </w:rPr>
        <w:t xml:space="preserve"> macroscopicamente piccolo, ovvero abbastanza grande da non essere dominato dalle fluttuazioni, contenente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r>
          <w:rPr>
            <w:rFonts w:ascii="Cambria Math" w:eastAsiaTheme="minorEastAsia" w:hAnsi="Cambria Math"/>
            <w:sz w:val="24"/>
          </w:rPr>
          <m:t>N</m:t>
        </m:r>
      </m:oMath>
      <w:r w:rsidR="00CF36EE" w:rsidRPr="007621C0">
        <w:rPr>
          <w:rFonts w:eastAsiaTheme="minorEastAsia"/>
          <w:sz w:val="24"/>
        </w:rPr>
        <w:t xml:space="preserve"> molecole, </w:t>
      </w:r>
      <w:r w:rsidR="00EC6E5C">
        <w:rPr>
          <w:rFonts w:eastAsiaTheme="minorEastAsia"/>
          <w:sz w:val="24"/>
        </w:rPr>
        <w:t>si</w:t>
      </w:r>
      <w:r w:rsidR="00CF36EE" w:rsidRPr="007621C0">
        <w:rPr>
          <w:rFonts w:eastAsiaTheme="minorEastAsia"/>
          <w:sz w:val="24"/>
        </w:rPr>
        <w:t xml:space="preserve"> defin</w:t>
      </w:r>
      <w:r w:rsidR="00EC6E5C">
        <w:rPr>
          <w:rFonts w:eastAsiaTheme="minorEastAsia"/>
          <w:sz w:val="24"/>
        </w:rPr>
        <w:t>isce</w:t>
      </w:r>
      <w:r w:rsidR="00CF36EE" w:rsidRPr="007621C0">
        <w:rPr>
          <w:rFonts w:eastAsiaTheme="minorEastAsia"/>
          <w:sz w:val="24"/>
        </w:rPr>
        <w:t xml:space="preserve"> la concentrazione atomica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="00CF36EE" w:rsidRPr="007621C0">
        <w:rPr>
          <w:rFonts w:eastAsiaTheme="minorEastAsia"/>
          <w:sz w:val="24"/>
        </w:rPr>
        <w:t xml:space="preserve"> come</w:t>
      </w:r>
    </w:p>
    <w:p w14:paraId="32D4CB11" w14:textId="4ABBA99F" w:rsidR="00CF36EE" w:rsidRPr="007621C0" w:rsidRDefault="00CF36EE" w:rsidP="00CF36EE">
      <w:pPr>
        <w:spacing w:before="240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A479E3B" w14:textId="57CA99D6" w:rsidR="00CF36EE" w:rsidRPr="007621C0" w:rsidRDefault="00CF36EE" w:rsidP="00CF36EE">
      <w:pPr>
        <w:spacing w:before="240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Dunque, il momento di dipolo per unità di volume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 è</w:t>
      </w:r>
    </w:p>
    <w:p w14:paraId="4C8BCF3E" w14:textId="25DF4B77" w:rsidR="00CF36EE" w:rsidRPr="007621C0" w:rsidRDefault="00000000" w:rsidP="00CF36EE">
      <w:pPr>
        <w:spacing w:before="240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  <m:ctrlPr>
                <w:rPr>
                  <w:rFonts w:ascii="Cambria Math" w:eastAsiaTheme="minorEastAsia" w:hAnsi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=n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8EC6B4D" w14:textId="40AA0F4B" w:rsidR="00CF36EE" w:rsidRPr="007621C0" w:rsidRDefault="00EC6E5C" w:rsidP="002575A2">
      <w:pPr>
        <w:spacing w:before="240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Il</w:t>
      </w:r>
      <w:r w:rsidR="00CF36EE" w:rsidRPr="007621C0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quale</w:t>
      </w:r>
      <w:r w:rsidR="00CF36EE" w:rsidRPr="007621C0">
        <w:rPr>
          <w:rFonts w:eastAsiaTheme="minorEastAsia"/>
          <w:sz w:val="24"/>
        </w:rPr>
        <w:t xml:space="preserve"> prende il nome di vettore di polarizzazione del dielettrico. L’unità di misura</w:t>
      </w:r>
      <w:r w:rsidR="00E35ADD" w:rsidRPr="007621C0">
        <w:rPr>
          <w:rFonts w:eastAsiaTheme="minorEastAsia"/>
          <w:sz w:val="24"/>
        </w:rPr>
        <w:t xml:space="preserve"> del vettore di polarizzazione</w:t>
      </w:r>
      <w:r w:rsidR="00CF36EE" w:rsidRPr="007621C0">
        <w:rPr>
          <w:rFonts w:eastAsiaTheme="minorEastAsia"/>
          <w:sz w:val="24"/>
        </w:rPr>
        <w:t xml:space="preserve"> è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 xml:space="preserve">=C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-2</m:t>
            </m:r>
          </m:sup>
        </m:sSup>
      </m:oMath>
      <w:r w:rsidR="00CF36EE" w:rsidRPr="007621C0">
        <w:rPr>
          <w:rFonts w:eastAsiaTheme="minorEastAsia"/>
          <w:sz w:val="24"/>
        </w:rPr>
        <w:t>.</w:t>
      </w:r>
    </w:p>
    <w:p w14:paraId="51ADB7EB" w14:textId="084C8924" w:rsidR="00CF36EE" w:rsidRPr="007621C0" w:rsidRDefault="00CF36EE" w:rsidP="002575A2">
      <w:pPr>
        <w:spacing w:before="240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Per certi materiali, </w:t>
      </w:r>
      <w:r w:rsidR="00EC6E5C">
        <w:rPr>
          <w:rFonts w:eastAsiaTheme="minorEastAsia"/>
          <w:sz w:val="24"/>
        </w:rPr>
        <w:t>detti</w:t>
      </w:r>
      <w:r w:rsidRPr="007621C0">
        <w:rPr>
          <w:rFonts w:eastAsiaTheme="minorEastAsia"/>
          <w:sz w:val="24"/>
        </w:rPr>
        <w:t xml:space="preserve"> dielettrici lineari, tra </w:t>
      </w:r>
      <w:r w:rsidR="00EC6E5C">
        <w:rPr>
          <w:rFonts w:eastAsiaTheme="minorEastAsia"/>
          <w:sz w:val="24"/>
        </w:rPr>
        <w:t xml:space="preserve">il </w:t>
      </w:r>
      <w:r w:rsidRPr="007621C0">
        <w:rPr>
          <w:rFonts w:eastAsiaTheme="minorEastAsia"/>
          <w:sz w:val="24"/>
        </w:rPr>
        <w:t xml:space="preserve">vettore di polarizzazione e </w:t>
      </w:r>
      <w:r w:rsidR="00EC6E5C">
        <w:rPr>
          <w:rFonts w:eastAsiaTheme="minorEastAsia"/>
          <w:sz w:val="24"/>
        </w:rPr>
        <w:t xml:space="preserve">il </w:t>
      </w:r>
      <w:r w:rsidRPr="007621C0">
        <w:rPr>
          <w:rFonts w:eastAsiaTheme="minorEastAsia"/>
          <w:sz w:val="24"/>
        </w:rPr>
        <w:t>campo elettrico esterno</w:t>
      </w:r>
      <w:r w:rsidR="00EC6E5C" w:rsidRPr="00EC6E5C">
        <w:rPr>
          <w:rFonts w:eastAsiaTheme="minorEastAsia"/>
          <w:sz w:val="24"/>
        </w:rPr>
        <w:t xml:space="preserve"> </w:t>
      </w:r>
      <w:r w:rsidR="00EC6E5C" w:rsidRPr="007621C0">
        <w:rPr>
          <w:rFonts w:eastAsiaTheme="minorEastAsia"/>
          <w:sz w:val="24"/>
        </w:rPr>
        <w:t>vale la relazione di proporzionalità</w:t>
      </w:r>
      <w:r w:rsidR="00EC6E5C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  <m:r>
          <w:rPr>
            <w:rFonts w:ascii="Cambria Math" w:eastAsiaTheme="minorEastAsia" w:hAnsi="Cambria Math"/>
            <w:sz w:val="24"/>
          </w:rPr>
          <m:t>∝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EC6E5C">
        <w:rPr>
          <w:rFonts w:eastAsiaTheme="minorEastAsia"/>
          <w:sz w:val="24"/>
        </w:rPr>
        <w:t xml:space="preserve">. </w:t>
      </w:r>
      <w:r w:rsidRPr="007621C0">
        <w:rPr>
          <w:rFonts w:eastAsiaTheme="minorEastAsia"/>
          <w:sz w:val="24"/>
        </w:rPr>
        <w:t>Quindi, per questa categoria di materiali, si può scrivere</w:t>
      </w:r>
    </w:p>
    <w:p w14:paraId="3FC31E80" w14:textId="7B35E15F" w:rsidR="00CF36EE" w:rsidRPr="007621C0" w:rsidRDefault="00000000" w:rsidP="00CF36EE">
      <w:pPr>
        <w:spacing w:before="240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α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0B1E0ACB" w14:textId="62AA6FDD" w:rsidR="002415B6" w:rsidRPr="007621C0" w:rsidRDefault="00EC6E5C" w:rsidP="007621C0">
      <w:pPr>
        <w:spacing w:before="240"/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CF36EE" w:rsidRPr="007621C0">
        <w:rPr>
          <w:rFonts w:eastAsiaTheme="minorEastAsia"/>
          <w:sz w:val="24"/>
        </w:rPr>
        <w:t>ove, se si effettua l’analisi dimensionale,</w:t>
      </w:r>
      <w:r w:rsidR="00E35ADD" w:rsidRPr="007621C0">
        <w:rPr>
          <w:rFonts w:eastAsiaTheme="minorEastAsia"/>
          <w:sz w:val="24"/>
        </w:rPr>
        <w:t xml:space="preserve"> si ricava che</w:t>
      </w:r>
      <w:r w:rsidR="00CF36EE" w:rsidRPr="007621C0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α</m:t>
        </m:r>
      </m:oMath>
      <w:r w:rsidR="00CF36EE" w:rsidRPr="007621C0">
        <w:rPr>
          <w:rFonts w:eastAsiaTheme="minorEastAsia"/>
          <w:sz w:val="24"/>
        </w:rPr>
        <w:t xml:space="preserve"> è adimensionale</w:t>
      </w:r>
      <w:r w:rsidR="00B655CD" w:rsidRPr="007621C0">
        <w:rPr>
          <w:rFonts w:eastAsiaTheme="minorEastAsia"/>
          <w:sz w:val="24"/>
        </w:rPr>
        <w:t>, ovvero un numero che caratterizza macroscopicamente le proprietà dielettriche del materiale.</w:t>
      </w:r>
    </w:p>
    <w:p w14:paraId="2F99AB49" w14:textId="214FBD4E" w:rsidR="00F631C6" w:rsidRPr="00E32B5D" w:rsidRDefault="00F631C6" w:rsidP="00F631C6">
      <w:pPr>
        <w:rPr>
          <w:b/>
          <w:bCs/>
          <w:color w:val="0D0D0D" w:themeColor="text1" w:themeTint="F2"/>
          <w:sz w:val="28"/>
          <w:u w:val="single"/>
        </w:rPr>
      </w:pPr>
      <w:r w:rsidRPr="00E32B5D">
        <w:rPr>
          <w:b/>
          <w:bCs/>
          <w:color w:val="0D0D0D" w:themeColor="text1" w:themeTint="F2"/>
          <w:sz w:val="28"/>
          <w:u w:val="single"/>
        </w:rPr>
        <w:t>Campo elettrico prodotto da un dielettrico polarizzato:</w:t>
      </w:r>
    </w:p>
    <w:p w14:paraId="354CEEE7" w14:textId="45DA3F45" w:rsidR="00F631C6" w:rsidRPr="007621C0" w:rsidRDefault="00F631C6" w:rsidP="002575A2">
      <w:pPr>
        <w:jc w:val="both"/>
        <w:rPr>
          <w:sz w:val="24"/>
        </w:rPr>
      </w:pPr>
      <w:r w:rsidRPr="007621C0">
        <w:rPr>
          <w:sz w:val="24"/>
        </w:rPr>
        <w:t xml:space="preserve">Suddividendo </w:t>
      </w:r>
      <w:r w:rsidR="00C03ED8">
        <w:rPr>
          <w:sz w:val="24"/>
        </w:rPr>
        <w:t xml:space="preserve">il dielettrico </w:t>
      </w:r>
      <w:r w:rsidRPr="007621C0">
        <w:rPr>
          <w:sz w:val="24"/>
        </w:rPr>
        <w:t>in prismi infinitesimi</w:t>
      </w:r>
      <w:r w:rsidR="00C03ED8">
        <w:rPr>
          <w:sz w:val="24"/>
        </w:rPr>
        <w:t>,</w:t>
      </w:r>
      <w:r w:rsidRPr="007621C0">
        <w:rPr>
          <w:sz w:val="24"/>
        </w:rPr>
        <w:t xml:space="preserve"> ciascuno di essi ha </w:t>
      </w:r>
      <w:r w:rsidR="00EC6E5C">
        <w:rPr>
          <w:sz w:val="24"/>
        </w:rPr>
        <w:t xml:space="preserve">un </w:t>
      </w:r>
      <w:r w:rsidRPr="007621C0">
        <w:rPr>
          <w:sz w:val="24"/>
        </w:rPr>
        <w:t>momento di dipolo elettrico</w:t>
      </w:r>
      <w:r w:rsidR="00EC6E5C">
        <w:rPr>
          <w:sz w:val="24"/>
        </w:rPr>
        <w:t xml:space="preserve"> infinitesimo che vale</w:t>
      </w:r>
    </w:p>
    <w:p w14:paraId="6375F686" w14:textId="111DFDE6" w:rsidR="00F631C6" w:rsidRPr="007621C0" w:rsidRDefault="00F631C6" w:rsidP="00813526">
      <w:pPr>
        <w:jc w:val="center"/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d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</m:acc>
          <m:r>
            <w:rPr>
              <w:rFonts w:ascii="Cambria Math" w:hAnsi="Cambria Math"/>
              <w:sz w:val="24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dh</m:t>
          </m:r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F7F4E05" w14:textId="532DEAEB" w:rsidR="00F631C6" w:rsidRPr="007621C0" w:rsidRDefault="00EC6E5C" w:rsidP="002575A2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Ogni</w:t>
      </w:r>
      <w:r w:rsidR="00F631C6" w:rsidRPr="007621C0">
        <w:rPr>
          <w:rFonts w:eastAsiaTheme="minorEastAsia"/>
          <w:sz w:val="24"/>
        </w:rPr>
        <w:t xml:space="preserve"> prisma è equivalente a due distribuzioni uniformi di carica di segno opposto di densità superficiale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p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e>
            </m:acc>
          </m:e>
        </m:d>
      </m:oMath>
      <w:r>
        <w:rPr>
          <w:rFonts w:eastAsiaTheme="minorEastAsia"/>
          <w:sz w:val="24"/>
        </w:rPr>
        <w:t>.</w:t>
      </w:r>
      <w:r w:rsidR="00C03ED8" w:rsidRPr="00C03ED8">
        <w:rPr>
          <w:rFonts w:eastAsiaTheme="minorEastAsia"/>
          <w:sz w:val="24"/>
        </w:rPr>
        <w:t xml:space="preserve"> </w:t>
      </w:r>
      <w:r w:rsidR="00C03ED8" w:rsidRPr="007621C0">
        <w:rPr>
          <w:rFonts w:eastAsiaTheme="minorEastAsia"/>
          <w:sz w:val="24"/>
        </w:rPr>
        <w:t xml:space="preserve">Dunque, </w:t>
      </w:r>
      <w:r w:rsidR="00C03ED8">
        <w:rPr>
          <w:rFonts w:eastAsiaTheme="minorEastAsia"/>
          <w:sz w:val="24"/>
        </w:rPr>
        <w:t>si identifica</w:t>
      </w:r>
      <w:r w:rsidR="00C03ED8" w:rsidRPr="007621C0">
        <w:rPr>
          <w:rFonts w:eastAsiaTheme="minorEastAsia"/>
          <w:sz w:val="24"/>
        </w:rPr>
        <w:t xml:space="preserve"> la costante </w:t>
      </w:r>
      <m:oMath>
        <m:r>
          <w:rPr>
            <w:rFonts w:ascii="Cambria Math" w:eastAsiaTheme="minorEastAsia" w:hAnsi="Cambria Math"/>
            <w:sz w:val="24"/>
          </w:rPr>
          <m:t>α</m:t>
        </m:r>
      </m:oMath>
      <w:r w:rsidR="00C03ED8" w:rsidRPr="007621C0">
        <w:rPr>
          <w:rFonts w:eastAsiaTheme="minorEastAsia"/>
          <w:sz w:val="24"/>
        </w:rPr>
        <w:t xml:space="preserve"> con la suscettività elettrica</w:t>
      </w:r>
      <w:r w:rsidR="00C03ED8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χ</m:t>
        </m:r>
      </m:oMath>
      <w:r w:rsidR="00C03ED8" w:rsidRPr="007621C0">
        <w:rPr>
          <w:rFonts w:eastAsiaTheme="minorEastAsia"/>
          <w:sz w:val="24"/>
        </w:rPr>
        <w:t xml:space="preserve"> del materiale. </w:t>
      </w:r>
    </w:p>
    <w:p w14:paraId="1390ACFE" w14:textId="3D427A10" w:rsidR="00C03ED8" w:rsidRPr="00C03ED8" w:rsidRDefault="00F631C6" w:rsidP="00C03ED8">
      <w:pPr>
        <w:jc w:val="center"/>
        <w:rPr>
          <w:sz w:val="24"/>
        </w:rPr>
      </w:pPr>
      <w:r w:rsidRPr="007621C0">
        <w:rPr>
          <w:noProof/>
          <w:sz w:val="24"/>
        </w:rPr>
        <w:drawing>
          <wp:inline distT="0" distB="0" distL="0" distR="0" wp14:anchorId="3EA27AE9" wp14:editId="49AEBE15">
            <wp:extent cx="3220279" cy="1941876"/>
            <wp:effectExtent l="0" t="0" r="0" b="1270"/>
            <wp:docPr id="347479803" name="Immagine 1" descr="Immagine che contiene candel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79803" name="Immagine 1" descr="Immagine che contiene candela, design&#10;&#10;Descrizione generat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0384" cy="21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AFE8" w14:textId="77777777" w:rsidR="00EF7CA3" w:rsidRDefault="00EF7CA3" w:rsidP="002575A2">
      <w:pPr>
        <w:jc w:val="both"/>
        <w:rPr>
          <w:rFonts w:eastAsiaTheme="minorEastAsia"/>
          <w:sz w:val="24"/>
        </w:rPr>
      </w:pPr>
    </w:p>
    <w:p w14:paraId="7EBC1DA8" w14:textId="39488C43" w:rsidR="00F631C6" w:rsidRPr="007621C0" w:rsidRDefault="00F631C6" w:rsidP="002575A2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lastRenderedPageBreak/>
        <w:t>Infatti, poiché il materiale è isotropo e lineare</w:t>
      </w:r>
      <w:r w:rsidR="00EF7CA3">
        <w:rPr>
          <w:rFonts w:eastAsiaTheme="minorEastAsia"/>
          <w:sz w:val="24"/>
        </w:rPr>
        <w:t xml:space="preserve"> la distribuzione di carica superficiale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p</m:t>
            </m:r>
          </m:sub>
        </m:sSub>
      </m:oMath>
      <w:r w:rsidR="00EF7CA3">
        <w:rPr>
          <w:rFonts w:eastAsiaTheme="minorEastAsia"/>
          <w:sz w:val="24"/>
        </w:rPr>
        <w:t xml:space="preserve"> è</w:t>
      </w:r>
    </w:p>
    <w:p w14:paraId="11CAB244" w14:textId="47AAE29C" w:rsidR="00F631C6" w:rsidRPr="007621C0" w:rsidRDefault="00000000" w:rsidP="00F631C6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</m:acc>
            </m:e>
          </m:d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αE=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κ-1</m:t>
              </m:r>
            </m:num>
            <m:den>
              <m:r>
                <w:rPr>
                  <w:rFonts w:ascii="Cambria Math" w:hAnsi="Cambria Math"/>
                  <w:sz w:val="24"/>
                </w:rPr>
                <m:t>κ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2825947A" w14:textId="11540814" w:rsidR="00F631C6" w:rsidRPr="007621C0" w:rsidRDefault="00EF7CA3" w:rsidP="00F631C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da cui</w:t>
      </w:r>
    </w:p>
    <w:p w14:paraId="62F14387" w14:textId="76AC406F" w:rsidR="00F631C6" w:rsidRPr="007621C0" w:rsidRDefault="00F631C6" w:rsidP="00F631C6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αE=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κ-1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κ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⇒αE=E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κ-1</m:t>
              </m: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CB88F3F" w14:textId="77777777" w:rsidR="00F631C6" w:rsidRPr="007621C0" w:rsidRDefault="00F631C6" w:rsidP="00F631C6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Dunque </w:t>
      </w:r>
    </w:p>
    <w:p w14:paraId="2F5C51BC" w14:textId="73E50169" w:rsidR="00F631C6" w:rsidRPr="007621C0" w:rsidRDefault="00F631C6" w:rsidP="00F631C6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α=κ-1=χ.</m:t>
          </m:r>
        </m:oMath>
      </m:oMathPara>
    </w:p>
    <w:p w14:paraId="03B857B7" w14:textId="1850CE93" w:rsidR="00F631C6" w:rsidRPr="007621C0" w:rsidRDefault="00F631C6" w:rsidP="00F631C6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Quindi </w:t>
      </w:r>
      <w:r w:rsidR="00EF7CA3">
        <w:rPr>
          <w:rFonts w:eastAsiaTheme="minorEastAsia"/>
          <w:sz w:val="24"/>
        </w:rPr>
        <w:t>il vettore polarizzazione per un dielettrico lineare vale</w:t>
      </w:r>
    </w:p>
    <w:p w14:paraId="582805B6" w14:textId="6F119EBD" w:rsidR="002415B6" w:rsidRPr="007621C0" w:rsidRDefault="00000000" w:rsidP="00F631C6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χ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2B368A0" w14:textId="24CB332B" w:rsidR="009F296C" w:rsidRPr="007621C0" w:rsidRDefault="00F631C6" w:rsidP="009F296C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Ricordando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=-χ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EF7CA3">
        <w:rPr>
          <w:rFonts w:eastAsiaTheme="minorEastAsia"/>
          <w:sz w:val="24"/>
        </w:rPr>
        <w:t xml:space="preserve"> segue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  <m:r>
          <w:rPr>
            <w:rFonts w:ascii="Cambria Math" w:eastAsiaTheme="minorEastAsia" w:hAnsi="Cambria Math"/>
            <w:sz w:val="24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sub>
            </m:sSub>
          </m:e>
        </m:acc>
      </m:oMath>
      <w:r w:rsidR="00EF7CA3">
        <w:rPr>
          <w:rFonts w:eastAsiaTheme="minorEastAsia"/>
          <w:sz w:val="24"/>
        </w:rPr>
        <w:t>, o</w:t>
      </w:r>
      <w:r w:rsidRPr="007621C0">
        <w:rPr>
          <w:rFonts w:eastAsiaTheme="minorEastAsia"/>
          <w:sz w:val="24"/>
        </w:rPr>
        <w:t>vvero</w:t>
      </w:r>
    </w:p>
    <w:p w14:paraId="23E6FE22" w14:textId="16875E9E" w:rsidR="00F631C6" w:rsidRPr="007621C0" w:rsidRDefault="00000000" w:rsidP="009F296C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FB0326B" w14:textId="5E48F579" w:rsidR="00F631C6" w:rsidRPr="00E32B5D" w:rsidRDefault="00EF7CA3" w:rsidP="00F631C6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514821">
        <w:rPr>
          <w:rFonts w:eastAsiaTheme="minorEastAsia"/>
          <w:noProof/>
          <w:sz w:val="28"/>
        </w:rPr>
        <w:drawing>
          <wp:anchor distT="0" distB="0" distL="114300" distR="114300" simplePos="0" relativeHeight="251664384" behindDoc="0" locked="0" layoutInCell="1" allowOverlap="1" wp14:anchorId="36F3CA39" wp14:editId="464A1CAF">
            <wp:simplePos x="0" y="0"/>
            <wp:positionH relativeFrom="column">
              <wp:posOffset>4487545</wp:posOffset>
            </wp:positionH>
            <wp:positionV relativeFrom="paragraph">
              <wp:posOffset>329032</wp:posOffset>
            </wp:positionV>
            <wp:extent cx="1652905" cy="2465070"/>
            <wp:effectExtent l="0" t="0" r="4445" b="0"/>
            <wp:wrapSquare wrapText="bothSides"/>
            <wp:docPr id="1297244814" name="Immagine 1" descr="Immagine che contiene testo, schermata, diagramma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44814" name="Immagine 1" descr="Immagine che contiene testo, schermata, diagramma, cerchio&#10;&#10;Descrizione generat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1C6"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Dielettrico di forma qualsiasi:</w:t>
      </w:r>
    </w:p>
    <w:p w14:paraId="0B9C26C7" w14:textId="513F3EA0" w:rsidR="00F631C6" w:rsidRPr="007621C0" w:rsidRDefault="00F631C6" w:rsidP="00EF7CA3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Nel caso di un dielettrico di forma qualsiasi non </w:t>
      </w:r>
      <w:r w:rsidR="00EF7CA3">
        <w:rPr>
          <w:rFonts w:eastAsiaTheme="minorEastAsia"/>
          <w:sz w:val="24"/>
        </w:rPr>
        <w:t>è</w:t>
      </w:r>
      <w:r w:rsidRPr="007621C0">
        <w:rPr>
          <w:rFonts w:eastAsiaTheme="minorEastAsia"/>
          <w:sz w:val="24"/>
        </w:rPr>
        <w:t xml:space="preserve"> più </w:t>
      </w:r>
      <w:r w:rsidR="00EF7CA3">
        <w:rPr>
          <w:rFonts w:eastAsiaTheme="minorEastAsia"/>
          <w:sz w:val="24"/>
        </w:rPr>
        <w:t>vero</w:t>
      </w:r>
      <w:r w:rsidRPr="007621C0">
        <w:rPr>
          <w:rFonts w:eastAsiaTheme="minorEastAsia"/>
          <w:sz w:val="24"/>
        </w:rPr>
        <w:t xml:space="preserve"> che la superficie è ortogonale al vettore di polarizzazione.</w:t>
      </w:r>
      <w:r w:rsidR="00EF7CA3">
        <w:rPr>
          <w:rFonts w:eastAsiaTheme="minorEastAsia"/>
          <w:sz w:val="24"/>
        </w:rPr>
        <w:t xml:space="preserve"> Pertanto, s</w:t>
      </w:r>
      <w:r w:rsidRPr="007621C0">
        <w:rPr>
          <w:rFonts w:eastAsiaTheme="minorEastAsia"/>
          <w:sz w:val="24"/>
        </w:rPr>
        <w:t>i considera un elemento infinitesimo di superficie (evidenziato in figura).</w:t>
      </w:r>
      <w:r w:rsidR="00EF7CA3">
        <w:rPr>
          <w:rFonts w:eastAsiaTheme="minorEastAsia"/>
          <w:sz w:val="24"/>
        </w:rPr>
        <w:t xml:space="preserve"> </w:t>
      </w:r>
      <w:r w:rsidRPr="007621C0">
        <w:rPr>
          <w:rFonts w:eastAsiaTheme="minorEastAsia"/>
          <w:sz w:val="24"/>
        </w:rPr>
        <w:t xml:space="preserve">Per costruzione, la superficie superiore è ortogonale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, invece la superficie inferiore è a un certo angolo 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Pr="007621C0">
        <w:rPr>
          <w:rFonts w:eastAsiaTheme="minorEastAsia"/>
          <w:sz w:val="24"/>
        </w:rPr>
        <w:t xml:space="preserve"> rispetto al vettore di polarizzazione.</w:t>
      </w:r>
      <w:r w:rsidR="00EF7CA3">
        <w:rPr>
          <w:rFonts w:eastAsiaTheme="minorEastAsia"/>
          <w:sz w:val="24"/>
        </w:rPr>
        <w:t xml:space="preserve"> </w:t>
      </w:r>
      <w:r w:rsidRPr="007621C0">
        <w:rPr>
          <w:rFonts w:eastAsiaTheme="minorEastAsia"/>
          <w:sz w:val="24"/>
        </w:rPr>
        <w:t>Dunque</w:t>
      </w:r>
    </w:p>
    <w:p w14:paraId="696BAE47" w14:textId="11D60BA3" w:rsidR="00813526" w:rsidRPr="007621C0" w:rsidRDefault="00000000" w:rsidP="00F631C6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Pd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Pd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Σcos⁡</m:t>
              </m:r>
              <m:r>
                <w:rPr>
                  <w:rFonts w:ascii="Cambria Math" w:eastAsiaTheme="minorEastAsia" w:hAnsi="Cambria Math"/>
                  <w:sz w:val="24"/>
                </w:rPr>
                <m:t>(θ)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den>
          </m:f>
          <m:r>
            <w:rPr>
              <w:rFonts w:ascii="Cambria Math" w:eastAsiaTheme="minorEastAsia" w:hAnsi="Cambria Math"/>
              <w:sz w:val="24"/>
            </w:rPr>
            <m:t>=P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AEB2842" w14:textId="5D86C189" w:rsidR="00F631C6" w:rsidRPr="007621C0" w:rsidRDefault="00F631C6" w:rsidP="002575A2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In caso di polarizzazione uniforme la carica superficiale sul dielettrico è nulla. Infatti, per il teorema della divergenza</w:t>
      </w:r>
      <w:r w:rsidR="00F12501">
        <w:rPr>
          <w:rFonts w:eastAsiaTheme="minorEastAsia"/>
          <w:sz w:val="24"/>
        </w:rPr>
        <w:t xml:space="preserve"> si ha</w:t>
      </w:r>
    </w:p>
    <w:p w14:paraId="7A7414F6" w14:textId="505BD717" w:rsidR="00F631C6" w:rsidRPr="007621C0" w:rsidRDefault="00000000" w:rsidP="00F631C6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TOT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dτ,</m:t>
          </m:r>
        </m:oMath>
      </m:oMathPara>
    </w:p>
    <w:p w14:paraId="1E46418B" w14:textId="082F253A" w:rsidR="009F296C" w:rsidRPr="007621C0" w:rsidRDefault="00F12501" w:rsidP="00F12501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dove l’ultimo integrale è nullo se la </w:t>
      </w:r>
      <w:r w:rsidRPr="007621C0">
        <w:rPr>
          <w:rFonts w:eastAsiaTheme="minorEastAsia"/>
          <w:sz w:val="24"/>
        </w:rPr>
        <w:t xml:space="preserve">polarizzazione </w:t>
      </w:r>
      <w:r>
        <w:rPr>
          <w:rFonts w:eastAsiaTheme="minorEastAsia"/>
          <w:sz w:val="24"/>
        </w:rPr>
        <w:t xml:space="preserve">è </w:t>
      </w:r>
      <w:r w:rsidRPr="007621C0">
        <w:rPr>
          <w:rFonts w:eastAsiaTheme="minorEastAsia"/>
          <w:sz w:val="24"/>
        </w:rPr>
        <w:t>uniforme</w:t>
      </w:r>
      <w:r>
        <w:rPr>
          <w:rFonts w:eastAsiaTheme="minorEastAsia"/>
          <w:sz w:val="24"/>
        </w:rPr>
        <w:t>.</w:t>
      </w:r>
    </w:p>
    <w:p w14:paraId="2BB92CD0" w14:textId="2705A2E0" w:rsidR="00F631C6" w:rsidRPr="009F296C" w:rsidRDefault="00F631C6" w:rsidP="00F631C6">
      <w:pPr>
        <w:rPr>
          <w:rFonts w:eastAsiaTheme="minorEastAsia"/>
          <w:sz w:val="28"/>
        </w:rPr>
      </w:pPr>
      <w:r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Polarizzazione non uniforme:</w:t>
      </w:r>
    </w:p>
    <w:p w14:paraId="338CE994" w14:textId="37A4B38D" w:rsidR="002415B6" w:rsidRPr="007621C0" w:rsidRDefault="00F631C6" w:rsidP="00F12501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 non è uniforme compare all’interno del dielettrico una carica di polarizzazione di densità volumica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p</m:t>
            </m:r>
          </m:sub>
        </m:sSub>
      </m:oMath>
      <w:r w:rsidRPr="007621C0">
        <w:rPr>
          <w:rFonts w:eastAsiaTheme="minorEastAsia"/>
          <w:sz w:val="24"/>
        </w:rPr>
        <w:t>.</w:t>
      </w:r>
      <w:r w:rsidR="002415B6" w:rsidRPr="007621C0">
        <w:rPr>
          <w:rFonts w:eastAsiaTheme="minorEastAsia"/>
          <w:sz w:val="24"/>
        </w:rPr>
        <w:t xml:space="preserve"> </w:t>
      </w:r>
      <w:r w:rsidR="00F12501">
        <w:rPr>
          <w:rFonts w:eastAsiaTheme="minorEastAsia"/>
          <w:sz w:val="24"/>
        </w:rPr>
        <w:t>Si r</w:t>
      </w:r>
      <w:r w:rsidRPr="007621C0">
        <w:rPr>
          <w:rFonts w:eastAsiaTheme="minorEastAsia"/>
          <w:sz w:val="24"/>
        </w:rPr>
        <w:t>i</w:t>
      </w:r>
      <w:r w:rsidR="00F12501">
        <w:rPr>
          <w:rFonts w:eastAsiaTheme="minorEastAsia"/>
          <w:sz w:val="24"/>
        </w:rPr>
        <w:t>c</w:t>
      </w:r>
      <w:r w:rsidRPr="007621C0">
        <w:rPr>
          <w:rFonts w:eastAsiaTheme="minorEastAsia"/>
          <w:sz w:val="24"/>
        </w:rPr>
        <w:t>ordi che nel vuoto</w:t>
      </w:r>
    </w:p>
    <w:p w14:paraId="6DBD55EC" w14:textId="68D66EA3" w:rsidR="00F631C6" w:rsidRPr="007621C0" w:rsidRDefault="00000000" w:rsidP="00F631C6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71B3C185" w14:textId="77777777" w:rsidR="00F12501" w:rsidRDefault="00F12501" w:rsidP="002575A2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F631C6" w:rsidRPr="007621C0">
        <w:rPr>
          <w:rFonts w:eastAsiaTheme="minorEastAsia"/>
          <w:sz w:val="24"/>
        </w:rPr>
        <w:t xml:space="preserve">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F631C6" w:rsidRPr="007621C0">
        <w:rPr>
          <w:rFonts w:eastAsiaTheme="minorEastAsia"/>
          <w:sz w:val="24"/>
        </w:rPr>
        <w:t xml:space="preserve"> è la densità di cariche libere. </w:t>
      </w:r>
    </w:p>
    <w:p w14:paraId="54BFEDEB" w14:textId="77777777" w:rsidR="00F12501" w:rsidRDefault="00F12501" w:rsidP="002575A2">
      <w:pPr>
        <w:jc w:val="both"/>
        <w:rPr>
          <w:rFonts w:eastAsiaTheme="minorEastAsia"/>
          <w:sz w:val="24"/>
        </w:rPr>
      </w:pPr>
    </w:p>
    <w:p w14:paraId="13963054" w14:textId="1814103F" w:rsidR="00F631C6" w:rsidRPr="007621C0" w:rsidRDefault="00F631C6" w:rsidP="002575A2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lastRenderedPageBreak/>
        <w:t xml:space="preserve">In generale, in presenza di un dielettrico </w:t>
      </w:r>
      <w:r w:rsidR="00F12501">
        <w:rPr>
          <w:rFonts w:eastAsiaTheme="minorEastAsia"/>
          <w:sz w:val="24"/>
        </w:rPr>
        <w:t>si ha</w:t>
      </w:r>
      <w:r w:rsidRPr="007621C0">
        <w:rPr>
          <w:rFonts w:eastAsiaTheme="minorEastAsia"/>
          <w:sz w:val="24"/>
        </w:rPr>
        <w:t xml:space="preserve"> che</w:t>
      </w:r>
    </w:p>
    <w:p w14:paraId="03C8C815" w14:textId="6A7A8781" w:rsidR="00F631C6" w:rsidRPr="007621C0" w:rsidRDefault="00000000" w:rsidP="00F631C6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TOT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ACC33AE" w14:textId="03DDA0C9" w:rsidR="00F631C6" w:rsidRPr="007621C0" w:rsidRDefault="00F12501" w:rsidP="00F12501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F631C6" w:rsidRPr="007621C0">
        <w:rPr>
          <w:rFonts w:eastAsiaTheme="minorEastAsia"/>
          <w:sz w:val="24"/>
        </w:rPr>
        <w:t xml:space="preserve">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TOT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p</m:t>
            </m:r>
          </m:sub>
        </m:sSub>
      </m:oMath>
      <w:r w:rsidR="00F631C6" w:rsidRPr="007621C0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sub>
            </m:sSub>
          </m:e>
        </m:acc>
      </m:oMath>
      <w:r w:rsidR="00F631C6" w:rsidRPr="007621C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w:r w:rsidR="00F631C6" w:rsidRPr="007621C0">
        <w:rPr>
          <w:rFonts w:eastAsiaTheme="minorEastAsia"/>
          <w:sz w:val="24"/>
        </w:rPr>
        <w:t>Chiaramente</w:t>
      </w:r>
      <w:r>
        <w:rPr>
          <w:rFonts w:eastAsiaTheme="minorEastAsia"/>
          <w:sz w:val="24"/>
        </w:rPr>
        <w:t>,</w:t>
      </w:r>
      <w:r w:rsidR="00F631C6" w:rsidRPr="007621C0">
        <w:rPr>
          <w:rFonts w:eastAsiaTheme="minorEastAsia"/>
          <w:sz w:val="24"/>
        </w:rPr>
        <w:t xml:space="preserve"> se la densità di cariche libere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>
        <w:rPr>
          <w:rFonts w:eastAsiaTheme="minorEastAsia"/>
          <w:sz w:val="24"/>
        </w:rPr>
        <w:t xml:space="preserve"> </w:t>
      </w:r>
      <w:r w:rsidR="00F631C6" w:rsidRPr="007621C0">
        <w:rPr>
          <w:rFonts w:eastAsiaTheme="minorEastAsia"/>
          <w:sz w:val="24"/>
        </w:rPr>
        <w:t xml:space="preserve">è nulla, allora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=0</m:t>
        </m:r>
      </m:oMath>
      <w:r w:rsidR="00F631C6" w:rsidRPr="007621C0">
        <w:rPr>
          <w:rFonts w:eastAsiaTheme="minorEastAsia"/>
          <w:sz w:val="24"/>
        </w:rPr>
        <w:t>.</w:t>
      </w:r>
      <w:r w:rsidR="002575A2" w:rsidRPr="007621C0">
        <w:rPr>
          <w:rFonts w:eastAsiaTheme="minorEastAsia"/>
          <w:sz w:val="24"/>
        </w:rPr>
        <w:t xml:space="preserve"> </w:t>
      </w:r>
      <w:r w:rsidR="00F631C6" w:rsidRPr="007621C0">
        <w:rPr>
          <w:rFonts w:eastAsiaTheme="minorEastAsia"/>
          <w:sz w:val="24"/>
        </w:rPr>
        <w:t>Dunque,</w:t>
      </w:r>
    </w:p>
    <w:p w14:paraId="5A83CF90" w14:textId="292261D6" w:rsidR="00F631C6" w:rsidRPr="007621C0" w:rsidRDefault="00000000" w:rsidP="00F631C6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DBEAF17" w14:textId="3C503746" w:rsidR="00F631C6" w:rsidRPr="007621C0" w:rsidRDefault="00F631C6" w:rsidP="00F631C6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Ricord</w:t>
      </w:r>
      <w:r w:rsidR="00F12501">
        <w:rPr>
          <w:rFonts w:eastAsiaTheme="minorEastAsia"/>
          <w:sz w:val="24"/>
        </w:rPr>
        <w:t>ando</w:t>
      </w:r>
      <w:r w:rsidRPr="007621C0">
        <w:rPr>
          <w:rFonts w:eastAsiaTheme="minorEastAsia"/>
          <w:sz w:val="24"/>
        </w:rPr>
        <w:t xml:space="preserve">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  <m:r>
          <w:rPr>
            <w:rFonts w:ascii="Cambria Math" w:eastAsiaTheme="minorEastAsia" w:hAnsi="Cambria Math"/>
            <w:sz w:val="24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sub>
            </m:sSub>
          </m:e>
        </m:acc>
      </m:oMath>
      <w:r w:rsidR="00F12501">
        <w:rPr>
          <w:rFonts w:eastAsiaTheme="minorEastAsia"/>
          <w:sz w:val="24"/>
        </w:rPr>
        <w:t xml:space="preserve"> si può</w:t>
      </w:r>
      <w:r w:rsidRPr="007621C0">
        <w:rPr>
          <w:rFonts w:eastAsiaTheme="minorEastAsia"/>
          <w:sz w:val="24"/>
        </w:rPr>
        <w:t xml:space="preserve"> scrivere</w:t>
      </w:r>
    </w:p>
    <w:p w14:paraId="674FCEC8" w14:textId="6C654B13" w:rsidR="00F631C6" w:rsidRPr="007621C0" w:rsidRDefault="00000000" w:rsidP="00F631C6">
      <w:pPr>
        <w:rPr>
          <w:rFonts w:eastAsiaTheme="minorEastAsia"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dτ=-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dτ=-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 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dτ=-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dτ,</m:t>
          </m:r>
        </m:oMath>
      </m:oMathPara>
    </w:p>
    <w:p w14:paraId="7BBCCF28" w14:textId="52306DD4" w:rsidR="00F631C6" w:rsidRPr="007621C0" w:rsidRDefault="00F12501" w:rsidP="00F631C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da cui si ricava il valore della densità di carica volumica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p</m:t>
            </m:r>
          </m:sub>
        </m:sSub>
      </m:oMath>
      <w:r>
        <w:rPr>
          <w:rFonts w:eastAsiaTheme="minorEastAsia"/>
          <w:sz w:val="24"/>
        </w:rPr>
        <w:t xml:space="preserve"> della carica di polarizzazione come</w:t>
      </w:r>
    </w:p>
    <w:p w14:paraId="15641F14" w14:textId="649C9F54" w:rsidR="00F631C6" w:rsidRPr="007621C0" w:rsidRDefault="00000000" w:rsidP="00F631C6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D090B52" w14:textId="4084A448" w:rsidR="00F631C6" w:rsidRPr="007621C0" w:rsidRDefault="00F631C6" w:rsidP="00F631C6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Quindi, ricordando l’espressione</w:t>
      </w:r>
    </w:p>
    <w:p w14:paraId="1F042674" w14:textId="7B2916FF" w:rsidR="00F631C6" w:rsidRPr="007621C0" w:rsidRDefault="00461217" w:rsidP="00F631C6">
      <w:pPr>
        <w:rPr>
          <w:rFonts w:eastAsiaTheme="minorEastAsia"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dτ</m:t>
          </m:r>
        </m:oMath>
      </m:oMathPara>
    </w:p>
    <w:p w14:paraId="7D43E590" w14:textId="386EFA8A" w:rsidR="00F631C6" w:rsidRPr="007621C0" w:rsidRDefault="00F12501" w:rsidP="00F631C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s</w:t>
      </w:r>
      <w:r w:rsidR="00F631C6" w:rsidRPr="007621C0">
        <w:rPr>
          <w:rFonts w:eastAsiaTheme="minorEastAsia"/>
          <w:sz w:val="24"/>
        </w:rPr>
        <w:t>i ottiene che</w:t>
      </w:r>
    </w:p>
    <w:p w14:paraId="30CAB2B6" w14:textId="1D5FB9C4" w:rsidR="00F631C6" w:rsidRPr="007621C0" w:rsidRDefault="00461217" w:rsidP="00F631C6">
      <w:pPr>
        <w:rPr>
          <w:rFonts w:eastAsiaTheme="minorEastAsia"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dτ=0.</m:t>
          </m:r>
        </m:oMath>
      </m:oMathPara>
    </w:p>
    <w:p w14:paraId="6B36AB15" w14:textId="6E82E40C" w:rsidR="00F631C6" w:rsidRPr="007621C0" w:rsidRDefault="00F631C6" w:rsidP="002575A2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Questa </w:t>
      </w:r>
      <w:r w:rsidR="007961A1">
        <w:rPr>
          <w:rFonts w:eastAsiaTheme="minorEastAsia"/>
          <w:sz w:val="24"/>
        </w:rPr>
        <w:t xml:space="preserve">equazione </w:t>
      </w:r>
      <w:r w:rsidRPr="007621C0">
        <w:rPr>
          <w:rFonts w:eastAsiaTheme="minorEastAsia"/>
          <w:sz w:val="24"/>
        </w:rPr>
        <w:t>afferma che il dielettrico è complessivamente neutro. Infatti, la distribuzione di carica superficiale e volumica si compensano, risultando in una carica totale nulla.</w:t>
      </w:r>
    </w:p>
    <w:p w14:paraId="746B946E" w14:textId="2E73A416" w:rsidR="00F631C6" w:rsidRPr="007961A1" w:rsidRDefault="007961A1" w:rsidP="002575A2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noProof/>
          <w:sz w:val="24"/>
        </w:rPr>
        <w:drawing>
          <wp:anchor distT="0" distB="0" distL="114300" distR="114300" simplePos="0" relativeHeight="251665408" behindDoc="0" locked="0" layoutInCell="1" allowOverlap="1" wp14:anchorId="7719B137" wp14:editId="144997C6">
            <wp:simplePos x="0" y="0"/>
            <wp:positionH relativeFrom="column">
              <wp:posOffset>4648835</wp:posOffset>
            </wp:positionH>
            <wp:positionV relativeFrom="paragraph">
              <wp:posOffset>28575</wp:posOffset>
            </wp:positionV>
            <wp:extent cx="1421130" cy="1513840"/>
            <wp:effectExtent l="0" t="0" r="7620" b="0"/>
            <wp:wrapSquare wrapText="bothSides"/>
            <wp:docPr id="1897652809" name="Immagine 1" descr="Immagine che contiene testo, lettera, calligraf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2809" name="Immagine 1" descr="Immagine che contiene testo, lettera, calligrafia&#10;&#10;Descrizione generat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1C6" w:rsidRPr="007621C0">
        <w:rPr>
          <w:rFonts w:eastAsiaTheme="minorEastAsia"/>
          <w:sz w:val="24"/>
        </w:rPr>
        <w:t>Infine, se un dielettrico è polarizzato questo diventa sorgente di campo elettrico e potenziale elettrico.</w:t>
      </w:r>
      <w:r>
        <w:rPr>
          <w:rFonts w:eastAsiaTheme="minorEastAsia"/>
          <w:sz w:val="24"/>
        </w:rPr>
        <w:t xml:space="preserve"> </w:t>
      </w:r>
      <w:r w:rsidR="00F631C6" w:rsidRPr="007621C0">
        <w:rPr>
          <w:sz w:val="24"/>
        </w:rPr>
        <w:t>Il potenziale elettrostatico generato da una distribuzione superficiale o volumica di cariche può essere calcolato usando le relazioni</w:t>
      </w:r>
    </w:p>
    <w:p w14:paraId="5E2A4196" w14:textId="665042B8" w:rsidR="00F631C6" w:rsidRPr="007621C0" w:rsidRDefault="00F631C6" w:rsidP="00F631C6">
      <w:pPr>
        <w:rPr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Q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sub>
                      </m:sSub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den>
              </m:f>
            </m:e>
          </m:nary>
          <m:r>
            <w:rPr>
              <w:rFonts w:ascii="Cambria Math" w:hAnsi="Cambria Math"/>
              <w:sz w:val="24"/>
            </w:rPr>
            <m:t>dΣ</m:t>
          </m:r>
          <m:r>
            <w:rPr>
              <w:rFonts w:ascii="Cambria Math" w:eastAsiaTheme="minorEastAsia" w:hAnsi="Cambria Math"/>
              <w:sz w:val="24"/>
            </w:rPr>
            <m:t xml:space="preserve">,  </m:t>
          </m:r>
          <m:r>
            <w:rPr>
              <w:rFonts w:ascii="Cambria Math" w:hAnsi="Cambria Math"/>
              <w:sz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Q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dτ.</m:t>
          </m:r>
        </m:oMath>
      </m:oMathPara>
    </w:p>
    <w:p w14:paraId="1622FAA0" w14:textId="74D5439C" w:rsidR="00F631C6" w:rsidRPr="007621C0" w:rsidRDefault="00F631C6" w:rsidP="00F631C6">
      <w:pPr>
        <w:rPr>
          <w:iCs/>
          <w:sz w:val="24"/>
        </w:rPr>
      </w:pPr>
      <w:r w:rsidRPr="007621C0">
        <w:rPr>
          <w:iCs/>
          <w:sz w:val="24"/>
        </w:rPr>
        <w:t>Quindi per un dielettrico polarizzato</w:t>
      </w:r>
      <w:r w:rsidR="007961A1">
        <w:rPr>
          <w:iCs/>
          <w:sz w:val="24"/>
        </w:rPr>
        <w:t xml:space="preserve"> si ha</w:t>
      </w:r>
    </w:p>
    <w:p w14:paraId="56F58B83" w14:textId="74322C78" w:rsidR="00F631C6" w:rsidRPr="007621C0" w:rsidRDefault="00F631C6" w:rsidP="00F631C6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n</m:t>
                          </m:r>
                        </m:sub>
                      </m:sSub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</w:rPr>
                      </m:ctrlP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dτ.</m:t>
          </m:r>
        </m:oMath>
      </m:oMathPara>
    </w:p>
    <w:p w14:paraId="24F6140E" w14:textId="35C33F4D" w:rsidR="00F631C6" w:rsidRPr="007621C0" w:rsidRDefault="00F631C6" w:rsidP="002575A2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A questo potenziale va aggiunto quello dovuto alla presenza di eventuali di cariche libere. Per il campo elettrico invece si usa la relazione </w:t>
      </w:r>
      <m:oMath>
        <m:r>
          <w:rPr>
            <w:rFonts w:ascii="Cambria Math" w:eastAsiaTheme="minorEastAsia" w:hAnsi="Cambria Math"/>
            <w:sz w:val="24"/>
          </w:rPr>
          <m:t>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V=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7C51C8" w:rsidRPr="007621C0">
        <w:rPr>
          <w:rFonts w:eastAsiaTheme="minorEastAsia"/>
          <w:sz w:val="24"/>
        </w:rPr>
        <w:t>.</w:t>
      </w:r>
    </w:p>
    <w:p w14:paraId="0D29A278" w14:textId="0CE8CFC6" w:rsidR="007961A1" w:rsidRPr="007961A1" w:rsidRDefault="007961A1" w:rsidP="002575A2">
      <w:pPr>
        <w:jc w:val="both"/>
        <w:rPr>
          <w:rFonts w:eastAsiaTheme="minorEastAsia"/>
          <w:sz w:val="28"/>
          <w:u w:val="single"/>
        </w:rPr>
      </w:pPr>
      <w:r w:rsidRPr="007961A1">
        <w:rPr>
          <w:rFonts w:eastAsiaTheme="minorEastAsia"/>
          <w:sz w:val="28"/>
          <w:u w:val="single"/>
        </w:rPr>
        <w:t>Osservazione:</w:t>
      </w:r>
    </w:p>
    <w:p w14:paraId="0F6C3368" w14:textId="046F0D4D" w:rsidR="00F631C6" w:rsidRPr="007621C0" w:rsidRDefault="001D0B0D" w:rsidP="002575A2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La </w:t>
      </w:r>
      <w:r w:rsidR="00F631C6" w:rsidRPr="007621C0">
        <w:rPr>
          <w:rFonts w:eastAsiaTheme="minorEastAsia"/>
          <w:sz w:val="24"/>
        </w:rPr>
        <w:t xml:space="preserve">divergenza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="00F631C6" w:rsidRPr="007621C0">
        <w:rPr>
          <w:rFonts w:eastAsiaTheme="minorEastAsia"/>
          <w:sz w:val="24"/>
        </w:rPr>
        <w:t xml:space="preserve"> può essere nulla anche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="00F631C6" w:rsidRPr="007621C0">
        <w:rPr>
          <w:rFonts w:eastAsiaTheme="minorEastAsia"/>
          <w:sz w:val="24"/>
        </w:rPr>
        <w:t xml:space="preserve"> non è uniforme.</w:t>
      </w:r>
    </w:p>
    <w:p w14:paraId="44FCD9D9" w14:textId="77777777" w:rsidR="00F631C6" w:rsidRPr="00E32B5D" w:rsidRDefault="00F631C6" w:rsidP="00F631C6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lastRenderedPageBreak/>
        <w:t>Vettore di induzione elettrica:</w:t>
      </w:r>
    </w:p>
    <w:p w14:paraId="165EF6D9" w14:textId="290D4305" w:rsidR="00F631C6" w:rsidRPr="007621C0" w:rsidRDefault="00F631C6" w:rsidP="00D200A6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Si sa che il campo elettrostatico è conservativo anche in presenza di dielettrici polarizzati. Ovvero la circuitazione</w:t>
      </w:r>
      <w:r w:rsidR="00D200A6">
        <w:rPr>
          <w:rFonts w:eastAsiaTheme="minorEastAsia"/>
          <w:sz w:val="24"/>
        </w:rPr>
        <w:t xml:space="preserve"> </w:t>
      </w:r>
      <w:r w:rsidR="00D200A6" w:rsidRPr="007621C0">
        <w:rPr>
          <w:rFonts w:eastAsiaTheme="minorEastAsia"/>
          <w:sz w:val="24"/>
        </w:rPr>
        <w:t>e il rotore</w:t>
      </w:r>
      <w:r w:rsidRPr="007621C0">
        <w:rPr>
          <w:rFonts w:eastAsiaTheme="minorEastAsia"/>
          <w:sz w:val="24"/>
        </w:rPr>
        <w:t xml:space="preserve"> del campo elettrico </w:t>
      </w:r>
      <w:r w:rsidR="00D200A6">
        <w:rPr>
          <w:rFonts w:eastAsiaTheme="minorEastAsia"/>
          <w:sz w:val="24"/>
        </w:rPr>
        <w:t xml:space="preserve">sono nulli. </w:t>
      </w:r>
      <w:r w:rsidRPr="007621C0">
        <w:rPr>
          <w:sz w:val="24"/>
        </w:rPr>
        <w:t xml:space="preserve">Per semplicità </w:t>
      </w:r>
      <w:r w:rsidR="00D200A6">
        <w:rPr>
          <w:sz w:val="24"/>
        </w:rPr>
        <w:t>si omette</w:t>
      </w:r>
      <w:r w:rsidRPr="007621C0">
        <w:rPr>
          <w:sz w:val="24"/>
        </w:rPr>
        <w:t xml:space="preserve"> qui il pedice 0 per indicare carica e densità di carica libera</w:t>
      </w:r>
      <w:r w:rsidR="009C58DF" w:rsidRPr="007621C0">
        <w:rPr>
          <w:sz w:val="24"/>
        </w:rPr>
        <w:t xml:space="preserve">, </w:t>
      </w:r>
      <w:r w:rsidRPr="007621C0">
        <w:rPr>
          <w:sz w:val="24"/>
        </w:rPr>
        <w:t xml:space="preserve">ovvero </w:t>
      </w:r>
      <m:oMath>
        <m:r>
          <w:rPr>
            <w:rFonts w:ascii="Cambria Math" w:hAnsi="Cambria Math"/>
            <w:sz w:val="24"/>
          </w:rPr>
          <m:t>ρ=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7621C0">
        <w:rPr>
          <w:rFonts w:eastAsiaTheme="minorEastAsia"/>
          <w:sz w:val="24"/>
        </w:rPr>
        <w:t>.</w:t>
      </w:r>
      <w:r w:rsidR="00D200A6">
        <w:rPr>
          <w:rFonts w:eastAsiaTheme="minorEastAsia"/>
          <w:sz w:val="24"/>
        </w:rPr>
        <w:t xml:space="preserve"> </w:t>
      </w:r>
      <w:r w:rsidRPr="007621C0">
        <w:rPr>
          <w:rFonts w:eastAsiaTheme="minorEastAsia"/>
          <w:sz w:val="24"/>
        </w:rPr>
        <w:t>Quindi la legge di Gauss continua a valere purché si tenga conto anche delle cariche di polarizzazione</w:t>
      </w:r>
    </w:p>
    <w:p w14:paraId="543091D0" w14:textId="1E440BDD" w:rsidR="00F631C6" w:rsidRPr="007621C0" w:rsidRDefault="00000000" w:rsidP="00F631C6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656AE21" w14:textId="77777777" w:rsidR="00F631C6" w:rsidRPr="007621C0" w:rsidRDefault="00F631C6" w:rsidP="00F631C6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In forma locale</w:t>
      </w:r>
    </w:p>
    <w:p w14:paraId="37472C4F" w14:textId="3B69DBEE" w:rsidR="002415B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ρ+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1C816FA" w14:textId="684EE771" w:rsidR="00F631C6" w:rsidRPr="007621C0" w:rsidRDefault="00F631C6" w:rsidP="00F631C6">
      <w:pPr>
        <w:spacing w:before="240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Ricordando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p</m:t>
            </m:r>
          </m:sub>
        </m:sSub>
        <m:r>
          <w:rPr>
            <w:rFonts w:ascii="Cambria Math" w:eastAsiaTheme="minorEastAsia" w:hAnsi="Cambria Math"/>
            <w:sz w:val="24"/>
          </w:rPr>
          <m:t>=-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 </w:t>
      </w:r>
      <w:r w:rsidR="00D200A6">
        <w:rPr>
          <w:rFonts w:eastAsiaTheme="minorEastAsia"/>
          <w:sz w:val="24"/>
        </w:rPr>
        <w:t>si ha</w:t>
      </w:r>
      <w:r w:rsidRPr="007621C0">
        <w:rPr>
          <w:rFonts w:eastAsiaTheme="minorEastAsia"/>
          <w:sz w:val="24"/>
        </w:rPr>
        <w:t xml:space="preserve"> che</w:t>
      </w:r>
    </w:p>
    <w:p w14:paraId="10DFDCB2" w14:textId="2C8D9E1E" w:rsidR="00F631C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=ρ-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=ρ.</m:t>
          </m:r>
        </m:oMath>
      </m:oMathPara>
    </w:p>
    <w:p w14:paraId="77225B7F" w14:textId="77777777" w:rsidR="00F631C6" w:rsidRPr="007621C0" w:rsidRDefault="00F631C6" w:rsidP="00F631C6">
      <w:pPr>
        <w:spacing w:before="240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Integrando su ambo i membri su un volume </w:t>
      </w:r>
      <m:oMath>
        <m:r>
          <w:rPr>
            <w:rFonts w:ascii="Cambria Math" w:eastAsiaTheme="minorEastAsia" w:hAnsi="Cambria Math"/>
            <w:sz w:val="24"/>
          </w:rPr>
          <m:t>τ</m:t>
        </m:r>
      </m:oMath>
      <w:r w:rsidRPr="007621C0">
        <w:rPr>
          <w:rFonts w:eastAsiaTheme="minorEastAsia"/>
          <w:sz w:val="24"/>
        </w:rPr>
        <w:t xml:space="preserve"> qualsiasi si ottiene </w:t>
      </w:r>
    </w:p>
    <w:p w14:paraId="7C1D183C" w14:textId="6C7FFFCC" w:rsidR="00F631C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∙(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)</m:t>
              </m:r>
            </m:e>
          </m:nary>
          <m:r>
            <w:rPr>
              <w:rFonts w:ascii="Cambria Math" w:eastAsiaTheme="minorEastAsia" w:hAnsi="Cambria Math"/>
              <w:sz w:val="24"/>
            </w:rPr>
            <m:t>dτ=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e>
          </m:nary>
          <m:r>
            <w:rPr>
              <w:rFonts w:ascii="Cambria Math" w:eastAsiaTheme="minorEastAsia" w:hAnsi="Cambria Math"/>
              <w:sz w:val="24"/>
            </w:rPr>
            <m:t>dτ=q,</m:t>
          </m:r>
        </m:oMath>
      </m:oMathPara>
    </w:p>
    <w:p w14:paraId="0337B4CE" w14:textId="49240A85" w:rsidR="00F631C6" w:rsidRPr="007621C0" w:rsidRDefault="00D200A6" w:rsidP="00F631C6">
      <w:pPr>
        <w:spacing w:before="240"/>
        <w:rPr>
          <w:rFonts w:eastAsiaTheme="minorEastAsia"/>
          <w:sz w:val="24"/>
        </w:rPr>
      </w:pPr>
      <w:r>
        <w:rPr>
          <w:rFonts w:eastAsiaTheme="minorEastAsia"/>
          <w:sz w:val="24"/>
        </w:rPr>
        <w:t>da cui, p</w:t>
      </w:r>
      <w:r w:rsidR="00F631C6" w:rsidRPr="007621C0">
        <w:rPr>
          <w:rFonts w:eastAsiaTheme="minorEastAsia"/>
          <w:sz w:val="24"/>
        </w:rPr>
        <w:t>er il teorema della divergenza</w:t>
      </w:r>
      <w:r>
        <w:rPr>
          <w:rFonts w:eastAsiaTheme="minorEastAsia"/>
          <w:sz w:val="24"/>
        </w:rPr>
        <w:t>, si trova</w:t>
      </w:r>
    </w:p>
    <w:p w14:paraId="0B1FF1D2" w14:textId="06B45D46" w:rsidR="00F631C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=q.</m:t>
          </m:r>
        </m:oMath>
      </m:oMathPara>
    </w:p>
    <w:p w14:paraId="27F5473E" w14:textId="43654DFF" w:rsidR="00F631C6" w:rsidRPr="007621C0" w:rsidRDefault="00F631C6" w:rsidP="00D200A6">
      <w:pPr>
        <w:spacing w:before="240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Quindi la carica </w:t>
      </w:r>
      <m:oMath>
        <m:r>
          <w:rPr>
            <w:rFonts w:ascii="Cambria Math" w:eastAsiaTheme="minorEastAsia" w:hAnsi="Cambria Math"/>
            <w:sz w:val="24"/>
          </w:rPr>
          <m:t>q</m:t>
        </m:r>
      </m:oMath>
      <w:r w:rsidRPr="007621C0">
        <w:rPr>
          <w:rFonts w:eastAsiaTheme="minorEastAsia"/>
          <w:sz w:val="24"/>
        </w:rPr>
        <w:t xml:space="preserve"> contenuta nel volume </w:t>
      </w:r>
      <m:oMath>
        <m:r>
          <w:rPr>
            <w:rFonts w:ascii="Cambria Math" w:eastAsiaTheme="minorEastAsia" w:hAnsi="Cambria Math"/>
            <w:sz w:val="24"/>
          </w:rPr>
          <m:t>τ</m:t>
        </m:r>
      </m:oMath>
      <w:r w:rsidRPr="007621C0">
        <w:rPr>
          <w:rFonts w:eastAsiaTheme="minorEastAsia"/>
          <w:sz w:val="24"/>
        </w:rPr>
        <w:t xml:space="preserve"> è pari al flusso del vettore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ϵ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  <m:r>
          <w:rPr>
            <w:rFonts w:ascii="Cambria Math" w:eastAsiaTheme="minorEastAsia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 attraverso la superficie chiusa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Pr="007621C0">
        <w:rPr>
          <w:rFonts w:eastAsiaTheme="minorEastAsia"/>
          <w:sz w:val="24"/>
        </w:rPr>
        <w:t xml:space="preserve"> che lo delimita.</w:t>
      </w:r>
      <w:r w:rsidR="009F296C" w:rsidRPr="007621C0">
        <w:rPr>
          <w:rFonts w:eastAsiaTheme="minorEastAsia"/>
          <w:sz w:val="24"/>
        </w:rPr>
        <w:t xml:space="preserve"> </w:t>
      </w:r>
      <w:r w:rsidR="00D200A6">
        <w:rPr>
          <w:rFonts w:eastAsiaTheme="minorEastAsia"/>
          <w:sz w:val="24"/>
        </w:rPr>
        <w:t>Pertanto, s</w:t>
      </w:r>
      <w:r w:rsidRPr="007621C0">
        <w:rPr>
          <w:rFonts w:eastAsiaTheme="minorEastAsia"/>
          <w:sz w:val="24"/>
        </w:rPr>
        <w:t xml:space="preserve">i definisce il vettore di induzione elettrica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</m:oMath>
      <w:r w:rsidR="00D200A6">
        <w:rPr>
          <w:rFonts w:eastAsiaTheme="minorEastAsia"/>
          <w:sz w:val="24"/>
        </w:rPr>
        <w:t xml:space="preserve"> </w:t>
      </w:r>
      <w:r w:rsidRPr="007621C0">
        <w:rPr>
          <w:rFonts w:eastAsiaTheme="minorEastAsia"/>
          <w:sz w:val="24"/>
        </w:rPr>
        <w:t>come</w:t>
      </w:r>
    </w:p>
    <w:p w14:paraId="07BADB49" w14:textId="51CBAC54" w:rsidR="00F631C6" w:rsidRPr="007621C0" w:rsidRDefault="00000000" w:rsidP="00F631C6">
      <w:pPr>
        <w:spacing w:before="240"/>
        <w:jc w:val="center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67B371E" w14:textId="429E7593" w:rsidR="00F631C6" w:rsidRPr="007621C0" w:rsidRDefault="00F631C6" w:rsidP="00F631C6">
      <w:pPr>
        <w:spacing w:before="240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La legge di Gauss</w:t>
      </w:r>
      <w:r w:rsidR="00D200A6">
        <w:rPr>
          <w:rFonts w:eastAsiaTheme="minorEastAsia"/>
          <w:sz w:val="24"/>
        </w:rPr>
        <w:t xml:space="preserve"> in forma integrale e locale</w:t>
      </w:r>
      <w:r w:rsidRPr="007621C0">
        <w:rPr>
          <w:rFonts w:eastAsiaTheme="minorEastAsia"/>
          <w:sz w:val="24"/>
        </w:rPr>
        <w:t xml:space="preserve">, in termini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</m:oMath>
      <w:r w:rsidRPr="007621C0">
        <w:rPr>
          <w:rFonts w:eastAsiaTheme="minorEastAsia"/>
          <w:sz w:val="24"/>
        </w:rPr>
        <w:t>, contiene soltanto le cariche libere</w:t>
      </w:r>
    </w:p>
    <w:p w14:paraId="7BBE4DA6" w14:textId="370AC274" w:rsidR="00310661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libere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⇔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libere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05BCF2D" w14:textId="37F3E45E" w:rsidR="00F631C6" w:rsidRPr="007621C0" w:rsidRDefault="00D200A6" w:rsidP="002415B6">
      <w:pPr>
        <w:spacing w:before="240"/>
        <w:rPr>
          <w:rFonts w:eastAsiaTheme="minorEastAsia"/>
          <w:sz w:val="24"/>
        </w:rPr>
      </w:pPr>
      <w:r>
        <w:rPr>
          <w:rFonts w:eastAsiaTheme="minorEastAsia"/>
          <w:sz w:val="24"/>
        </w:rPr>
        <w:t>Riassumendo</w:t>
      </w:r>
      <w:r w:rsidR="00F631C6" w:rsidRPr="007621C0">
        <w:rPr>
          <w:rFonts w:eastAsiaTheme="minorEastAsia"/>
          <w:sz w:val="24"/>
        </w:rPr>
        <w:t>, le equazioni dell’elettrostatica in forma integrale e in forma locale sono</w:t>
      </w:r>
    </w:p>
    <w:p w14:paraId="496F7854" w14:textId="7617DF8E" w:rsidR="002415B6" w:rsidRPr="007621C0" w:rsidRDefault="00000000" w:rsidP="002415B6">
      <w:pPr>
        <w:spacing w:before="240"/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TOT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⇔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TOT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9FB917D" w14:textId="228CA8B7" w:rsidR="00F631C6" w:rsidRPr="007621C0" w:rsidRDefault="00F631C6" w:rsidP="002575A2">
      <w:pPr>
        <w:spacing w:before="240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In presenza di dielettrici le equazioni possono essere scritte in termini delle sole cariche libere utilizzando il campo di induzione elettromagnetica in forma integrale e locale</w:t>
      </w:r>
    </w:p>
    <w:p w14:paraId="3BBB7A64" w14:textId="772C79F5" w:rsidR="00982825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libere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⇔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libere</m:t>
              </m:r>
            </m:sub>
          </m:sSub>
        </m:oMath>
      </m:oMathPara>
    </w:p>
    <w:p w14:paraId="029C5812" w14:textId="4A8EFF77" w:rsidR="00F631C6" w:rsidRPr="00E32B5D" w:rsidRDefault="00D94318" w:rsidP="00F631C6">
      <w:pPr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D94318">
        <w:rPr>
          <w:rFonts w:eastAsiaTheme="minorEastAsia"/>
          <w:noProof/>
          <w:sz w:val="24"/>
        </w:rPr>
        <w:lastRenderedPageBreak/>
        <w:drawing>
          <wp:anchor distT="0" distB="0" distL="114300" distR="114300" simplePos="0" relativeHeight="251695104" behindDoc="0" locked="0" layoutInCell="1" allowOverlap="1" wp14:anchorId="4F3E431E" wp14:editId="2F0FD785">
            <wp:simplePos x="0" y="0"/>
            <wp:positionH relativeFrom="column">
              <wp:posOffset>4412447</wp:posOffset>
            </wp:positionH>
            <wp:positionV relativeFrom="paragraph">
              <wp:posOffset>109220</wp:posOffset>
            </wp:positionV>
            <wp:extent cx="1685925" cy="1416050"/>
            <wp:effectExtent l="0" t="0" r="9525" b="0"/>
            <wp:wrapSquare wrapText="bothSides"/>
            <wp:docPr id="172894635" name="Immagine 1" descr="Immagine che contiene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4635" name="Immagine 1" descr="Immagine che contiene cerchio&#10;&#10;Descrizione generata automa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1C6"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Flusso d</w:t>
      </w:r>
      <w:r w:rsidR="00194E68">
        <w:rPr>
          <w:rFonts w:eastAsiaTheme="minorEastAsia"/>
          <w:b/>
          <w:bCs/>
          <w:color w:val="0D0D0D" w:themeColor="text1" w:themeTint="F2"/>
          <w:sz w:val="28"/>
          <w:u w:val="single"/>
        </w:rPr>
        <w:t>el vettore di induzione elettrica</w:t>
      </w:r>
      <w:r w:rsidR="00F631C6"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:</w:t>
      </w:r>
    </w:p>
    <w:p w14:paraId="6A45AB0C" w14:textId="74242FD0" w:rsidR="00194E68" w:rsidRDefault="00194E68" w:rsidP="00F631C6">
      <w:pPr>
        <w:spacing w:before="240"/>
        <w:rPr>
          <w:rFonts w:eastAsiaTheme="minorEastAsia"/>
          <w:sz w:val="24"/>
        </w:rPr>
      </w:pPr>
      <w:r>
        <w:rPr>
          <w:rFonts w:eastAsiaTheme="minorEastAsia"/>
          <w:sz w:val="24"/>
        </w:rPr>
        <w:t>In riferimento alla figura, il flusso del campo elettrico vale</w:t>
      </w:r>
    </w:p>
    <w:p w14:paraId="549FA8B6" w14:textId="6AEB4C86" w:rsidR="00194E68" w:rsidRDefault="00F631C6" w:rsidP="00F631C6">
      <w:pPr>
        <w:spacing w:before="240"/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dτ.</m:t>
          </m:r>
        </m:oMath>
      </m:oMathPara>
    </w:p>
    <w:p w14:paraId="597A1D06" w14:textId="7EA9D6BA" w:rsidR="00F631C6" w:rsidRPr="007621C0" w:rsidRDefault="00194E68" w:rsidP="00F631C6">
      <w:pPr>
        <w:spacing w:before="240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Si riscrivono gli integrali della densità di carica superficiale e volumica in termini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>
        <w:rPr>
          <w:rFonts w:eastAsiaTheme="minorEastAsia"/>
          <w:sz w:val="24"/>
        </w:rPr>
        <w:t xml:space="preserve"> come</w:t>
      </w:r>
    </w:p>
    <w:p w14:paraId="078AD753" w14:textId="2330B087" w:rsidR="00F631C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Σ</m:t>
                      </m:r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Σ</m:t>
                      </m:r>
                    </m:e>
                  </m:nary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τ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p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</w:rPr>
                    <m:t>dτ=-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τ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∇</m:t>
                          </m:r>
                          <m:ctrlPr>
                            <w:rPr>
                              <w:rFonts w:ascii="Cambria Math" w:eastAsiaTheme="minorEastAsia" w:hAnsi="Cambria Math"/>
                              <w:sz w:val="24"/>
                            </w:rPr>
                          </m:ctrlP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P</m:t>
                          </m:r>
                        </m:e>
                      </m:acc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</w:rPr>
                    <m:t>dτ=-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Σ</m:t>
                          </m:r>
                          <m:ctrlPr>
                            <w:rPr>
                              <w:rFonts w:ascii="Cambria Math" w:eastAsiaTheme="minorEastAsia" w:hAnsi="Cambria Math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Σ</m:t>
                          </m:r>
                          <m:ctrlPr>
                            <w:rPr>
                              <w:rFonts w:ascii="Cambria Math" w:eastAsiaTheme="minorEastAsia" w:hAnsi="Cambria Math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Σ</m:t>
                      </m:r>
                    </m:e>
                  </m:nary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4734272" w14:textId="77777777" w:rsidR="00F631C6" w:rsidRPr="007621C0" w:rsidRDefault="00F631C6" w:rsidP="00F631C6">
      <w:pPr>
        <w:spacing w:before="240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Quindi, per il teorema della divergenza, segue che</w:t>
      </w:r>
    </w:p>
    <w:p w14:paraId="30B3AEC9" w14:textId="45E66007" w:rsidR="00F631C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</m:oMath>
      </m:oMathPara>
    </w:p>
    <w:p w14:paraId="0D8E88DA" w14:textId="1FFECC94" w:rsidR="00F631C6" w:rsidRPr="007621C0" w:rsidRDefault="00F631C6" w:rsidP="002575A2">
      <w:pPr>
        <w:spacing w:before="240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Dunque</w:t>
      </w:r>
    </w:p>
    <w:p w14:paraId="3024D090" w14:textId="14BFFE47" w:rsidR="00F631C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F61F517" w14:textId="44070630" w:rsidR="00F631C6" w:rsidRPr="007621C0" w:rsidRDefault="00F631C6" w:rsidP="002575A2">
      <w:pPr>
        <w:spacing w:before="240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Se si considera una superficie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Σ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Pr="007621C0">
        <w:rPr>
          <w:rFonts w:eastAsiaTheme="minorEastAsia"/>
          <w:sz w:val="24"/>
        </w:rPr>
        <w:t xml:space="preserve"> che non racchiude alcuna carica libera</w:t>
      </w:r>
      <w:r w:rsidR="00D94318">
        <w:rPr>
          <w:rFonts w:eastAsiaTheme="minorEastAsia"/>
          <w:sz w:val="24"/>
        </w:rPr>
        <w:t>, si ha</w:t>
      </w:r>
    </w:p>
    <w:p w14:paraId="0538D7BB" w14:textId="09773D8B" w:rsidR="00F631C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4"/>
            </w:rPr>
            <m:t>=0⇔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=0.</m:t>
          </m:r>
        </m:oMath>
      </m:oMathPara>
    </w:p>
    <w:p w14:paraId="603C084F" w14:textId="77777777" w:rsidR="00982825" w:rsidRPr="007621C0" w:rsidRDefault="00F631C6" w:rsidP="002575A2">
      <w:pPr>
        <w:spacing w:before="240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Si noti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</m:oMath>
      <w:r w:rsidRPr="007621C0">
        <w:rPr>
          <w:rFonts w:eastAsiaTheme="minorEastAsia"/>
          <w:sz w:val="24"/>
        </w:rPr>
        <w:t xml:space="preserve"> non è conservativo poiché la sua circuitazione non è nulla. In assenza di cariche libere, inoltre,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</m:oMath>
      <w:r w:rsidRPr="007621C0">
        <w:rPr>
          <w:rFonts w:eastAsiaTheme="minorEastAsia"/>
          <w:sz w:val="24"/>
        </w:rPr>
        <w:t xml:space="preserve"> è solenoidale, </w:t>
      </w:r>
      <w:r w:rsidRPr="007621C0">
        <w:rPr>
          <w:rFonts w:eastAsiaTheme="minorEastAsia"/>
          <w:color w:val="0D0D0D" w:themeColor="text1" w:themeTint="F2"/>
          <w:sz w:val="24"/>
        </w:rPr>
        <w:t xml:space="preserve">ovvero il suo integrale di flusso attraverso qualsiasi superficie contenuta nella superficie </w:t>
      </w:r>
      <m:oMath>
        <m:r>
          <m:rPr>
            <m:sty m:val="p"/>
          </m:rPr>
          <w:rPr>
            <w:rFonts w:ascii="Cambria Math" w:eastAsiaTheme="minorEastAsia" w:hAnsi="Cambria Math"/>
            <w:color w:val="0D0D0D" w:themeColor="text1" w:themeTint="F2"/>
            <w:sz w:val="24"/>
          </w:rPr>
          <m:t>Σ</m:t>
        </m:r>
      </m:oMath>
      <w:r w:rsidRPr="007621C0">
        <w:rPr>
          <w:rFonts w:eastAsiaTheme="minorEastAsia"/>
          <w:color w:val="0D0D0D" w:themeColor="text1" w:themeTint="F2"/>
          <w:sz w:val="24"/>
        </w:rPr>
        <w:t xml:space="preserve"> è nullo.</w:t>
      </w:r>
    </w:p>
    <w:p w14:paraId="1D1B9BE7" w14:textId="3F949612" w:rsidR="0006763E" w:rsidRPr="0006763E" w:rsidRDefault="0006763E" w:rsidP="002575A2">
      <w:pPr>
        <w:spacing w:before="240"/>
        <w:jc w:val="both"/>
        <w:rPr>
          <w:rFonts w:eastAsiaTheme="minorEastAsia"/>
          <w:sz w:val="28"/>
          <w:u w:val="single"/>
        </w:rPr>
      </w:pPr>
      <w:r w:rsidRPr="0006763E">
        <w:rPr>
          <w:rFonts w:eastAsiaTheme="minorEastAsia"/>
          <w:sz w:val="28"/>
          <w:u w:val="single"/>
        </w:rPr>
        <w:t>Osservazione:</w:t>
      </w:r>
    </w:p>
    <w:p w14:paraId="7AF0B1E3" w14:textId="36663462" w:rsidR="00F631C6" w:rsidRPr="007621C0" w:rsidRDefault="00F631C6" w:rsidP="002575A2">
      <w:pPr>
        <w:spacing w:before="240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In generale, 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</m:acc>
      </m:oMath>
      <w:r w:rsidRPr="007621C0">
        <w:rPr>
          <w:rFonts w:eastAsiaTheme="minorEastAsia"/>
          <w:sz w:val="24"/>
        </w:rPr>
        <w:t xml:space="preserve"> continuo in un insieme aperto </w:t>
      </w:r>
      <m:oMath>
        <m:r>
          <w:rPr>
            <w:rFonts w:ascii="Cambria Math" w:eastAsiaTheme="minorEastAsia" w:hAnsi="Cambria Math"/>
            <w:sz w:val="24"/>
          </w:rPr>
          <m:t>A⊂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</m:oMath>
      <w:r w:rsidRPr="007621C0">
        <w:rPr>
          <w:rFonts w:eastAsiaTheme="minorEastAsia"/>
          <w:sz w:val="24"/>
        </w:rPr>
        <w:t xml:space="preserve"> è solenoidale se il flusso attraverso qualsiasi superficie </w:t>
      </w:r>
      <m:oMath>
        <m:r>
          <w:rPr>
            <w:rFonts w:ascii="Cambria Math" w:eastAsiaTheme="minorEastAsia" w:hAnsi="Cambria Math"/>
            <w:sz w:val="24"/>
          </w:rPr>
          <m:t>S⊆A</m:t>
        </m:r>
      </m:oMath>
      <w:r w:rsidRPr="007621C0">
        <w:rPr>
          <w:rFonts w:eastAsiaTheme="minorEastAsia"/>
          <w:sz w:val="24"/>
        </w:rPr>
        <w:t xml:space="preserve"> è nullo, ovvero</w:t>
      </w:r>
      <w:r w:rsidR="0006763E">
        <w:rPr>
          <w:rFonts w:eastAsiaTheme="minorEastAsia"/>
          <w:sz w:val="24"/>
        </w:rPr>
        <w:t xml:space="preserve"> se</w:t>
      </w:r>
    </w:p>
    <w:p w14:paraId="7EE54394" w14:textId="424DF9AB" w:rsidR="00F631C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dS=0.</m:t>
          </m:r>
        </m:oMath>
      </m:oMathPara>
    </w:p>
    <w:p w14:paraId="7F233039" w14:textId="77777777" w:rsidR="0006763E" w:rsidRDefault="0006763E" w:rsidP="00F631C6">
      <w:pPr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</w:p>
    <w:p w14:paraId="3FB8239A" w14:textId="77777777" w:rsidR="0006763E" w:rsidRDefault="0006763E" w:rsidP="00F631C6">
      <w:pPr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</w:p>
    <w:p w14:paraId="14228194" w14:textId="77777777" w:rsidR="0049300F" w:rsidRDefault="0049300F" w:rsidP="00F631C6">
      <w:pPr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</w:p>
    <w:p w14:paraId="3C5E772F" w14:textId="0CFAFF58" w:rsidR="00F631C6" w:rsidRPr="00E32B5D" w:rsidRDefault="00F631C6" w:rsidP="00F631C6">
      <w:pPr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lastRenderedPageBreak/>
        <w:t>Dielettrici lineari:</w:t>
      </w:r>
    </w:p>
    <w:p w14:paraId="23BC5907" w14:textId="2BFA5EBB" w:rsidR="00F631C6" w:rsidRPr="007621C0" w:rsidRDefault="00F631C6" w:rsidP="00004FA9">
      <w:pPr>
        <w:spacing w:before="240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Per i dielettrici lineari vale la relazione</w:t>
      </w:r>
      <w:r w:rsidR="00004FA9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κ-1</m:t>
            </m:r>
          </m:e>
        </m:d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004FA9">
        <w:rPr>
          <w:rFonts w:eastAsiaTheme="minorEastAsia"/>
          <w:sz w:val="24"/>
        </w:rPr>
        <w:t xml:space="preserve">. </w:t>
      </w:r>
      <w:r w:rsidRPr="007621C0">
        <w:rPr>
          <w:rFonts w:eastAsiaTheme="minorEastAsia"/>
          <w:sz w:val="24"/>
        </w:rPr>
        <w:t xml:space="preserve">Quindi </w:t>
      </w:r>
      <w:r w:rsidR="00004FA9">
        <w:rPr>
          <w:rFonts w:eastAsiaTheme="minorEastAsia"/>
          <w:sz w:val="24"/>
        </w:rPr>
        <w:t xml:space="preserve">il vettore di </w:t>
      </w:r>
      <w:r w:rsidRPr="007621C0">
        <w:rPr>
          <w:rFonts w:eastAsiaTheme="minorEastAsia"/>
          <w:sz w:val="24"/>
        </w:rPr>
        <w:t>induzione elettrica può essere espress</w:t>
      </w:r>
      <w:r w:rsidR="00004FA9">
        <w:rPr>
          <w:rFonts w:eastAsiaTheme="minorEastAsia"/>
          <w:sz w:val="24"/>
        </w:rPr>
        <w:t>o</w:t>
      </w:r>
      <w:r w:rsidRPr="007621C0">
        <w:rPr>
          <w:rFonts w:eastAsiaTheme="minorEastAsia"/>
          <w:sz w:val="24"/>
        </w:rPr>
        <w:t xml:space="preserve"> in termini del campo elettrico</w:t>
      </w:r>
      <w:r w:rsidR="00004FA9">
        <w:rPr>
          <w:rFonts w:eastAsiaTheme="minorEastAsia"/>
          <w:sz w:val="24"/>
        </w:rPr>
        <w:t xml:space="preserve"> come</w:t>
      </w:r>
    </w:p>
    <w:p w14:paraId="0BB0297A" w14:textId="532FCEF6" w:rsidR="00F631C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1+χ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=κ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=ϵ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033EF30" w14:textId="08D72F77" w:rsidR="00F631C6" w:rsidRPr="007621C0" w:rsidRDefault="00F631C6" w:rsidP="00F631C6">
      <w:pPr>
        <w:spacing w:before="240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Si può anche mettere in relazione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</m:oMath>
      <w:r w:rsidR="00004FA9">
        <w:rPr>
          <w:rFonts w:eastAsiaTheme="minorEastAsia"/>
          <w:sz w:val="24"/>
        </w:rPr>
        <w:t xml:space="preserve"> come</w:t>
      </w:r>
    </w:p>
    <w:p w14:paraId="636BAAF3" w14:textId="4244AE10" w:rsidR="00F631C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κ-1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κ-1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den>
          </m:f>
          <m:r>
            <w:rPr>
              <w:rFonts w:ascii="Cambria Math" w:eastAsiaTheme="minorEastAsia" w:hAnsi="Cambria Math"/>
              <w:sz w:val="24"/>
            </w:rPr>
            <m:t>κ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κ-1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48A140E" w14:textId="4EEE32D6" w:rsidR="00F631C6" w:rsidRPr="007621C0" w:rsidRDefault="00F631C6" w:rsidP="002575A2">
      <w:pPr>
        <w:spacing w:before="240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Se il dielettrico è omogeneo la costante dielettrica è ovunque uniforme</w:t>
      </w:r>
      <w:r w:rsidR="00004FA9">
        <w:rPr>
          <w:rFonts w:eastAsiaTheme="minorEastAsia"/>
          <w:sz w:val="24"/>
        </w:rPr>
        <w:t>: i</w:t>
      </w:r>
      <w:r w:rsidRPr="007621C0">
        <w:rPr>
          <w:rFonts w:eastAsiaTheme="minorEastAsia"/>
          <w:sz w:val="24"/>
        </w:rPr>
        <w:t>n questo caso la densità di cariche di polarizzazione è nulla in assenza di cariche libere</w:t>
      </w:r>
    </w:p>
    <w:p w14:paraId="303034E7" w14:textId="19A32B28" w:rsidR="00F631C6" w:rsidRPr="007621C0" w:rsidRDefault="00000000" w:rsidP="00F631C6">
      <w:pPr>
        <w:spacing w:before="240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κ-1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κ-1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=0⇔</m:t>
          </m:r>
          <m:r>
            <w:rPr>
              <w:rFonts w:ascii="Cambria Math" w:eastAsiaTheme="minorEastAsia" w:hAnsi="Cambria Math"/>
              <w:sz w:val="24"/>
            </w:rPr>
            <m:t>ρ</m:t>
          </m:r>
          <m:r>
            <w:rPr>
              <w:rFonts w:ascii="Cambria Math" w:eastAsiaTheme="minorEastAsia" w:hAnsi="Cambria Math"/>
              <w:sz w:val="24"/>
            </w:rPr>
            <m:t>=0.</m:t>
          </m:r>
        </m:oMath>
      </m:oMathPara>
    </w:p>
    <w:p w14:paraId="446A5743" w14:textId="6B588F97" w:rsidR="00F631C6" w:rsidRPr="007621C0" w:rsidRDefault="00F631C6" w:rsidP="002575A2">
      <w:pPr>
        <w:spacing w:before="240"/>
        <w:jc w:val="both"/>
        <w:rPr>
          <w:sz w:val="24"/>
        </w:rPr>
      </w:pPr>
      <w:r w:rsidRPr="007621C0">
        <w:rPr>
          <w:sz w:val="24"/>
        </w:rPr>
        <w:t xml:space="preserve">In un dielettrico lineare e omogeneo la densità spaziale di carica di polarizzazione è nulla: le cariche di polarizzazione sono distribuite soltanto sulla superficie. Anche se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 non è uniforme la divergenza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 è nulla.</w:t>
      </w:r>
    </w:p>
    <w:p w14:paraId="6927B8FF" w14:textId="4733D972" w:rsidR="00E12F8F" w:rsidRPr="00E32B5D" w:rsidRDefault="00E12F8F" w:rsidP="00CF36EE">
      <w:pPr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Dielettrici lineari non omogenei:</w:t>
      </w:r>
    </w:p>
    <w:p w14:paraId="5882541A" w14:textId="3819D4D1" w:rsidR="00E12F8F" w:rsidRPr="007621C0" w:rsidRDefault="00E12F8F" w:rsidP="008921BA">
      <w:pPr>
        <w:spacing w:before="240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Se il dielettrico non omogeneo, allora </w:t>
      </w:r>
      <m:oMath>
        <m:r>
          <w:rPr>
            <w:rFonts w:ascii="Cambria Math" w:eastAsiaTheme="minorEastAsia" w:hAnsi="Cambria Math"/>
            <w:sz w:val="24"/>
          </w:rPr>
          <m:t>κ</m:t>
        </m:r>
      </m:oMath>
      <w:r w:rsidRPr="007621C0">
        <w:rPr>
          <w:rFonts w:eastAsiaTheme="minorEastAsia"/>
          <w:sz w:val="24"/>
        </w:rPr>
        <w:t xml:space="preserve"> è un campo scalare, funzione della posizione. Ricordando</w:t>
      </w:r>
      <w:r w:rsidR="008921BA">
        <w:rPr>
          <w:rFonts w:eastAsiaTheme="minorEastAsia"/>
          <w:sz w:val="24"/>
        </w:rPr>
        <w:t xml:space="preserve"> l’identità vettoriale</w:t>
      </w:r>
    </w:p>
    <w:p w14:paraId="0ED5C1FD" w14:textId="76AAA6D4" w:rsidR="00E12F8F" w:rsidRPr="007621C0" w:rsidRDefault="00000000" w:rsidP="00CF36EE">
      <w:pPr>
        <w:spacing w:before="240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f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=f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</m:acc>
          <m:r>
            <w:rPr>
              <w:rFonts w:ascii="Cambria Math" w:eastAsiaTheme="minorEastAsia" w:hAnsi="Cambria Math"/>
              <w:sz w:val="24"/>
            </w:rPr>
            <m:t>f,</m:t>
          </m:r>
        </m:oMath>
      </m:oMathPara>
    </w:p>
    <w:p w14:paraId="3ABD91B4" w14:textId="35C12905" w:rsidR="00E12F8F" w:rsidRPr="007621C0" w:rsidRDefault="008921BA" w:rsidP="00CF36EE">
      <w:pPr>
        <w:spacing w:before="240"/>
        <w:rPr>
          <w:rFonts w:eastAsiaTheme="minorEastAsia"/>
          <w:sz w:val="24"/>
        </w:rPr>
      </w:pPr>
      <w:r>
        <w:rPr>
          <w:rFonts w:eastAsiaTheme="minorEastAsia"/>
          <w:sz w:val="24"/>
        </w:rPr>
        <w:t>e applicandola</w:t>
      </w:r>
      <w:r w:rsidR="001B456C" w:rsidRPr="007621C0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a</w:t>
      </w:r>
      <w:r w:rsidR="001B456C" w:rsidRPr="007621C0">
        <w:rPr>
          <w:rFonts w:eastAsiaTheme="minorEastAsia"/>
          <w:sz w:val="24"/>
        </w:rPr>
        <w:t>l vettore polarizzazione</w:t>
      </w:r>
      <w:r>
        <w:rPr>
          <w:rFonts w:eastAsiaTheme="minorEastAsia"/>
          <w:sz w:val="24"/>
        </w:rPr>
        <w:t xml:space="preserve"> si trova</w:t>
      </w:r>
    </w:p>
    <w:p w14:paraId="48097422" w14:textId="4E4F8300" w:rsidR="001B456C" w:rsidRPr="007621C0" w:rsidRDefault="00000000" w:rsidP="00CF36EE">
      <w:pPr>
        <w:spacing w:before="240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κ-1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den>
              </m:f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κ-1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50F0987" w14:textId="04946B79" w:rsidR="00115D9A" w:rsidRPr="007621C0" w:rsidRDefault="00E12F8F" w:rsidP="00CF36EE">
      <w:pPr>
        <w:spacing w:before="240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Se non ci sono cariche libere </w:t>
      </w:r>
      <w:r w:rsidR="008921BA">
        <w:rPr>
          <w:rFonts w:eastAsiaTheme="minorEastAsia"/>
          <w:sz w:val="24"/>
        </w:rPr>
        <w:t xml:space="preserve">si ha, come trovato prima,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  <m:r>
          <w:rPr>
            <w:rFonts w:ascii="Cambria Math" w:eastAsiaTheme="minorEastAsia" w:hAnsi="Cambria Math"/>
            <w:sz w:val="24"/>
          </w:rPr>
          <m:t>=0</m:t>
        </m:r>
      </m:oMath>
      <w:r w:rsidR="001B456C" w:rsidRPr="007621C0">
        <w:rPr>
          <w:rFonts w:eastAsiaTheme="minorEastAsia"/>
          <w:sz w:val="24"/>
        </w:rPr>
        <w:t xml:space="preserve">. </w:t>
      </w:r>
      <w:r w:rsidR="00115D9A" w:rsidRPr="007621C0">
        <w:rPr>
          <w:rFonts w:eastAsiaTheme="minorEastAsia"/>
          <w:sz w:val="24"/>
        </w:rPr>
        <w:t xml:space="preserve">Dunque,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p</m:t>
            </m:r>
          </m:sub>
        </m:sSub>
        <m:r>
          <w:rPr>
            <w:rFonts w:ascii="Cambria Math" w:eastAsiaTheme="minorEastAsia" w:hAnsi="Cambria Math"/>
            <w:sz w:val="24"/>
          </w:rPr>
          <m:t>≠0</m:t>
        </m:r>
      </m:oMath>
      <w:r w:rsidR="00115D9A" w:rsidRPr="007621C0">
        <w:rPr>
          <w:rFonts w:eastAsiaTheme="minorEastAsia"/>
          <w:sz w:val="24"/>
        </w:rPr>
        <w:t>, infatti</w:t>
      </w:r>
    </w:p>
    <w:p w14:paraId="6FE5CF10" w14:textId="4CEBAD8A" w:rsidR="00E12F8F" w:rsidRPr="007621C0" w:rsidRDefault="00000000" w:rsidP="00CF36EE">
      <w:pPr>
        <w:spacing w:before="240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κ-1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≠0.</m:t>
          </m:r>
        </m:oMath>
      </m:oMathPara>
    </w:p>
    <w:p w14:paraId="380CCC15" w14:textId="7F812516" w:rsidR="00E46A07" w:rsidRPr="00E32B5D" w:rsidRDefault="00E46A07" w:rsidP="00CF36EE">
      <w:pPr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Dielettrici anisotropi:</w:t>
      </w:r>
    </w:p>
    <w:p w14:paraId="691E533A" w14:textId="77777777" w:rsidR="0090223E" w:rsidRDefault="00E46A07" w:rsidP="0090223E">
      <w:pPr>
        <w:spacing w:before="240"/>
        <w:jc w:val="both"/>
        <w:rPr>
          <w:rFonts w:eastAsiaTheme="minorEastAsia"/>
          <w:sz w:val="24"/>
        </w:rPr>
      </w:pPr>
      <w:r w:rsidRPr="007621C0">
        <w:rPr>
          <w:sz w:val="24"/>
        </w:rPr>
        <w:t xml:space="preserve">Nei dielettrici cristallini il legame tra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E</m:t>
            </m:r>
          </m:e>
        </m:acc>
      </m:oMath>
      <w:r w:rsidRPr="007621C0">
        <w:rPr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P</m:t>
            </m:r>
          </m:e>
        </m:acc>
      </m:oMath>
      <w:r w:rsidRPr="007621C0">
        <w:rPr>
          <w:sz w:val="24"/>
        </w:rPr>
        <w:t xml:space="preserve"> dipende dalla direzione del campo: la suscettività elettrica è un tensore simmetrico di rango 2</w:t>
      </w:r>
    </w:p>
    <w:p w14:paraId="3BC0397E" w14:textId="197AD5CF" w:rsidR="0090223E" w:rsidRDefault="00000000" w:rsidP="0090223E">
      <w:pPr>
        <w:spacing w:before="240"/>
        <w:jc w:val="center"/>
        <w:rPr>
          <w:rFonts w:eastAsiaTheme="minorEastAsia"/>
          <w:sz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χ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ij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ji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2E17565" w14:textId="77777777" w:rsidR="00392112" w:rsidRDefault="00392112" w:rsidP="00E46A07">
      <w:pPr>
        <w:spacing w:before="240"/>
        <w:rPr>
          <w:rFonts w:eastAsiaTheme="minorEastAsia"/>
          <w:sz w:val="24"/>
        </w:rPr>
      </w:pPr>
    </w:p>
    <w:p w14:paraId="52A52015" w14:textId="77BD1ABD" w:rsidR="000E53E6" w:rsidRPr="007621C0" w:rsidRDefault="00392112" w:rsidP="00E46A07">
      <w:pPr>
        <w:spacing w:before="240"/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>Le componenti del vettore polarizzazione e di induzione elettrica sono</w:t>
      </w:r>
    </w:p>
    <w:p w14:paraId="73E66A92" w14:textId="6880182C" w:rsidR="00FF618D" w:rsidRPr="007621C0" w:rsidRDefault="00000000" w:rsidP="00FF618D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w:softHyphen/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z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w:softHyphen/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z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31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32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33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w:softHyphen/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z</m:t>
                          </m:r>
                        </m:sub>
                      </m:sSub>
                    </m:e>
                  </m:d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 xml:space="preserve">, 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11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w:softHyphen/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z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22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w:softHyphen/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z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31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32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33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w:softHyphen/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z</m:t>
                          </m:r>
                        </m:sub>
                      </m:sSub>
                    </m:e>
                  </m:d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FB37C0D" w14:textId="0CB51DAA" w:rsidR="0090223E" w:rsidRDefault="000E53E6" w:rsidP="0090223E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Quindi in generale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</m:oMath>
      <w:r w:rsidRPr="007621C0">
        <w:rPr>
          <w:rFonts w:eastAsiaTheme="minorEastAsia"/>
          <w:sz w:val="24"/>
        </w:rPr>
        <w:t xml:space="preserve"> non sono paralleli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Pr="007621C0">
        <w:rPr>
          <w:rFonts w:eastAsiaTheme="minorEastAsia"/>
          <w:sz w:val="24"/>
        </w:rPr>
        <w:t xml:space="preserve">. </w:t>
      </w:r>
    </w:p>
    <w:p w14:paraId="740524C4" w14:textId="0FE8098A" w:rsidR="0090223E" w:rsidRDefault="0090223E" w:rsidP="0090223E">
      <w:pPr>
        <w:jc w:val="center"/>
        <w:rPr>
          <w:rFonts w:eastAsiaTheme="minorEastAsia"/>
          <w:sz w:val="24"/>
        </w:rPr>
      </w:pPr>
      <w:r w:rsidRPr="007621C0">
        <w:rPr>
          <w:rFonts w:eastAsiaTheme="minorEastAsia"/>
          <w:noProof/>
          <w:sz w:val="24"/>
        </w:rPr>
        <w:drawing>
          <wp:inline distT="0" distB="0" distL="0" distR="0" wp14:anchorId="53C2B751" wp14:editId="6FFF8380">
            <wp:extent cx="1707515" cy="1600200"/>
            <wp:effectExtent l="0" t="0" r="6985" b="0"/>
            <wp:docPr id="1537520086" name="Immagine 1" descr="Immagine che contiene diagramma, line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20086" name="Immagine 1" descr="Immagine che contiene diagramma, linea, design&#10;&#10;Descrizione generata automa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9A4F" w14:textId="23AB0C57" w:rsidR="000E53E6" w:rsidRPr="007621C0" w:rsidRDefault="000E53E6" w:rsidP="0090223E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Il tensore di suscettività elettrica è diagonale in un sistema di riferimento in cui gli assi coincidono con gli assi cristallografici del materiale</w:t>
      </w:r>
    </w:p>
    <w:p w14:paraId="0DF01938" w14:textId="36F823BF" w:rsidR="00DD7625" w:rsidRPr="007621C0" w:rsidRDefault="00000000" w:rsidP="00DD7625">
      <w:pPr>
        <w:spacing w:before="240"/>
        <w:rPr>
          <w:rFonts w:eastAsiaTheme="minorEastAsia"/>
          <w:sz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χ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t xml:space="preserve">, 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y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z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3083B61" w14:textId="57BC3E35" w:rsidR="009F296C" w:rsidRPr="007621C0" w:rsidRDefault="00DD7625" w:rsidP="00DD7625">
      <w:pPr>
        <w:spacing w:before="240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Tuttavia,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</m:oMath>
      <w:r w:rsidRPr="007621C0">
        <w:rPr>
          <w:rFonts w:eastAsiaTheme="minorEastAsia"/>
          <w:sz w:val="24"/>
        </w:rPr>
        <w:t xml:space="preserve"> non sono </w:t>
      </w:r>
      <w:r w:rsidR="00392112">
        <w:rPr>
          <w:rFonts w:eastAsiaTheme="minorEastAsia"/>
          <w:sz w:val="24"/>
        </w:rPr>
        <w:t xml:space="preserve">comqunque </w:t>
      </w:r>
      <w:r w:rsidRPr="007621C0">
        <w:rPr>
          <w:rFonts w:eastAsiaTheme="minorEastAsia"/>
          <w:sz w:val="24"/>
        </w:rPr>
        <w:t xml:space="preserve">paralleli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Pr="007621C0">
        <w:rPr>
          <w:rFonts w:eastAsiaTheme="minorEastAsia"/>
          <w:sz w:val="24"/>
        </w:rPr>
        <w:t xml:space="preserve"> perché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y</m:t>
            </m:r>
          </m:sub>
        </m:sSub>
        <m:r>
          <w:rPr>
            <w:rFonts w:ascii="Cambria Math" w:eastAsiaTheme="minorEastAsia" w:hAnsi="Cambria Math"/>
            <w:sz w:val="24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z</m:t>
            </m:r>
          </m:sub>
        </m:sSub>
      </m:oMath>
      <w:r w:rsidRPr="007621C0">
        <w:rPr>
          <w:rFonts w:eastAsiaTheme="minorEastAsia"/>
          <w:sz w:val="24"/>
        </w:rPr>
        <w:t>.</w:t>
      </w:r>
    </w:p>
    <w:p w14:paraId="0F5D6524" w14:textId="062DBF3F" w:rsidR="00DD7625" w:rsidRPr="00E32B5D" w:rsidRDefault="00DD7625" w:rsidP="00DD7625">
      <w:pPr>
        <w:spacing w:before="240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Superficie di separazione tra due dielettrici:</w:t>
      </w:r>
    </w:p>
    <w:p w14:paraId="4E65A0AE" w14:textId="407AB586" w:rsidR="00BD0B26" w:rsidRPr="007621C0" w:rsidRDefault="009A3291" w:rsidP="002575A2">
      <w:pPr>
        <w:spacing w:before="240"/>
        <w:jc w:val="both"/>
        <w:rPr>
          <w:rFonts w:eastAsiaTheme="minorEastAsia"/>
          <w:noProof/>
          <w:sz w:val="24"/>
        </w:rPr>
      </w:pPr>
      <w:r w:rsidRPr="009A3291">
        <w:rPr>
          <w:rFonts w:eastAsiaTheme="minorEastAsia"/>
          <w:noProof/>
          <w:sz w:val="24"/>
        </w:rPr>
        <w:drawing>
          <wp:anchor distT="0" distB="0" distL="114300" distR="114300" simplePos="0" relativeHeight="251696128" behindDoc="0" locked="0" layoutInCell="1" allowOverlap="1" wp14:anchorId="5EDD972E" wp14:editId="1DC5E315">
            <wp:simplePos x="0" y="0"/>
            <wp:positionH relativeFrom="column">
              <wp:posOffset>4636662</wp:posOffset>
            </wp:positionH>
            <wp:positionV relativeFrom="paragraph">
              <wp:posOffset>64566</wp:posOffset>
            </wp:positionV>
            <wp:extent cx="1638300" cy="2409825"/>
            <wp:effectExtent l="0" t="0" r="0" b="9525"/>
            <wp:wrapSquare wrapText="bothSides"/>
            <wp:docPr id="797076703" name="Immagine 1" descr="Immagine che contiene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76703" name="Immagine 1" descr="Immagine che contiene diagramma&#10;&#10;Descrizione generata automa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3F38" w:rsidRPr="007621C0">
        <w:rPr>
          <w:rFonts w:eastAsiaTheme="minorEastAsia"/>
          <w:sz w:val="24"/>
        </w:rPr>
        <w:t>La presenza di cariche di polarizzazione sulla superficie di separazione tra dielettrici diversi ha delle conseguenze sulla (dis</w:t>
      </w:r>
      <w:r w:rsidR="00F72A4D" w:rsidRPr="007621C0">
        <w:rPr>
          <w:rFonts w:eastAsiaTheme="minorEastAsia"/>
          <w:sz w:val="24"/>
        </w:rPr>
        <w:t>-</w:t>
      </w:r>
      <w:r w:rsidR="00BC3F38" w:rsidRPr="007621C0">
        <w:rPr>
          <w:rFonts w:eastAsiaTheme="minorEastAsia"/>
          <w:sz w:val="24"/>
        </w:rPr>
        <w:t xml:space="preserve">)continuità delle componenti dei campi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BC3F38" w:rsidRPr="007621C0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</m:oMath>
      <w:r w:rsidR="00BC3F38" w:rsidRPr="007621C0">
        <w:rPr>
          <w:rFonts w:eastAsiaTheme="minorEastAsia"/>
          <w:sz w:val="24"/>
        </w:rPr>
        <w:t xml:space="preserve">. </w:t>
      </w:r>
      <w:r w:rsidR="00F72A4D" w:rsidRPr="007621C0">
        <w:rPr>
          <w:sz w:val="24"/>
        </w:rPr>
        <w:t>La componente del campo elettrico tangenziale alla superficie è continua.</w:t>
      </w:r>
      <w:r w:rsidR="00F72A4D" w:rsidRPr="007621C0">
        <w:rPr>
          <w:noProof/>
          <w:sz w:val="24"/>
        </w:rPr>
        <w:t xml:space="preserve"> Applichiamo ora la formula della circuitazione </w:t>
      </w:r>
      <m:oMath>
        <m:nary>
          <m:naryPr>
            <m:chr m:val="∮"/>
            <m:subHide m:val="1"/>
            <m:supHide m:val="1"/>
            <m:ctrlPr>
              <w:rPr>
                <w:rFonts w:ascii="Cambria Math" w:hAnsi="Cambria Math"/>
                <w:i/>
                <w:noProof/>
                <w:sz w:val="24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noProof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noProof/>
                    <w:sz w:val="24"/>
                  </w:rPr>
                  <m:t>E</m:t>
                </m:r>
              </m:e>
            </m:acc>
            <m:r>
              <w:rPr>
                <w:rFonts w:ascii="Cambria Math" w:hAnsi="Cambria Math"/>
                <w:noProof/>
                <w:sz w:val="24"/>
              </w:rPr>
              <m:t>∙d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noProof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noProof/>
                    <w:sz w:val="24"/>
                  </w:rPr>
                  <m:t>l</m:t>
                </m:r>
              </m:e>
            </m:acc>
          </m:e>
        </m:nary>
        <m:r>
          <w:rPr>
            <w:rFonts w:ascii="Cambria Math" w:eastAsiaTheme="minorEastAsia" w:hAnsi="Cambria Math"/>
            <w:noProof/>
            <w:sz w:val="24"/>
          </w:rPr>
          <m:t>=0</m:t>
        </m:r>
      </m:oMath>
      <w:r w:rsidR="00F72A4D" w:rsidRPr="007621C0">
        <w:rPr>
          <w:noProof/>
          <w:sz w:val="24"/>
        </w:rPr>
        <w:t xml:space="preserve"> al circuito nella figura, dove </w:t>
      </w:r>
      <m:oMath>
        <m:r>
          <m:rPr>
            <m:sty m:val="p"/>
          </m:rPr>
          <w:rPr>
            <w:rFonts w:ascii="Cambria Math" w:hAnsi="Cambria Math"/>
            <w:noProof/>
            <w:sz w:val="24"/>
          </w:rPr>
          <m:t>Δ</m:t>
        </m:r>
        <m:acc>
          <m:accPr>
            <m:chr m:val="⃗"/>
            <m:ctrlPr>
              <w:rPr>
                <w:rFonts w:ascii="Cambria Math" w:hAnsi="Cambria Math"/>
                <w:i/>
                <w:noProof/>
                <w:sz w:val="24"/>
              </w:rPr>
            </m:ctrlPr>
          </m:accPr>
          <m:e>
            <m:r>
              <w:rPr>
                <w:rFonts w:ascii="Cambria Math" w:hAnsi="Cambria Math"/>
                <w:noProof/>
                <w:sz w:val="24"/>
              </w:rPr>
              <m:t>l</m:t>
            </m:r>
          </m:e>
        </m:acc>
      </m:oMath>
      <w:r w:rsidR="00F72A4D" w:rsidRPr="007621C0">
        <w:rPr>
          <w:rFonts w:eastAsiaTheme="minorEastAsia"/>
          <w:noProof/>
          <w:sz w:val="24"/>
        </w:rPr>
        <w:t xml:space="preserve"> è parallelo alla superficie di separazione e </w:t>
      </w:r>
      <m:oMath>
        <m:r>
          <w:rPr>
            <w:rFonts w:ascii="Cambria Math" w:eastAsiaTheme="minorEastAsia" w:hAnsi="Cambria Math"/>
            <w:noProof/>
            <w:sz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noProof/>
                <w:sz w:val="24"/>
              </w:rPr>
              <m:t>l</m:t>
            </m:r>
          </m:e>
        </m:acc>
      </m:oMath>
      <w:r w:rsidR="00F72A4D" w:rsidRPr="007621C0">
        <w:rPr>
          <w:rFonts w:eastAsiaTheme="minorEastAsia"/>
          <w:noProof/>
          <w:sz w:val="24"/>
        </w:rPr>
        <w:t xml:space="preserve"> è infinitesimo. Questa restituisce</w:t>
      </w:r>
    </w:p>
    <w:p w14:paraId="50249E7C" w14:textId="34D24D8D" w:rsidR="00F72A4D" w:rsidRPr="007621C0" w:rsidRDefault="00000000" w:rsidP="00E46A07">
      <w:pPr>
        <w:spacing w:before="240"/>
        <w:rPr>
          <w:rFonts w:eastAsiaTheme="minorEastAsia"/>
          <w:noProof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</m:acc>
          <m:r>
            <w:rPr>
              <w:rFonts w:ascii="Cambria Math" w:eastAsiaTheme="minorEastAsia" w:hAnsi="Cambria Math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4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noProof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4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noProof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4"/>
                </w:rPr>
                <m:t>1t</m:t>
              </m:r>
            </m:sub>
          </m:sSub>
          <m:r>
            <w:rPr>
              <w:rFonts w:ascii="Cambria Math" w:eastAsiaTheme="minorEastAsia" w:hAnsi="Cambria Math"/>
              <w:noProof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4"/>
                </w:rPr>
                <m:t>2t</m:t>
              </m:r>
            </m:sub>
          </m:sSub>
          <m:r>
            <w:rPr>
              <w:rFonts w:ascii="Cambria Math" w:eastAsiaTheme="minorEastAsia" w:hAnsi="Cambria Math"/>
              <w:noProof/>
              <w:sz w:val="24"/>
            </w:rPr>
            <m:t>.</m:t>
          </m:r>
        </m:oMath>
      </m:oMathPara>
    </w:p>
    <w:p w14:paraId="2C2B6CCD" w14:textId="3E92B8BC" w:rsidR="002F3EEF" w:rsidRPr="007621C0" w:rsidRDefault="009A3291" w:rsidP="002575A2">
      <w:pPr>
        <w:spacing w:before="240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noProof/>
          <w:sz w:val="24"/>
        </w:rPr>
        <w:drawing>
          <wp:anchor distT="0" distB="0" distL="114300" distR="114300" simplePos="0" relativeHeight="251668480" behindDoc="0" locked="0" layoutInCell="1" allowOverlap="1" wp14:anchorId="1FF5471A" wp14:editId="5868A671">
            <wp:simplePos x="0" y="0"/>
            <wp:positionH relativeFrom="column">
              <wp:posOffset>4716157</wp:posOffset>
            </wp:positionH>
            <wp:positionV relativeFrom="paragraph">
              <wp:posOffset>62278</wp:posOffset>
            </wp:positionV>
            <wp:extent cx="1556385" cy="1169670"/>
            <wp:effectExtent l="0" t="0" r="5715" b="0"/>
            <wp:wrapSquare wrapText="bothSides"/>
            <wp:docPr id="1625334463" name="Immagine 1" descr="Immagine che contiene mappa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34463" name="Immagine 1" descr="Immagine che contiene mappa, diagramma, linea&#10;&#10;Descrizione generata automa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3F38" w:rsidRPr="007621C0">
        <w:rPr>
          <w:rFonts w:eastAsiaTheme="minorEastAsia"/>
          <w:sz w:val="24"/>
        </w:rPr>
        <w:t xml:space="preserve">La componente del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</m:oMath>
      <w:r w:rsidR="00BC3F38" w:rsidRPr="007621C0">
        <w:rPr>
          <w:rFonts w:eastAsiaTheme="minorEastAsia"/>
          <w:sz w:val="24"/>
        </w:rPr>
        <w:t xml:space="preserve"> normale alla superficie è continua.</w:t>
      </w:r>
      <w:r w:rsidR="00DD2AA5" w:rsidRPr="007621C0">
        <w:rPr>
          <w:rFonts w:eastAsiaTheme="minorEastAsia"/>
          <w:sz w:val="24"/>
        </w:rPr>
        <w:t xml:space="preserve"> </w:t>
      </w:r>
      <w:r w:rsidR="00BC3F38" w:rsidRPr="007621C0">
        <w:rPr>
          <w:rFonts w:eastAsiaTheme="minorEastAsia"/>
          <w:sz w:val="24"/>
        </w:rPr>
        <w:t>Applichiamo ora la legge di Gauss</w:t>
      </w:r>
      <w:r w:rsidR="002F3EEF" w:rsidRPr="007621C0">
        <w:rPr>
          <w:rFonts w:eastAsiaTheme="minorEastAsia"/>
          <w:sz w:val="24"/>
        </w:rPr>
        <w:t xml:space="preserve">, </w:t>
      </w:r>
      <m:oMath>
        <m:nary>
          <m:naryPr>
            <m:chr m:val="∮"/>
            <m:sup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Σ</m:t>
            </m:r>
          </m:sub>
          <m:sup/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∙</m:t>
            </m:r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n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  <w:sz w:val="24"/>
              </w:rPr>
              <m:t>d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Σ</m:t>
            </m:r>
          </m:e>
        </m:nary>
        <m:r>
          <w:rPr>
            <w:rFonts w:ascii="Cambria Math" w:eastAsiaTheme="minorEastAsia" w:hAnsi="Cambria Math"/>
            <w:sz w:val="24"/>
          </w:rPr>
          <m:t>=0</m:t>
        </m:r>
      </m:oMath>
      <w:r w:rsidR="002F3EEF" w:rsidRPr="007621C0">
        <w:rPr>
          <w:rFonts w:eastAsiaTheme="minorEastAsia"/>
          <w:sz w:val="24"/>
        </w:rPr>
        <w:t>, ad una superficie cilindrica chiusa la cui altezza è infinitesima rispetto alla base, la quale ci restituisce</w:t>
      </w:r>
    </w:p>
    <w:p w14:paraId="4A7DC6E3" w14:textId="1F64E70A" w:rsidR="002F3EEF" w:rsidRPr="007621C0" w:rsidRDefault="00000000" w:rsidP="00E46A07">
      <w:pPr>
        <w:spacing w:before="240"/>
        <w:rPr>
          <w:rFonts w:eastAsiaTheme="minorEastAsia"/>
          <w:sz w:val="24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ΔΣ</m:t>
          </m:r>
          <m:r>
            <w:rPr>
              <w:rFonts w:ascii="Cambria Math" w:eastAsiaTheme="minorEastAsia" w:hAnsi="Cambria Math"/>
              <w:sz w:val="24"/>
            </w:rPr>
            <m:t>=0⇒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92F72AB" w14:textId="77777777" w:rsidR="009A3291" w:rsidRDefault="009A3291" w:rsidP="00E46A07">
      <w:pPr>
        <w:spacing w:before="240"/>
        <w:rPr>
          <w:rFonts w:eastAsiaTheme="minorEastAsia"/>
          <w:sz w:val="24"/>
        </w:rPr>
      </w:pPr>
    </w:p>
    <w:p w14:paraId="62B4E399" w14:textId="5913F120" w:rsidR="002F3EEF" w:rsidRPr="007621C0" w:rsidRDefault="002F3EEF" w:rsidP="00E46A07">
      <w:pPr>
        <w:spacing w:before="240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lastRenderedPageBreak/>
        <w:t xml:space="preserve">Da </w:t>
      </w:r>
      <w:r w:rsidR="009A3291">
        <w:rPr>
          <w:rFonts w:eastAsiaTheme="minorEastAsia"/>
          <w:sz w:val="24"/>
        </w:rPr>
        <w:t>questi risultati segue che</w:t>
      </w:r>
      <w:r w:rsidRPr="007621C0">
        <w:rPr>
          <w:rFonts w:eastAsiaTheme="minorEastAsia"/>
          <w:sz w:val="24"/>
        </w:rPr>
        <w:t xml:space="preserve"> </w:t>
      </w:r>
    </w:p>
    <w:p w14:paraId="20033F5D" w14:textId="558207B2" w:rsidR="002F3EEF" w:rsidRPr="007621C0" w:rsidRDefault="00000000" w:rsidP="00E46A07">
      <w:pPr>
        <w:spacing w:before="240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1p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D7AE229" w14:textId="32FA2243" w:rsidR="00BC3F38" w:rsidRPr="007621C0" w:rsidRDefault="002F3EEF" w:rsidP="00E46A07">
      <w:pPr>
        <w:spacing w:before="240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Sapendo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κ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Pr="007621C0">
        <w:rPr>
          <w:rFonts w:eastAsiaTheme="minorEastAsia"/>
          <w:sz w:val="24"/>
        </w:rPr>
        <w:t xml:space="preserve"> </w:t>
      </w:r>
      <w:r w:rsidR="009A3291">
        <w:rPr>
          <w:rFonts w:eastAsiaTheme="minorEastAsia"/>
          <w:sz w:val="24"/>
        </w:rPr>
        <w:t>si ottiene</w:t>
      </w:r>
    </w:p>
    <w:p w14:paraId="39658CF6" w14:textId="5FCC585E" w:rsidR="002F3EEF" w:rsidRPr="009A3291" w:rsidRDefault="00000000" w:rsidP="002F3EEF">
      <w:pPr>
        <w:spacing w:before="240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7E8D222E" w14:textId="4794170F" w:rsidR="002F3EEF" w:rsidRPr="007621C0" w:rsidRDefault="009A3291" w:rsidP="002F3EEF">
      <w:pPr>
        <w:spacing w:before="240"/>
        <w:rPr>
          <w:rFonts w:eastAsiaTheme="minorEastAsia"/>
          <w:sz w:val="24"/>
          <w:szCs w:val="28"/>
        </w:rPr>
      </w:pPr>
      <w:r w:rsidRPr="007621C0">
        <w:rPr>
          <w:rFonts w:eastAsiaTheme="minorEastAsia"/>
          <w:noProof/>
          <w:sz w:val="24"/>
        </w:rPr>
        <w:drawing>
          <wp:anchor distT="0" distB="0" distL="114300" distR="114300" simplePos="0" relativeHeight="251669504" behindDoc="0" locked="0" layoutInCell="1" allowOverlap="1" wp14:anchorId="4663053C" wp14:editId="3EE746FC">
            <wp:simplePos x="0" y="0"/>
            <wp:positionH relativeFrom="column">
              <wp:posOffset>4471670</wp:posOffset>
            </wp:positionH>
            <wp:positionV relativeFrom="paragraph">
              <wp:posOffset>112395</wp:posOffset>
            </wp:positionV>
            <wp:extent cx="1638935" cy="1080770"/>
            <wp:effectExtent l="0" t="0" r="0" b="5080"/>
            <wp:wrapSquare wrapText="bothSides"/>
            <wp:docPr id="1169457807" name="Immagine 1" descr="Immagine che contiene test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57807" name="Immagine 1" descr="Immagine che contiene testo, schermata&#10;&#10;Descrizione generata automaticamente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46" b="1984"/>
                    <a:stretch/>
                  </pic:blipFill>
                  <pic:spPr bwMode="auto">
                    <a:xfrm>
                      <a:off x="0" y="0"/>
                      <a:ext cx="1638935" cy="108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EEF" w:rsidRPr="007621C0">
        <w:rPr>
          <w:rFonts w:eastAsiaTheme="minorEastAsia"/>
          <w:sz w:val="24"/>
          <w:szCs w:val="28"/>
        </w:rPr>
        <w:t xml:space="preserve">Inoltre, da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1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8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8"/>
                      </w:rPr>
                      <m:t>1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  <w:sz w:val="24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2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8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8"/>
                      </w:rPr>
                      <m:t>2</m:t>
                    </m:r>
                  </m:sub>
                </m:sSub>
              </m:e>
            </m:d>
          </m:e>
        </m:func>
      </m:oMath>
      <w:r w:rsidR="002F3EEF" w:rsidRPr="007621C0">
        <w:rPr>
          <w:rFonts w:eastAsiaTheme="minorEastAsia"/>
          <w:sz w:val="24"/>
          <w:szCs w:val="28"/>
        </w:rPr>
        <w:t>, segue che</w:t>
      </w:r>
    </w:p>
    <w:p w14:paraId="557631AB" w14:textId="3D670908" w:rsidR="002F3EEF" w:rsidRPr="007621C0" w:rsidRDefault="00000000" w:rsidP="002F3EEF">
      <w:pPr>
        <w:spacing w:before="240"/>
        <w:rPr>
          <w:rFonts w:eastAsiaTheme="minorEastAsia"/>
          <w:sz w:val="24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2D25E57E" w14:textId="1167FC9C" w:rsidR="00321C28" w:rsidRPr="007621C0" w:rsidRDefault="009A3291" w:rsidP="002575A2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noProof/>
          <w:sz w:val="24"/>
        </w:rPr>
        <w:drawing>
          <wp:anchor distT="0" distB="0" distL="114300" distR="114300" simplePos="0" relativeHeight="251670528" behindDoc="0" locked="0" layoutInCell="1" allowOverlap="1" wp14:anchorId="3A4CD48A" wp14:editId="05A50798">
            <wp:simplePos x="0" y="0"/>
            <wp:positionH relativeFrom="column">
              <wp:posOffset>4471670</wp:posOffset>
            </wp:positionH>
            <wp:positionV relativeFrom="paragraph">
              <wp:posOffset>236627</wp:posOffset>
            </wp:positionV>
            <wp:extent cx="1642745" cy="1164590"/>
            <wp:effectExtent l="0" t="0" r="0" b="0"/>
            <wp:wrapSquare wrapText="bothSides"/>
            <wp:docPr id="1790516022" name="Immagine 1" descr="Immagine che contiene candelabro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16022" name="Immagine 1" descr="Immagine che contiene candelabro, testo&#10;&#10;Descrizione generata automaticamente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7" b="3348"/>
                    <a:stretch/>
                  </pic:blipFill>
                  <pic:spPr bwMode="auto">
                    <a:xfrm>
                      <a:off x="0" y="0"/>
                      <a:ext cx="1642745" cy="1164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EEF" w:rsidRPr="007621C0">
        <w:rPr>
          <w:sz w:val="24"/>
        </w:rPr>
        <w:t>La presenza dell’interfaccia tra due dielettrici determina la rifrazione delle linee di forza del campo elettrico.</w:t>
      </w:r>
      <w:r w:rsidR="00BF4533" w:rsidRPr="007621C0">
        <w:rPr>
          <w:sz w:val="24"/>
        </w:rPr>
        <w:t xml:space="preserve"> Ad esempio, se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κ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&lt;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κ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 w:rsidR="00BF4533" w:rsidRPr="007621C0">
        <w:rPr>
          <w:rFonts w:eastAsiaTheme="minorEastAsia"/>
          <w:sz w:val="24"/>
        </w:rPr>
        <w:t xml:space="preserve"> allora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BF4533" w:rsidRPr="007621C0">
        <w:rPr>
          <w:rFonts w:eastAsiaTheme="minorEastAsia"/>
          <w:sz w:val="24"/>
        </w:rPr>
        <w:t>, quindi le linee di forza di allontanano dalla normale alla superficie.</w:t>
      </w:r>
      <w:r>
        <w:rPr>
          <w:rFonts w:eastAsiaTheme="minorEastAsia"/>
          <w:sz w:val="24"/>
        </w:rPr>
        <w:t xml:space="preserve"> </w:t>
      </w:r>
      <w:r w:rsidR="00BF4533" w:rsidRPr="007621C0">
        <w:rPr>
          <w:rFonts w:eastAsiaTheme="minorEastAsia"/>
          <w:sz w:val="24"/>
        </w:rPr>
        <w:t xml:space="preserve">Il comportamento delle linee di forza del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BF4533" w:rsidRPr="007621C0">
        <w:rPr>
          <w:rFonts w:eastAsiaTheme="minorEastAsia"/>
          <w:sz w:val="24"/>
        </w:rPr>
        <w:t xml:space="preserve"> in prossimità di un conduttore invece è diverso. In questo caso le linee di forza tendono ad essere ortogonali alla superficie quando si avvicinano.</w:t>
      </w:r>
    </w:p>
    <w:p w14:paraId="4914173B" w14:textId="6D7BB571" w:rsidR="00BF4533" w:rsidRPr="00E32B5D" w:rsidRDefault="00BF4533" w:rsidP="003E467E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Campo elettrico in una cavità</w:t>
      </w:r>
      <w:r w:rsidR="00E975FA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 cilindrica</w:t>
      </w:r>
      <w:r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:</w:t>
      </w:r>
    </w:p>
    <w:p w14:paraId="1A0D2BF1" w14:textId="0C26BB13" w:rsidR="00BF4533" w:rsidRPr="007621C0" w:rsidRDefault="00133344" w:rsidP="00133344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consideri</w:t>
      </w:r>
      <w:r w:rsidR="00B02CF3" w:rsidRPr="007621C0">
        <w:rPr>
          <w:rFonts w:eastAsiaTheme="minorEastAsia"/>
          <w:sz w:val="24"/>
        </w:rPr>
        <w:t xml:space="preserve"> un dielettrico polarizzato con al suo interno una cavità. Il campo elettrico nel punto </w:t>
      </w:r>
      <m:oMath>
        <m:r>
          <w:rPr>
            <w:rFonts w:ascii="Cambria Math" w:eastAsiaTheme="minorEastAsia" w:hAnsi="Cambria Math"/>
            <w:sz w:val="24"/>
          </w:rPr>
          <m:t>Q</m:t>
        </m:r>
      </m:oMath>
      <w:r w:rsidR="00B02CF3" w:rsidRPr="007621C0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nella</w:t>
      </w:r>
      <w:r w:rsidR="00B02CF3" w:rsidRPr="007621C0">
        <w:rPr>
          <w:rFonts w:eastAsiaTheme="minorEastAsia"/>
          <w:sz w:val="24"/>
        </w:rPr>
        <w:t xml:space="preserve"> cavità </w:t>
      </w:r>
      <w:r w:rsidR="00B9393B">
        <w:rPr>
          <w:rFonts w:eastAsiaTheme="minorEastAsia"/>
          <w:sz w:val="24"/>
        </w:rPr>
        <w:t>si ottiene</w:t>
      </w:r>
      <w:r w:rsidR="00B02CF3" w:rsidRPr="007621C0">
        <w:rPr>
          <w:rFonts w:eastAsiaTheme="minorEastAsia"/>
          <w:sz w:val="24"/>
        </w:rPr>
        <w:t xml:space="preserve"> tramite il principio di sovrapposizione. Il risultato dipende dalla forma della cavità.</w:t>
      </w:r>
      <w:r w:rsidR="00B81ECB" w:rsidRPr="00B81ECB">
        <w:rPr>
          <w:rFonts w:eastAsiaTheme="minorEastAsia"/>
          <w:sz w:val="24"/>
        </w:rPr>
        <w:t xml:space="preserve"> </w:t>
      </w:r>
      <w:r w:rsidR="00B9393B">
        <w:rPr>
          <w:rFonts w:eastAsiaTheme="minorEastAsia"/>
          <w:sz w:val="24"/>
        </w:rPr>
        <w:t>In ogni caso,</w:t>
      </w:r>
      <w:r w:rsidR="00B81ECB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  <m:r>
          <w:rPr>
            <w:rFonts w:ascii="Cambria Math" w:eastAsiaTheme="minorEastAsia" w:hAnsi="Cambria Math"/>
            <w:sz w:val="24"/>
          </w:rPr>
          <m:t>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.</m:t>
        </m:r>
      </m:oMath>
    </w:p>
    <w:p w14:paraId="7A4D666E" w14:textId="5133FD05" w:rsidR="00B02CF3" w:rsidRPr="007621C0" w:rsidRDefault="00B02CF3" w:rsidP="003D3F49">
      <w:pPr>
        <w:jc w:val="center"/>
        <w:rPr>
          <w:rFonts w:eastAsiaTheme="minorEastAsia"/>
          <w:sz w:val="24"/>
        </w:rPr>
      </w:pPr>
      <w:r w:rsidRPr="007621C0">
        <w:rPr>
          <w:rFonts w:eastAsiaTheme="minorEastAsia"/>
          <w:noProof/>
          <w:sz w:val="24"/>
        </w:rPr>
        <w:drawing>
          <wp:inline distT="0" distB="0" distL="0" distR="0" wp14:anchorId="518F34F3" wp14:editId="7DE59233">
            <wp:extent cx="4810658" cy="955343"/>
            <wp:effectExtent l="0" t="0" r="0" b="0"/>
            <wp:docPr id="2108362189" name="Immagine 1" descr="Immagine che contiene testo, diagramma, schermat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62189" name="Immagine 1" descr="Immagine che contiene testo, diagramma, schermata, design&#10;&#10;Descrizione generat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8457" cy="98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DFA9" w14:textId="527E9529" w:rsidR="005337B1" w:rsidRPr="007621C0" w:rsidRDefault="00133344" w:rsidP="00022513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noProof/>
          <w:sz w:val="24"/>
        </w:rPr>
        <w:drawing>
          <wp:anchor distT="0" distB="0" distL="114300" distR="114300" simplePos="0" relativeHeight="251671552" behindDoc="0" locked="0" layoutInCell="1" allowOverlap="1" wp14:anchorId="256E70E2" wp14:editId="42A997CC">
            <wp:simplePos x="0" y="0"/>
            <wp:positionH relativeFrom="column">
              <wp:posOffset>4210050</wp:posOffset>
            </wp:positionH>
            <wp:positionV relativeFrom="paragraph">
              <wp:posOffset>36830</wp:posOffset>
            </wp:positionV>
            <wp:extent cx="1906270" cy="1040130"/>
            <wp:effectExtent l="0" t="0" r="0" b="7620"/>
            <wp:wrapSquare wrapText="bothSides"/>
            <wp:docPr id="1048534990" name="Immagine 1" descr="Immagine che contiene linea, Carattere, diagramma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34990" name="Immagine 1" descr="Immagine che contiene linea, Carattere, diagramma, testo&#10;&#10;Descrizione generata automaticament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ECB">
        <w:rPr>
          <w:rFonts w:eastAsiaTheme="minorEastAsia"/>
          <w:noProof/>
          <w:sz w:val="24"/>
        </w:rPr>
        <w:t>Si supponga</w:t>
      </w:r>
      <w:r w:rsidR="00B02CF3" w:rsidRPr="007621C0">
        <w:rPr>
          <w:rFonts w:eastAsiaTheme="minorEastAsia"/>
          <w:sz w:val="24"/>
        </w:rPr>
        <w:t xml:space="preserve"> che la cavità sia cilindrica, con asse parallelo al vettore di polarizzazione</w:t>
      </w:r>
      <w:r w:rsidR="005337B1" w:rsidRPr="007621C0">
        <w:rPr>
          <w:rFonts w:eastAsiaTheme="minorEastAsia"/>
          <w:sz w:val="24"/>
        </w:rPr>
        <w:t>.</w:t>
      </w:r>
      <w:r w:rsidR="003D3F49">
        <w:rPr>
          <w:rFonts w:eastAsiaTheme="minorEastAsia"/>
          <w:sz w:val="24"/>
        </w:rPr>
        <w:t xml:space="preserve"> </w:t>
      </w:r>
      <w:r w:rsidR="005337B1" w:rsidRPr="007621C0">
        <w:rPr>
          <w:rFonts w:eastAsiaTheme="minorEastAsia"/>
          <w:sz w:val="24"/>
        </w:rPr>
        <w:t xml:space="preserve">La densità superficiale di carica di polarizzazione sulle superfici di base è </w:t>
      </w:r>
      <m:oMath>
        <m:r>
          <w:rPr>
            <w:rFonts w:ascii="Cambria Math" w:eastAsiaTheme="minorEastAsia" w:hAnsi="Cambria Math"/>
            <w:sz w:val="24"/>
          </w:rPr>
          <m:t>σ=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e>
            </m:acc>
          </m:e>
        </m:d>
      </m:oMath>
      <w:r w:rsidR="005337B1" w:rsidRPr="007621C0">
        <w:rPr>
          <w:rFonts w:eastAsiaTheme="minorEastAsia"/>
          <w:sz w:val="24"/>
        </w:rPr>
        <w:t>.</w:t>
      </w:r>
      <w:r w:rsidR="00022513">
        <w:rPr>
          <w:rFonts w:eastAsiaTheme="minorEastAsia"/>
          <w:sz w:val="24"/>
        </w:rPr>
        <w:t xml:space="preserve"> </w:t>
      </w:r>
      <w:r w:rsidR="005337B1" w:rsidRPr="007621C0">
        <w:rPr>
          <w:rFonts w:eastAsiaTheme="minorEastAsia"/>
          <w:sz w:val="24"/>
        </w:rPr>
        <w:t>Ricordando che</w:t>
      </w:r>
    </w:p>
    <w:p w14:paraId="667CECC0" w14:textId="1CF0F902" w:rsidR="00B02CF3" w:rsidRPr="007621C0" w:rsidRDefault="00000000" w:rsidP="003E467E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σ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</m:ac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2C03555E" w14:textId="442AEB92" w:rsidR="007D4FBD" w:rsidRPr="007621C0" w:rsidRDefault="00022513" w:rsidP="003E6F7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a</w:t>
      </w:r>
      <w:r w:rsidR="007D4FBD" w:rsidRPr="007621C0">
        <w:rPr>
          <w:rFonts w:eastAsiaTheme="minorEastAsia"/>
          <w:sz w:val="24"/>
        </w:rPr>
        <w:t xml:space="preserve">llora il campo elettrico in </w:t>
      </w:r>
      <m:oMath>
        <m:r>
          <w:rPr>
            <w:rFonts w:ascii="Cambria Math" w:eastAsiaTheme="minorEastAsia" w:hAnsi="Cambria Math"/>
            <w:sz w:val="24"/>
          </w:rPr>
          <m:t>Q</m:t>
        </m:r>
      </m:oMath>
      <w:r w:rsidR="007D4FBD" w:rsidRPr="007621C0">
        <w:rPr>
          <w:rFonts w:eastAsiaTheme="minorEastAsia"/>
          <w:sz w:val="24"/>
        </w:rPr>
        <w:t xml:space="preserve"> dovuto a queste distribuzioni di carica è</w:t>
      </w:r>
    </w:p>
    <w:p w14:paraId="1D2EA5BE" w14:textId="53F0BD54" w:rsidR="007D4FBD" w:rsidRPr="007621C0" w:rsidRDefault="00000000" w:rsidP="003E467E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+</m:t>
                          </m:r>
                        </m:sub>
                      </m:sSub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-</m:t>
                          </m:r>
                        </m:sub>
                      </m:sSub>
                    </m:e>
                  </m:func>
                </m:e>
              </m:d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3D2773D" w14:textId="1DC1B485" w:rsidR="003E467E" w:rsidRPr="007621C0" w:rsidRDefault="007D4FBD" w:rsidP="003E467E">
      <w:pPr>
        <w:rPr>
          <w:rFonts w:eastAsiaTheme="minorEastAsia"/>
          <w:sz w:val="24"/>
        </w:rPr>
      </w:pPr>
      <w:r w:rsidRPr="007621C0">
        <w:rPr>
          <w:sz w:val="24"/>
        </w:rPr>
        <w:t>Nel centro della cavità</w:t>
      </w:r>
      <w:r w:rsidR="00B81ECB">
        <w:rPr>
          <w:sz w:val="24"/>
        </w:rPr>
        <w:t>, in cui</w:t>
      </w:r>
      <w:r w:rsidRPr="007621C0">
        <w:rPr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+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-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B81ECB">
        <w:rPr>
          <w:rFonts w:eastAsiaTheme="minorEastAsia"/>
          <w:sz w:val="24"/>
        </w:rPr>
        <w:t>,</w:t>
      </w:r>
      <w:r w:rsidRPr="007621C0">
        <w:rPr>
          <w:rFonts w:eastAsiaTheme="minorEastAsia"/>
          <w:sz w:val="24"/>
        </w:rPr>
        <w:t xml:space="preserve"> il campo è </w:t>
      </w:r>
    </w:p>
    <w:p w14:paraId="4CC0A915" w14:textId="798B4883" w:rsidR="0083201C" w:rsidRPr="0083201C" w:rsidRDefault="00000000" w:rsidP="003E467E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Q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r>
            <w:rPr>
              <w:rFonts w:ascii="Cambria Math" w:eastAsiaTheme="minorEastAsia" w:hAnsi="Cambria Math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2234A28" w14:textId="5231CAA9" w:rsidR="007D4FBD" w:rsidRPr="007621C0" w:rsidRDefault="0076031E" w:rsidP="003E467E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lastRenderedPageBreak/>
        <w:t>Dunque, il campo complessivo al centro della cavità è</w:t>
      </w:r>
    </w:p>
    <w:p w14:paraId="246D195E" w14:textId="57AD4738" w:rsidR="0076031E" w:rsidRPr="007621C0" w:rsidRDefault="00000000" w:rsidP="003E467E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r>
            <w:rPr>
              <w:rFonts w:ascii="Cambria Math" w:hAnsi="Cambria Math"/>
              <w:sz w:val="24"/>
            </w:rPr>
            <m:t>-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</m:e>
              </m:func>
            </m:e>
          </m:d>
          <m:r>
            <w:rPr>
              <w:rFonts w:ascii="Cambria Math" w:hAnsi="Cambria Math"/>
              <w:sz w:val="24"/>
            </w:rPr>
            <m:t>.</m:t>
          </m:r>
        </m:oMath>
      </m:oMathPara>
    </w:p>
    <w:p w14:paraId="4FD1AEFC" w14:textId="387A236E" w:rsidR="0076031E" w:rsidRPr="007621C0" w:rsidRDefault="0076031E" w:rsidP="003E6F76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Indicando con </w:t>
      </w:r>
      <m:oMath>
        <m:r>
          <w:rPr>
            <w:rFonts w:ascii="Cambria Math" w:eastAsiaTheme="minorEastAsia" w:hAnsi="Cambria Math"/>
            <w:sz w:val="24"/>
          </w:rPr>
          <m:t>h</m:t>
        </m:r>
      </m:oMath>
      <w:r w:rsidRPr="007621C0">
        <w:rPr>
          <w:rFonts w:eastAsiaTheme="minorEastAsia"/>
          <w:sz w:val="24"/>
        </w:rPr>
        <w:t xml:space="preserve"> l’altezza della cavità cilindrica e con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Pr="007621C0">
        <w:rPr>
          <w:rFonts w:eastAsiaTheme="minorEastAsia"/>
          <w:sz w:val="24"/>
        </w:rPr>
        <w:t xml:space="preserve"> il raggio d</w:t>
      </w:r>
      <w:r w:rsidR="008056D8">
        <w:rPr>
          <w:rFonts w:eastAsiaTheme="minorEastAsia"/>
          <w:sz w:val="24"/>
        </w:rPr>
        <w:t>ella</w:t>
      </w:r>
      <w:r w:rsidRPr="007621C0">
        <w:rPr>
          <w:rFonts w:eastAsiaTheme="minorEastAsia"/>
          <w:sz w:val="24"/>
        </w:rPr>
        <w:t xml:space="preserve"> base, </w:t>
      </w:r>
      <w:r w:rsidR="008056D8">
        <w:rPr>
          <w:rFonts w:eastAsiaTheme="minorEastAsia"/>
          <w:sz w:val="24"/>
        </w:rPr>
        <w:t xml:space="preserve">si trovano </w:t>
      </w:r>
      <w:r w:rsidRPr="007621C0">
        <w:rPr>
          <w:rFonts w:eastAsiaTheme="minorEastAsia"/>
          <w:sz w:val="24"/>
        </w:rPr>
        <w:t>due casi limite:</w:t>
      </w:r>
    </w:p>
    <w:p w14:paraId="5D08538B" w14:textId="32BF079C" w:rsidR="0076031E" w:rsidRPr="007621C0" w:rsidRDefault="0076031E" w:rsidP="0076031E">
      <w:pPr>
        <w:pStyle w:val="Paragrafoelenco"/>
        <w:numPr>
          <w:ilvl w:val="0"/>
          <w:numId w:val="8"/>
        </w:num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Se </w:t>
      </w:r>
      <m:oMath>
        <m:r>
          <w:rPr>
            <w:rFonts w:ascii="Cambria Math" w:eastAsiaTheme="minorEastAsia" w:hAnsi="Cambria Math"/>
            <w:sz w:val="24"/>
          </w:rPr>
          <m:t>R≫h</m:t>
        </m:r>
      </m:oMath>
      <w:r w:rsidRPr="007621C0">
        <w:rPr>
          <w:rFonts w:eastAsiaTheme="minorEastAsia"/>
          <w:sz w:val="24"/>
        </w:rPr>
        <w:t xml:space="preserve">, allora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→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 w:rsidRPr="007621C0">
        <w:rPr>
          <w:rFonts w:eastAsiaTheme="minorEastAsia"/>
          <w:sz w:val="24"/>
        </w:rPr>
        <w:t xml:space="preserve"> e </w:t>
      </w:r>
      <w:r w:rsidR="004F6F66" w:rsidRPr="007621C0">
        <w:rPr>
          <w:rFonts w:eastAsiaTheme="minorEastAsia"/>
          <w:sz w:val="24"/>
        </w:rPr>
        <w:t xml:space="preserve">il campo </w:t>
      </w:r>
      <w:r w:rsidR="004F6F66">
        <w:rPr>
          <w:rFonts w:eastAsiaTheme="minorEastAsia"/>
          <w:sz w:val="24"/>
        </w:rPr>
        <w:t xml:space="preserve">nella cavità è </w:t>
      </w:r>
    </w:p>
    <w:p w14:paraId="00474213" w14:textId="3EB1D108" w:rsidR="0076031E" w:rsidRPr="007621C0" w:rsidRDefault="00000000" w:rsidP="0076031E">
      <w:pPr>
        <w:pStyle w:val="Paragrafoelenco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≈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=κ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BBC0A52" w14:textId="0BB86413" w:rsidR="0076031E" w:rsidRPr="007621C0" w:rsidRDefault="0076031E" w:rsidP="003E6F76">
      <w:pPr>
        <w:pStyle w:val="Paragrafoelenco"/>
        <w:numPr>
          <w:ilvl w:val="0"/>
          <w:numId w:val="8"/>
        </w:num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Se </w:t>
      </w:r>
      <m:oMath>
        <m:r>
          <w:rPr>
            <w:rFonts w:ascii="Cambria Math" w:eastAsiaTheme="minorEastAsia" w:hAnsi="Cambria Math"/>
            <w:sz w:val="24"/>
          </w:rPr>
          <m:t>R≪h</m:t>
        </m:r>
      </m:oMath>
      <w:r w:rsidRPr="007621C0">
        <w:rPr>
          <w:rFonts w:eastAsiaTheme="minorEastAsia"/>
          <w:sz w:val="24"/>
        </w:rPr>
        <w:t xml:space="preserve">, allora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→0</m:t>
        </m:r>
      </m:oMath>
      <w:r w:rsidR="004F6F66">
        <w:rPr>
          <w:rFonts w:eastAsiaTheme="minorEastAsia"/>
          <w:sz w:val="24"/>
        </w:rPr>
        <w:t xml:space="preserve"> per cui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≈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tan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func>
        <m:r>
          <w:rPr>
            <w:rFonts w:ascii="Cambria Math" w:eastAsiaTheme="minorEastAsia" w:hAnsi="Cambria Math"/>
            <w:sz w:val="24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R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</w:rPr>
                      <m:t>h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den>
                </m:f>
              </m:e>
            </m:d>
          </m:den>
        </m:f>
      </m:oMath>
      <w:r w:rsidR="00537C59" w:rsidRPr="007621C0">
        <w:rPr>
          <w:rFonts w:eastAsiaTheme="minorEastAsia"/>
          <w:sz w:val="24"/>
        </w:rPr>
        <w:t xml:space="preserve">. Si può </w:t>
      </w:r>
      <w:r w:rsidR="008056D8">
        <w:rPr>
          <w:rFonts w:eastAsiaTheme="minorEastAsia"/>
          <w:sz w:val="24"/>
        </w:rPr>
        <w:t>sviluppare</w:t>
      </w:r>
      <w:r w:rsidR="00537C59" w:rsidRPr="007621C0">
        <w:rPr>
          <w:rFonts w:eastAsiaTheme="minorEastAsia"/>
          <w:sz w:val="24"/>
        </w:rPr>
        <w:t xml:space="preserve"> il coseno come </w:t>
      </w:r>
    </w:p>
    <w:p w14:paraId="4C11E8C2" w14:textId="062C69DE" w:rsidR="00537C59" w:rsidRPr="007621C0" w:rsidRDefault="00000000" w:rsidP="00537C59">
      <w:pPr>
        <w:pStyle w:val="Paragrafoelenco"/>
        <w:rPr>
          <w:rFonts w:eastAsiaTheme="minorEastAsia"/>
          <w:sz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≈1-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CD9C6F3" w14:textId="1519366B" w:rsidR="00537C59" w:rsidRPr="007621C0" w:rsidRDefault="00921A80" w:rsidP="00537C59">
      <w:pPr>
        <w:pStyle w:val="Paragrafoelenco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Pertanto,</w:t>
      </w:r>
      <w:r w:rsidR="00537C59" w:rsidRPr="007621C0">
        <w:rPr>
          <w:rFonts w:eastAsiaTheme="minorEastAsia"/>
          <w:sz w:val="24"/>
        </w:rPr>
        <w:t xml:space="preserve"> </w:t>
      </w:r>
      <w:r w:rsidR="004F6F66" w:rsidRPr="007621C0">
        <w:rPr>
          <w:rFonts w:eastAsiaTheme="minorEastAsia"/>
          <w:sz w:val="24"/>
        </w:rPr>
        <w:t xml:space="preserve">il campo </w:t>
      </w:r>
      <w:r w:rsidR="004F6F66">
        <w:rPr>
          <w:rFonts w:eastAsiaTheme="minorEastAsia"/>
          <w:sz w:val="24"/>
        </w:rPr>
        <w:t>nella cavità è</w:t>
      </w:r>
    </w:p>
    <w:p w14:paraId="11DB260E" w14:textId="36BD0F58" w:rsidR="00537C59" w:rsidRPr="007621C0" w:rsidRDefault="00000000" w:rsidP="00537C59">
      <w:pPr>
        <w:pStyle w:val="Paragrafoelenco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≈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χ</m:t>
              </m:r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91546BF" w14:textId="2878A0C9" w:rsidR="003F6398" w:rsidRPr="007621C0" w:rsidRDefault="00537C59" w:rsidP="008056D8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Chiaramente nel limite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R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h</m:t>
            </m:r>
          </m:den>
        </m:f>
        <m:r>
          <w:rPr>
            <w:rFonts w:ascii="Cambria Math" w:eastAsiaTheme="minorEastAsia" w:hAnsi="Cambria Math"/>
            <w:sz w:val="24"/>
          </w:rPr>
          <m:t>→0</m:t>
        </m:r>
      </m:oMath>
      <w:r w:rsidRPr="007621C0">
        <w:rPr>
          <w:rFonts w:eastAsiaTheme="minorEastAsia"/>
          <w:sz w:val="24"/>
        </w:rPr>
        <w:t xml:space="preserve"> il campo </w:t>
      </w:r>
      <w:r w:rsidR="008056D8">
        <w:rPr>
          <w:rFonts w:eastAsiaTheme="minorEastAsia"/>
          <w:sz w:val="24"/>
        </w:rPr>
        <w:t xml:space="preserve">nella cavità </w:t>
      </w:r>
      <w:r w:rsidRPr="007621C0">
        <w:rPr>
          <w:rFonts w:eastAsiaTheme="minorEastAsia"/>
          <w:sz w:val="24"/>
        </w:rPr>
        <w:t>è</w:t>
      </w:r>
      <w:r w:rsidR="003F6398" w:rsidRPr="007621C0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≈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3F6398" w:rsidRPr="007621C0">
        <w:rPr>
          <w:rFonts w:eastAsiaTheme="minorEastAsia"/>
          <w:sz w:val="24"/>
        </w:rPr>
        <w:t>.</w:t>
      </w:r>
    </w:p>
    <w:p w14:paraId="0F37C40F" w14:textId="13E66A81" w:rsidR="00921A80" w:rsidRPr="00E32B5D" w:rsidRDefault="00921A80" w:rsidP="00537C59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C</w:t>
      </w:r>
      <w:r w:rsidR="00E975FA">
        <w:rPr>
          <w:rFonts w:eastAsiaTheme="minorEastAsia"/>
          <w:b/>
          <w:bCs/>
          <w:color w:val="0D0D0D" w:themeColor="text1" w:themeTint="F2"/>
          <w:sz w:val="28"/>
          <w:u w:val="single"/>
        </w:rPr>
        <w:t>ampo elettrico in una c</w:t>
      </w:r>
      <w:r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avità sferica:</w:t>
      </w:r>
    </w:p>
    <w:p w14:paraId="76E13D05" w14:textId="22531AEB" w:rsidR="00537C59" w:rsidRPr="007621C0" w:rsidRDefault="000B2F8E" w:rsidP="003E6F76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Nel caso la cavità abbia forma sferica </w:t>
      </w:r>
      <w:r w:rsidR="00E06572">
        <w:rPr>
          <w:rFonts w:eastAsiaTheme="minorEastAsia"/>
          <w:sz w:val="24"/>
        </w:rPr>
        <w:t>si</w:t>
      </w:r>
      <w:r w:rsidRPr="007621C0">
        <w:rPr>
          <w:rFonts w:eastAsiaTheme="minorEastAsia"/>
          <w:sz w:val="24"/>
        </w:rPr>
        <w:t xml:space="preserve"> ragiona nello stesso modo per ottenere il campo </w:t>
      </w:r>
      <w:r w:rsidR="00064556" w:rsidRPr="007621C0">
        <w:rPr>
          <w:rFonts w:eastAsiaTheme="minorEastAsia"/>
          <w:sz w:val="24"/>
        </w:rPr>
        <w:t>risultante al suo interno.</w:t>
      </w:r>
    </w:p>
    <w:p w14:paraId="2B30A117" w14:textId="3DE08157" w:rsidR="00485018" w:rsidRPr="007621C0" w:rsidRDefault="00485018" w:rsidP="003E6F76">
      <w:pPr>
        <w:jc w:val="center"/>
        <w:rPr>
          <w:rFonts w:eastAsiaTheme="minorEastAsia"/>
          <w:sz w:val="24"/>
        </w:rPr>
      </w:pPr>
      <w:r w:rsidRPr="007621C0">
        <w:rPr>
          <w:rFonts w:eastAsiaTheme="minorEastAsia"/>
          <w:noProof/>
          <w:sz w:val="24"/>
        </w:rPr>
        <w:drawing>
          <wp:inline distT="0" distB="0" distL="0" distR="0" wp14:anchorId="26FD5125" wp14:editId="46437E9A">
            <wp:extent cx="2274073" cy="1130348"/>
            <wp:effectExtent l="0" t="0" r="0" b="0"/>
            <wp:docPr id="935184076" name="Immagine 1" descr="Immagine che contiene orologio, testo, diagramm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84076" name="Immagine 1" descr="Immagine che contiene orologio, testo, diagramma, schermata&#10;&#10;Descrizione generat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99138" cy="114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1C0">
        <w:rPr>
          <w:rFonts w:eastAsiaTheme="minorEastAsia"/>
          <w:noProof/>
          <w:sz w:val="24"/>
        </w:rPr>
        <w:drawing>
          <wp:inline distT="0" distB="0" distL="0" distR="0" wp14:anchorId="68CEC9CF" wp14:editId="0F9CDF7C">
            <wp:extent cx="2607310" cy="1018063"/>
            <wp:effectExtent l="0" t="0" r="2540" b="0"/>
            <wp:docPr id="1343587749" name="Immagine 1" descr="Immagine che contiene orologio, diagramma, Carattere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87749" name="Immagine 1" descr="Immagine che contiene orologio, diagramma, Carattere, cerchio&#10;&#10;Descrizione generata automaticamente"/>
                    <pic:cNvPicPr/>
                  </pic:nvPicPr>
                  <pic:blipFill rotWithShape="1">
                    <a:blip r:embed="rId30"/>
                    <a:srcRect t="6566"/>
                    <a:stretch/>
                  </pic:blipFill>
                  <pic:spPr bwMode="auto">
                    <a:xfrm>
                      <a:off x="0" y="0"/>
                      <a:ext cx="2696569" cy="1052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200CE" w14:textId="794518D2" w:rsidR="00485018" w:rsidRPr="007621C0" w:rsidRDefault="00485018" w:rsidP="00537C59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Il campo risultante nella cavità è quindi</w:t>
      </w:r>
    </w:p>
    <w:p w14:paraId="34DB9149" w14:textId="693C7BCA" w:rsidR="00485018" w:rsidRPr="007621C0" w:rsidRDefault="00000000" w:rsidP="00537C59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χ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χ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den>
              </m:f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κ+2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599109A" w14:textId="4C807EB6" w:rsidR="00485018" w:rsidRPr="007621C0" w:rsidRDefault="00485018" w:rsidP="00E06572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Si noti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&gt;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Pr="007621C0">
        <w:rPr>
          <w:rFonts w:eastAsiaTheme="minorEastAsia"/>
          <w:sz w:val="24"/>
        </w:rPr>
        <w:t xml:space="preserve"> in quanto </w:t>
      </w:r>
      <m:oMath>
        <m:r>
          <w:rPr>
            <w:rFonts w:ascii="Cambria Math" w:eastAsiaTheme="minorEastAsia" w:hAnsi="Cambria Math"/>
            <w:sz w:val="24"/>
          </w:rPr>
          <m:t>κ&gt;1</m:t>
        </m:r>
      </m:oMath>
      <w:r w:rsidRPr="007621C0">
        <w:rPr>
          <w:rFonts w:eastAsiaTheme="minorEastAsia"/>
          <w:sz w:val="24"/>
        </w:rPr>
        <w:t xml:space="preserve">. Inoltre,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sub>
            </m:sSub>
          </m:e>
        </m:acc>
      </m:oMath>
      <w:r w:rsidRPr="007621C0">
        <w:rPr>
          <w:rFonts w:eastAsiaTheme="minorEastAsia"/>
          <w:sz w:val="24"/>
        </w:rPr>
        <w:t xml:space="preserve"> </w:t>
      </w:r>
      <w:r w:rsidR="00E06572">
        <w:rPr>
          <w:rFonts w:eastAsiaTheme="minorEastAsia"/>
          <w:sz w:val="24"/>
        </w:rPr>
        <w:t>ha</w:t>
      </w:r>
      <w:r w:rsidRPr="007621C0">
        <w:rPr>
          <w:rFonts w:eastAsiaTheme="minorEastAsia"/>
          <w:sz w:val="24"/>
        </w:rPr>
        <w:t xml:space="preserve"> modulo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b</m:t>
            </m:r>
          </m:sub>
        </m:sSub>
        <m:r>
          <w:rPr>
            <w:rFonts w:ascii="Cambria Math" w:eastAsiaTheme="minorEastAsia" w:hAnsi="Cambria Math"/>
            <w:sz w:val="24"/>
          </w:rPr>
          <m:t>=P/3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Pr="007621C0">
        <w:rPr>
          <w:rFonts w:eastAsiaTheme="minorEastAsia"/>
          <w:sz w:val="24"/>
        </w:rPr>
        <w:t>, come si vede subito sotto.</w:t>
      </w:r>
    </w:p>
    <w:p w14:paraId="314DE844" w14:textId="4531F173" w:rsidR="00AF61BA" w:rsidRDefault="00861093" w:rsidP="00537C59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086AAD">
        <w:rPr>
          <w:rFonts w:eastAsiaTheme="minorEastAsia"/>
          <w:noProof/>
          <w:sz w:val="24"/>
        </w:rPr>
        <w:drawing>
          <wp:anchor distT="0" distB="0" distL="114300" distR="114300" simplePos="0" relativeHeight="251673600" behindDoc="0" locked="0" layoutInCell="1" allowOverlap="1" wp14:anchorId="7BE460CB" wp14:editId="73DFB34B">
            <wp:simplePos x="0" y="0"/>
            <wp:positionH relativeFrom="column">
              <wp:posOffset>4549140</wp:posOffset>
            </wp:positionH>
            <wp:positionV relativeFrom="paragraph">
              <wp:posOffset>309880</wp:posOffset>
            </wp:positionV>
            <wp:extent cx="1449070" cy="1041400"/>
            <wp:effectExtent l="0" t="0" r="0" b="6350"/>
            <wp:wrapSquare wrapText="bothSides"/>
            <wp:docPr id="1954438497" name="Immagine 1" descr="Immagine che contiene cerchio, linea, diagramm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38497" name="Immagine 1" descr="Immagine che contiene cerchio, linea, diagramma, schermata&#10;&#10;Descrizione generata automaticament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5018" w:rsidRPr="00E32B5D">
        <w:rPr>
          <w:rFonts w:eastAsiaTheme="minorEastAsia"/>
          <w:b/>
          <w:bCs/>
          <w:color w:val="0D0D0D" w:themeColor="text1" w:themeTint="F2"/>
          <w:sz w:val="28"/>
          <w:u w:val="single"/>
        </w:rPr>
        <w:t>Campo elettrico all’interno di una sfera polarizzata:</w:t>
      </w:r>
    </w:p>
    <w:p w14:paraId="3FF99838" w14:textId="4E8EC97C" w:rsidR="00064556" w:rsidRPr="00E06572" w:rsidRDefault="00086AAD" w:rsidP="003E6F76">
      <w:pPr>
        <w:jc w:val="both"/>
        <w:rPr>
          <w:rFonts w:eastAsiaTheme="minorEastAsia"/>
          <w:b/>
          <w:bCs/>
          <w:color w:val="0D0D0D" w:themeColor="text1" w:themeTint="F2"/>
          <w:sz w:val="24"/>
          <w:u w:val="single"/>
        </w:rPr>
      </w:pPr>
      <w:r w:rsidRPr="00086AAD">
        <w:rPr>
          <w:rFonts w:eastAsiaTheme="minorEastAsia"/>
          <w:noProof/>
          <w:sz w:val="24"/>
        </w:rPr>
        <w:t>Si consideri</w:t>
      </w:r>
      <w:r w:rsidR="00064556" w:rsidRPr="00086AAD">
        <w:rPr>
          <w:rFonts w:eastAsiaTheme="minorEastAsia"/>
          <w:sz w:val="24"/>
        </w:rPr>
        <w:t xml:space="preserve"> una sfera dielettrica dotata </w:t>
      </w:r>
      <w:r w:rsidR="00861093">
        <w:rPr>
          <w:rFonts w:eastAsiaTheme="minorEastAsia"/>
          <w:sz w:val="24"/>
        </w:rPr>
        <w:t>d</w:t>
      </w:r>
      <w:r w:rsidR="00064556" w:rsidRPr="00086AAD">
        <w:rPr>
          <w:rFonts w:eastAsiaTheme="minorEastAsia"/>
          <w:sz w:val="24"/>
        </w:rPr>
        <w:t xml:space="preserve">i vettore di polarizzazione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="00064556" w:rsidRPr="00086AAD">
        <w:rPr>
          <w:rFonts w:eastAsiaTheme="minorEastAsia"/>
          <w:sz w:val="24"/>
        </w:rPr>
        <w:t xml:space="preserve"> uniforme. La polarizzazione può essere considerata come prodott</w:t>
      </w:r>
      <w:r w:rsidR="00861093">
        <w:rPr>
          <w:rFonts w:eastAsiaTheme="minorEastAsia"/>
          <w:sz w:val="24"/>
        </w:rPr>
        <w:t>o</w:t>
      </w:r>
      <w:r w:rsidR="00064556" w:rsidRPr="00086AAD">
        <w:rPr>
          <w:rFonts w:eastAsiaTheme="minorEastAsia"/>
          <w:sz w:val="24"/>
        </w:rPr>
        <w:t xml:space="preserve"> d</w:t>
      </w:r>
      <w:r w:rsidR="00861093">
        <w:rPr>
          <w:rFonts w:eastAsiaTheme="minorEastAsia"/>
          <w:sz w:val="24"/>
        </w:rPr>
        <w:t>i</w:t>
      </w:r>
      <w:r w:rsidR="00064556" w:rsidRPr="00086AAD">
        <w:rPr>
          <w:rFonts w:eastAsiaTheme="minorEastAsia"/>
          <w:sz w:val="24"/>
        </w:rPr>
        <w:t xml:space="preserve"> due sfere di raggio</w:t>
      </w:r>
      <w:r w:rsidR="00064556" w:rsidRPr="007621C0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="00064556" w:rsidRPr="007621C0">
        <w:rPr>
          <w:rFonts w:eastAsiaTheme="minorEastAsia"/>
          <w:sz w:val="24"/>
        </w:rPr>
        <w:t xml:space="preserve"> uniformemente cariche</w:t>
      </w:r>
      <w:r w:rsidR="00861093">
        <w:rPr>
          <w:rFonts w:eastAsiaTheme="minorEastAsia"/>
          <w:sz w:val="24"/>
        </w:rPr>
        <w:t>,</w:t>
      </w:r>
      <w:r w:rsidR="00064556" w:rsidRPr="007621C0">
        <w:rPr>
          <w:rFonts w:eastAsiaTheme="minorEastAsia"/>
          <w:sz w:val="24"/>
        </w:rPr>
        <w:t xml:space="preserve"> con densità di carica </w:t>
      </w:r>
      <m:oMath>
        <m:r>
          <w:rPr>
            <w:rFonts w:ascii="Cambria Math" w:eastAsiaTheme="minorEastAsia" w:hAnsi="Cambria Math"/>
            <w:sz w:val="24"/>
          </w:rPr>
          <m:t>-ρ</m:t>
        </m:r>
      </m:oMath>
      <w:r w:rsidR="00064556" w:rsidRPr="007621C0">
        <w:rPr>
          <w:rFonts w:eastAsiaTheme="minorEastAsia"/>
          <w:sz w:val="24"/>
        </w:rPr>
        <w:t xml:space="preserve"> e </w:t>
      </w:r>
      <m:oMath>
        <m:r>
          <w:rPr>
            <w:rFonts w:ascii="Cambria Math" w:eastAsiaTheme="minorEastAsia" w:hAnsi="Cambria Math"/>
            <w:sz w:val="24"/>
          </w:rPr>
          <m:t>ρ</m:t>
        </m:r>
      </m:oMath>
      <w:r w:rsidR="00064556" w:rsidRPr="007621C0">
        <w:rPr>
          <w:rFonts w:eastAsiaTheme="minorEastAsia"/>
          <w:sz w:val="24"/>
        </w:rPr>
        <w:t xml:space="preserve"> rispettivamente, con centri spostati di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</m:oMath>
      <w:r w:rsidR="00064556" w:rsidRPr="007621C0">
        <w:rPr>
          <w:rFonts w:eastAsiaTheme="minorEastAsia"/>
          <w:sz w:val="24"/>
        </w:rPr>
        <w:t xml:space="preserve"> lungo la direzione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="00064556" w:rsidRPr="007621C0">
        <w:rPr>
          <w:rFonts w:eastAsiaTheme="minorEastAsia"/>
          <w:sz w:val="24"/>
        </w:rPr>
        <w:t>.</w:t>
      </w:r>
      <w:r w:rsidR="004338CE">
        <w:rPr>
          <w:rFonts w:eastAsiaTheme="minorEastAsia"/>
          <w:b/>
          <w:bCs/>
          <w:color w:val="0D0D0D" w:themeColor="text1" w:themeTint="F2"/>
          <w:sz w:val="24"/>
        </w:rPr>
        <w:t xml:space="preserve"> </w:t>
      </w:r>
      <w:r w:rsidR="00064556" w:rsidRPr="007621C0">
        <w:rPr>
          <w:rFonts w:eastAsiaTheme="minorEastAsia"/>
          <w:sz w:val="24"/>
        </w:rPr>
        <w:t xml:space="preserve">Se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="00064556" w:rsidRPr="007621C0">
        <w:rPr>
          <w:rFonts w:eastAsiaTheme="minorEastAsia"/>
          <w:sz w:val="24"/>
        </w:rPr>
        <w:t xml:space="preserve"> è la densità di cariche </w:t>
      </w:r>
      <m:oMath>
        <m:r>
          <w:rPr>
            <w:rFonts w:ascii="Cambria Math" w:eastAsiaTheme="minorEastAsia" w:hAnsi="Cambria Math"/>
            <w:sz w:val="24"/>
          </w:rPr>
          <m:t>q</m:t>
        </m:r>
      </m:oMath>
      <w:r w:rsidR="00064556" w:rsidRPr="007621C0">
        <w:rPr>
          <w:rFonts w:eastAsiaTheme="minorEastAsia"/>
          <w:sz w:val="24"/>
        </w:rPr>
        <w:t xml:space="preserve"> per unità di volume, la relazione tra </w:t>
      </w:r>
      <m:oMath>
        <m:r>
          <w:rPr>
            <w:rFonts w:ascii="Cambria Math" w:eastAsiaTheme="minorEastAsia" w:hAnsi="Cambria Math"/>
            <w:sz w:val="24"/>
          </w:rPr>
          <m:t>ρ</m:t>
        </m:r>
      </m:oMath>
      <w:r w:rsidR="00064556" w:rsidRPr="007621C0">
        <w:rPr>
          <w:rFonts w:eastAsiaTheme="minorEastAsia"/>
          <w:sz w:val="24"/>
        </w:rPr>
        <w:t xml:space="preserve"> e </w:t>
      </w:r>
      <m:oMath>
        <m:r>
          <w:rPr>
            <w:rFonts w:ascii="Cambria Math" w:eastAsiaTheme="minorEastAsia" w:hAnsi="Cambria Math"/>
            <w:sz w:val="24"/>
          </w:rPr>
          <m:t>P</m:t>
        </m:r>
      </m:oMath>
      <w:r w:rsidR="00064556" w:rsidRPr="007621C0">
        <w:rPr>
          <w:rFonts w:eastAsiaTheme="minorEastAsia"/>
          <w:sz w:val="24"/>
        </w:rPr>
        <w:t xml:space="preserve"> è</w:t>
      </w:r>
    </w:p>
    <w:p w14:paraId="6C93236A" w14:textId="6E73A3E1" w:rsidR="00064556" w:rsidRPr="007621C0" w:rsidRDefault="00064556" w:rsidP="00537C5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P=nq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r>
            <w:rPr>
              <w:rFonts w:ascii="Cambria Math" w:eastAsiaTheme="minorEastAsia" w:hAnsi="Cambria Math"/>
              <w:sz w:val="24"/>
            </w:rPr>
            <m:t>x⇒ρ=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E4F0C36" w14:textId="56239595" w:rsidR="00064556" w:rsidRPr="007621C0" w:rsidRDefault="00112885" w:rsidP="003E6F76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noProof/>
          <w:sz w:val="24"/>
        </w:rPr>
        <w:lastRenderedPageBreak/>
        <w:drawing>
          <wp:anchor distT="0" distB="0" distL="114300" distR="114300" simplePos="0" relativeHeight="251674624" behindDoc="0" locked="0" layoutInCell="1" allowOverlap="1" wp14:anchorId="5F872EC6" wp14:editId="5ABEAB35">
            <wp:simplePos x="0" y="0"/>
            <wp:positionH relativeFrom="column">
              <wp:posOffset>4742042</wp:posOffset>
            </wp:positionH>
            <wp:positionV relativeFrom="paragraph">
              <wp:posOffset>276860</wp:posOffset>
            </wp:positionV>
            <wp:extent cx="1343660" cy="1033780"/>
            <wp:effectExtent l="0" t="0" r="8890" b="0"/>
            <wp:wrapSquare wrapText="bothSides"/>
            <wp:docPr id="938018091" name="Immagine 1" descr="Immagine che contiene cerchio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8091" name="Immagine 1" descr="Immagine che contiene cerchio, linea, diagramma&#10;&#10;Descrizione generata automaticamente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643"/>
                    <a:stretch/>
                  </pic:blipFill>
                  <pic:spPr bwMode="auto">
                    <a:xfrm>
                      <a:off x="0" y="0"/>
                      <a:ext cx="1343660" cy="103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556" w:rsidRPr="007621C0">
        <w:rPr>
          <w:rFonts w:eastAsiaTheme="minorEastAsia"/>
          <w:sz w:val="24"/>
        </w:rPr>
        <w:t>Il campo all’interno della sfera è dato dalla somma dei campi elettrici generati dalle due sfere cariche</w:t>
      </w:r>
    </w:p>
    <w:p w14:paraId="395AA746" w14:textId="7C5D6D23" w:rsidR="00F63833" w:rsidRPr="007621C0" w:rsidRDefault="00000000" w:rsidP="00537C59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D12F78A" w14:textId="29CAF3D6" w:rsidR="00F63833" w:rsidRPr="007621C0" w:rsidRDefault="00F63833" w:rsidP="003E6F76">
      <w:pPr>
        <w:jc w:val="both"/>
        <w:rPr>
          <w:sz w:val="24"/>
        </w:rPr>
      </w:pPr>
      <w:r w:rsidRPr="007621C0">
        <w:rPr>
          <w:rFonts w:eastAsiaTheme="minorEastAsia"/>
          <w:sz w:val="24"/>
        </w:rPr>
        <w:t xml:space="preserve">Questo ricordando che il campo </w:t>
      </w:r>
      <w:r w:rsidRPr="007621C0">
        <w:rPr>
          <w:sz w:val="24"/>
        </w:rPr>
        <w:t xml:space="preserve">elettrico a distanza </w:t>
      </w:r>
      <m:oMath>
        <m:r>
          <w:rPr>
            <w:rFonts w:ascii="Cambria Math" w:hAnsi="Cambria Math"/>
            <w:sz w:val="24"/>
          </w:rPr>
          <m:t>r</m:t>
        </m:r>
      </m:oMath>
      <w:r w:rsidRPr="007621C0">
        <w:rPr>
          <w:sz w:val="24"/>
        </w:rPr>
        <w:t xml:space="preserve"> dal centro di una sfera uniformemente carica di raggio </w:t>
      </w:r>
      <m:oMath>
        <m:r>
          <w:rPr>
            <w:rFonts w:ascii="Cambria Math" w:hAnsi="Cambria Math"/>
            <w:sz w:val="24"/>
          </w:rPr>
          <m:t>R&gt;r</m:t>
        </m:r>
      </m:oMath>
      <w:r w:rsidRPr="007621C0">
        <w:rPr>
          <w:sz w:val="24"/>
        </w:rPr>
        <w:t xml:space="preserve"> vale</w:t>
      </w:r>
    </w:p>
    <w:p w14:paraId="12C6ACFA" w14:textId="5FBB09B6" w:rsidR="00F63833" w:rsidRPr="007621C0" w:rsidRDefault="00000000" w:rsidP="00537C59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ρ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85E5832" w14:textId="1D647D28" w:rsidR="00941169" w:rsidRPr="009A3C22" w:rsidRDefault="002F1170" w:rsidP="00941169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Cavità nei d</w:t>
      </w:r>
      <w:r w:rsidR="00941169" w:rsidRPr="009A3C22">
        <w:rPr>
          <w:b/>
          <w:bCs/>
          <w:sz w:val="28"/>
          <w:u w:val="single"/>
        </w:rPr>
        <w:t>ielettrici riassunto:</w:t>
      </w:r>
    </w:p>
    <w:p w14:paraId="066A5866" w14:textId="746A1592" w:rsidR="00941169" w:rsidRPr="007621C0" w:rsidRDefault="00941169" w:rsidP="003E6F76">
      <w:pPr>
        <w:jc w:val="both"/>
        <w:rPr>
          <w:sz w:val="24"/>
        </w:rPr>
      </w:pPr>
      <w:r w:rsidRPr="007621C0">
        <w:rPr>
          <w:sz w:val="24"/>
        </w:rPr>
        <w:t>I</w:t>
      </w:r>
      <w:r w:rsidR="004140F5">
        <w:rPr>
          <w:sz w:val="24"/>
        </w:rPr>
        <w:t xml:space="preserve"> possibili valori del campo elettrico all’interno di cavità nei dielettrici si </w:t>
      </w:r>
      <w:r w:rsidRPr="007621C0">
        <w:rPr>
          <w:sz w:val="24"/>
        </w:rPr>
        <w:t>riassu</w:t>
      </w:r>
      <w:r w:rsidR="004140F5">
        <w:rPr>
          <w:sz w:val="24"/>
        </w:rPr>
        <w:t>mono</w:t>
      </w:r>
      <w:r w:rsidRPr="007621C0">
        <w:rPr>
          <w:sz w:val="24"/>
        </w:rPr>
        <w:t xml:space="preserve"> nell’espressione</w:t>
      </w:r>
    </w:p>
    <w:p w14:paraId="38CDF98D" w14:textId="6C3D07B4" w:rsidR="00941169" w:rsidRPr="007621C0" w:rsidRDefault="00000000" w:rsidP="00941169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γ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D54DA20" w14:textId="2F66AE2B" w:rsidR="00B72955" w:rsidRDefault="002F1170" w:rsidP="0011037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941169" w:rsidRPr="007621C0">
        <w:rPr>
          <w:rFonts w:eastAsiaTheme="minorEastAsia"/>
          <w:sz w:val="24"/>
        </w:rPr>
        <w:t xml:space="preserve">ove </w:t>
      </w:r>
      <m:oMath>
        <m:r>
          <w:rPr>
            <w:rFonts w:ascii="Cambria Math" w:eastAsiaTheme="minorEastAsia" w:hAnsi="Cambria Math"/>
            <w:sz w:val="24"/>
          </w:rPr>
          <m:t>γ</m:t>
        </m:r>
        <m:r>
          <w:rPr>
            <w:rFonts w:ascii="Cambria Math" w:eastAsiaTheme="minorEastAsia" w:hAnsi="Cambria Math"/>
            <w:sz w:val="24"/>
          </w:rPr>
          <m:t>≥</m:t>
        </m:r>
        <m:r>
          <w:rPr>
            <w:rFonts w:ascii="Cambria Math" w:eastAsiaTheme="minorEastAsia" w:hAnsi="Cambria Math"/>
            <w:sz w:val="24"/>
          </w:rPr>
          <m:t>0</m:t>
        </m:r>
      </m:oMath>
      <w:r w:rsidR="00941169" w:rsidRPr="007621C0">
        <w:rPr>
          <w:rFonts w:eastAsiaTheme="minorEastAsia"/>
          <w:sz w:val="24"/>
        </w:rPr>
        <w:t xml:space="preserve"> è un coefficiente che dipende dalla forma della cavità.</w:t>
      </w:r>
    </w:p>
    <w:p w14:paraId="06A83CB2" w14:textId="691B69F0" w:rsidR="00110370" w:rsidRPr="007621C0" w:rsidRDefault="00110370" w:rsidP="00110370">
      <w:pPr>
        <w:jc w:val="center"/>
        <w:rPr>
          <w:rFonts w:eastAsiaTheme="minorEastAsia"/>
          <w:sz w:val="24"/>
        </w:rPr>
      </w:pPr>
      <w:r w:rsidRPr="00110370">
        <w:rPr>
          <w:rFonts w:eastAsiaTheme="minorEastAsia"/>
          <w:noProof/>
          <w:sz w:val="24"/>
        </w:rPr>
        <w:drawing>
          <wp:inline distT="0" distB="0" distL="0" distR="0" wp14:anchorId="5BBC138C" wp14:editId="6AEC442A">
            <wp:extent cx="3522428" cy="2576951"/>
            <wp:effectExtent l="0" t="0" r="1905" b="0"/>
            <wp:docPr id="308751005" name="Immagine 1" descr="Immagine che contiene testo, schermat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51005" name="Immagine 1" descr="Immagine che contiene testo, schermata, diagramma&#10;&#10;Descrizione generat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9618" cy="258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95F2" w14:textId="2C9EA60C" w:rsidR="00941169" w:rsidRPr="009A3C22" w:rsidRDefault="00941169" w:rsidP="00941169">
      <w:pPr>
        <w:rPr>
          <w:rFonts w:eastAsiaTheme="minorEastAsia"/>
          <w:b/>
          <w:bCs/>
          <w:sz w:val="28"/>
          <w:u w:val="single"/>
        </w:rPr>
      </w:pPr>
      <w:r w:rsidRPr="009A3C22">
        <w:rPr>
          <w:rFonts w:eastAsiaTheme="minorEastAsia"/>
          <w:b/>
          <w:bCs/>
          <w:sz w:val="28"/>
          <w:u w:val="single"/>
        </w:rPr>
        <w:t>Energia elettrostatica nei dielettrici:</w:t>
      </w:r>
    </w:p>
    <w:p w14:paraId="7DCE061B" w14:textId="6427FE75" w:rsidR="00941169" w:rsidRPr="007621C0" w:rsidRDefault="00941169" w:rsidP="003E6F76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È noto che l’energia elettrostatica di un condensatore piano nel vuoto</w:t>
      </w:r>
      <w:r w:rsidR="00CF7805">
        <w:rPr>
          <w:rFonts w:eastAsiaTheme="minorEastAsia"/>
          <w:sz w:val="24"/>
        </w:rPr>
        <w:t xml:space="preserve"> è</w:t>
      </w:r>
      <w:r w:rsidRPr="007621C0">
        <w:rPr>
          <w:rFonts w:eastAsiaTheme="minorEastAsia"/>
          <w:sz w:val="24"/>
        </w:rPr>
        <w:t xml:space="preserve"> </w:t>
      </w:r>
    </w:p>
    <w:p w14:paraId="63CD258E" w14:textId="31E01B30" w:rsidR="00941169" w:rsidRPr="007621C0" w:rsidRDefault="00000000" w:rsidP="00941169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den>
              </m:f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73F723D1" w14:textId="73FD91BA" w:rsidR="00941169" w:rsidRPr="007621C0" w:rsidRDefault="00CF7805" w:rsidP="00CF7805">
      <w:pPr>
        <w:tabs>
          <w:tab w:val="left" w:pos="2385"/>
        </w:tabs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BB1677" w:rsidRPr="007621C0">
        <w:rPr>
          <w:rFonts w:eastAsiaTheme="minorEastAsia"/>
          <w:sz w:val="24"/>
        </w:rPr>
        <w:t>ove</w:t>
      </w:r>
      <w:r w:rsidR="00941169" w:rsidRPr="007621C0">
        <w:rPr>
          <w:rFonts w:eastAsiaTheme="minorEastAsia"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="00BB1677" w:rsidRPr="007621C0">
        <w:rPr>
          <w:rFonts w:eastAsiaTheme="minorEastAsia"/>
          <w:sz w:val="24"/>
        </w:rPr>
        <w:t xml:space="preserve"> è l’area </w:t>
      </w:r>
      <w:r w:rsidR="00B72955" w:rsidRPr="007621C0">
        <w:rPr>
          <w:rFonts w:eastAsiaTheme="minorEastAsia"/>
          <w:sz w:val="24"/>
        </w:rPr>
        <w:t>delle armature</w:t>
      </w:r>
      <w:r w:rsidR="00BB1677" w:rsidRPr="007621C0">
        <w:rPr>
          <w:rFonts w:eastAsiaTheme="minorEastAsia"/>
          <w:sz w:val="24"/>
        </w:rPr>
        <w:t xml:space="preserve"> e </w:t>
      </w:r>
      <m:oMath>
        <m:r>
          <w:rPr>
            <w:rFonts w:ascii="Cambria Math" w:eastAsiaTheme="minorEastAsia" w:hAnsi="Cambria Math"/>
            <w:sz w:val="24"/>
          </w:rPr>
          <m:t>h</m:t>
        </m:r>
      </m:oMath>
      <w:r w:rsidR="00BB1677" w:rsidRPr="007621C0">
        <w:rPr>
          <w:rFonts w:eastAsiaTheme="minorEastAsia"/>
          <w:sz w:val="24"/>
        </w:rPr>
        <w:t xml:space="preserve"> la loro distanza.</w:t>
      </w:r>
      <w:r w:rsidR="00472418">
        <w:rPr>
          <w:rFonts w:eastAsiaTheme="minorEastAsia"/>
          <w:sz w:val="24"/>
        </w:rPr>
        <w:t xml:space="preserve"> </w:t>
      </w:r>
      <w:r w:rsidR="00941169" w:rsidRPr="007621C0">
        <w:rPr>
          <w:rFonts w:eastAsiaTheme="minorEastAsia"/>
          <w:sz w:val="24"/>
        </w:rPr>
        <w:t xml:space="preserve">Se invece tra le armature c’è un dielettrico allora, a parità di carica sulle armature, </w:t>
      </w:r>
      <w:r>
        <w:rPr>
          <w:rFonts w:eastAsiaTheme="minorEastAsia"/>
          <w:sz w:val="24"/>
        </w:rPr>
        <w:t>l’energia è</w:t>
      </w:r>
    </w:p>
    <w:p w14:paraId="6B260215" w14:textId="72784A52" w:rsidR="00941169" w:rsidRPr="007621C0" w:rsidRDefault="00941169" w:rsidP="0094116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U=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qV=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q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den>
          </m:f>
          <m:r>
            <w:rPr>
              <w:rFonts w:ascii="Cambria Math" w:eastAsiaTheme="minorEastAsia" w:hAnsi="Cambria Math"/>
              <w:sz w:val="24"/>
            </w:rPr>
            <m:t>,  U&lt;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</m:oMath>
      </m:oMathPara>
    </w:p>
    <w:p w14:paraId="6F8407F2" w14:textId="44BBA3D3" w:rsidR="00941169" w:rsidRPr="007621C0" w:rsidRDefault="00941169" w:rsidP="00CF7805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Quindi l’effetto del dielettrico è quello di diminuire l’energia del condensatore</w:t>
      </w:r>
      <w:r w:rsidR="00CF7805">
        <w:rPr>
          <w:rFonts w:eastAsiaTheme="minorEastAsia"/>
          <w:sz w:val="24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CF7805">
        <w:rPr>
          <w:rFonts w:eastAsiaTheme="minorEastAsia"/>
          <w:sz w:val="24"/>
        </w:rPr>
        <w:t xml:space="preserve"> a</w:t>
      </w:r>
      <w:r w:rsidR="00AF1418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U</m:t>
        </m:r>
      </m:oMath>
      <w:r w:rsidR="00CF7805">
        <w:rPr>
          <w:rFonts w:eastAsiaTheme="minorEastAsia"/>
          <w:sz w:val="24"/>
        </w:rPr>
        <w:t xml:space="preserve">. </w:t>
      </w:r>
      <w:r w:rsidRPr="007621C0">
        <w:rPr>
          <w:rFonts w:eastAsiaTheme="minorEastAsia"/>
          <w:sz w:val="24"/>
        </w:rPr>
        <w:t>Dunque, la densità di energia elettrostatica vale</w:t>
      </w:r>
    </w:p>
    <w:p w14:paraId="3731AF0D" w14:textId="00977E1A" w:rsidR="00941169" w:rsidRPr="007621C0" w:rsidRDefault="00941169" w:rsidP="0094116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u=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2Σ</m:t>
              </m:r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hV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2Σ</m:t>
              </m:r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κEh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Eh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2Σ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κE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ED.</m:t>
          </m:r>
        </m:oMath>
      </m:oMathPara>
    </w:p>
    <w:p w14:paraId="081551EE" w14:textId="7A20453A" w:rsidR="00941169" w:rsidRPr="007621C0" w:rsidRDefault="00941169" w:rsidP="0057290B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lastRenderedPageBreak/>
        <w:t>Nei dielettrici anisotropi</w:t>
      </w:r>
      <w:r w:rsidR="0057290B">
        <w:rPr>
          <w:rFonts w:eastAsiaTheme="minorEastAsia"/>
          <w:sz w:val="24"/>
        </w:rPr>
        <w:t xml:space="preserve">, dato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57290B" w:rsidRPr="007621C0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</m:oMath>
      <w:r w:rsidR="0057290B" w:rsidRPr="007621C0">
        <w:rPr>
          <w:rFonts w:eastAsiaTheme="minorEastAsia"/>
          <w:sz w:val="24"/>
        </w:rPr>
        <w:t xml:space="preserve"> non sono paralleli</w:t>
      </w:r>
      <w:r w:rsidR="0057290B">
        <w:rPr>
          <w:rFonts w:eastAsiaTheme="minorEastAsia"/>
          <w:sz w:val="24"/>
        </w:rPr>
        <w:t>,</w:t>
      </w:r>
      <w:r w:rsidRPr="007621C0">
        <w:rPr>
          <w:rFonts w:eastAsiaTheme="minorEastAsia"/>
          <w:sz w:val="24"/>
        </w:rPr>
        <w:t xml:space="preserve"> </w:t>
      </w:r>
      <w:r w:rsidR="0057290B">
        <w:rPr>
          <w:rFonts w:eastAsiaTheme="minorEastAsia"/>
          <w:sz w:val="24"/>
        </w:rPr>
        <w:t xml:space="preserve">la densità </w:t>
      </w:r>
      <w:r w:rsidR="0057290B" w:rsidRPr="007621C0">
        <w:rPr>
          <w:rFonts w:eastAsiaTheme="minorEastAsia"/>
          <w:sz w:val="24"/>
        </w:rPr>
        <w:t>di energia elettrostatica vale</w:t>
      </w:r>
    </w:p>
    <w:p w14:paraId="4773232A" w14:textId="12924132" w:rsidR="00BB1677" w:rsidRPr="007621C0" w:rsidRDefault="00941169" w:rsidP="0094116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u=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E223903" w14:textId="77777777" w:rsidR="002F7C12" w:rsidRPr="009A3C22" w:rsidRDefault="002F7C12" w:rsidP="002F7C12">
      <w:pPr>
        <w:rPr>
          <w:rFonts w:eastAsiaTheme="minorEastAsia"/>
          <w:b/>
          <w:bCs/>
          <w:sz w:val="28"/>
          <w:u w:val="single"/>
        </w:rPr>
      </w:pPr>
      <w:r w:rsidRPr="009A3C22">
        <w:rPr>
          <w:rFonts w:eastAsiaTheme="minorEastAsia"/>
          <w:b/>
          <w:bCs/>
          <w:sz w:val="28"/>
          <w:u w:val="single"/>
        </w:rPr>
        <w:t>Condensatore parzialmente riempito di dielettrico:</w:t>
      </w:r>
    </w:p>
    <w:p w14:paraId="51F1E468" w14:textId="0DC17A37" w:rsidR="002F7C12" w:rsidRPr="007621C0" w:rsidRDefault="0058007F" w:rsidP="0062569B">
      <w:pPr>
        <w:tabs>
          <w:tab w:val="left" w:pos="3750"/>
        </w:tabs>
        <w:jc w:val="both"/>
        <w:rPr>
          <w:rFonts w:eastAsiaTheme="minorEastAsia"/>
          <w:sz w:val="24"/>
        </w:rPr>
      </w:pPr>
      <w:r w:rsidRPr="007621C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C3FAC7" wp14:editId="6B42DEBE">
                <wp:simplePos x="0" y="0"/>
                <wp:positionH relativeFrom="column">
                  <wp:posOffset>3572786</wp:posOffset>
                </wp:positionH>
                <wp:positionV relativeFrom="paragraph">
                  <wp:posOffset>330918</wp:posOffset>
                </wp:positionV>
                <wp:extent cx="540689" cy="262393"/>
                <wp:effectExtent l="0" t="0" r="12065" b="23495"/>
                <wp:wrapNone/>
                <wp:docPr id="1212134114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689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19AC5" w14:textId="38060E35" w:rsidR="009F1FD6" w:rsidRDefault="009F1FD6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d-x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3FAC7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left:0;text-align:left;margin-left:281.3pt;margin-top:26.05pt;width:42.55pt;height:20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" fillcolor="white [3201]" strokeweight=".5pt">
                <v:textbox>
                  <w:txbxContent>
                    <w:p w14:paraId="00F19AC5" w14:textId="38060E35" w:rsidR="009F1FD6" w:rsidRDefault="009F1FD6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d-x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F7C12" w:rsidRPr="007621C0">
        <w:rPr>
          <w:rFonts w:eastAsiaTheme="minorEastAsia"/>
          <w:sz w:val="24"/>
        </w:rPr>
        <w:t xml:space="preserve">Consideriamo un condensatore piano e un dielettrico con una costante dielettrica </w:t>
      </w:r>
      <m:oMath>
        <m:r>
          <w:rPr>
            <w:rFonts w:ascii="Cambria Math" w:eastAsiaTheme="minorEastAsia" w:hAnsi="Cambria Math"/>
            <w:sz w:val="24"/>
          </w:rPr>
          <m:t>κ</m:t>
        </m:r>
      </m:oMath>
      <w:r w:rsidR="002F7C12" w:rsidRPr="007621C0">
        <w:rPr>
          <w:rFonts w:eastAsiaTheme="minorEastAsia"/>
          <w:sz w:val="24"/>
        </w:rPr>
        <w:t xml:space="preserve"> immerso nel campo del condensatore per una certa quantità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="002F7C12" w:rsidRPr="007621C0">
        <w:rPr>
          <w:rFonts w:eastAsiaTheme="minorEastAsia"/>
          <w:sz w:val="24"/>
        </w:rPr>
        <w:t>.</w:t>
      </w:r>
    </w:p>
    <w:p w14:paraId="1688A80D" w14:textId="527A38AA" w:rsidR="00941169" w:rsidRPr="007621C0" w:rsidRDefault="0058007F" w:rsidP="002F7C12">
      <w:pPr>
        <w:jc w:val="center"/>
        <w:rPr>
          <w:rFonts w:eastAsiaTheme="minorEastAsia"/>
          <w:sz w:val="24"/>
        </w:rPr>
      </w:pPr>
      <w:r w:rsidRPr="007621C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1DA94E" wp14:editId="4C5B3339">
                <wp:simplePos x="0" y="0"/>
                <wp:positionH relativeFrom="column">
                  <wp:posOffset>2682240</wp:posOffset>
                </wp:positionH>
                <wp:positionV relativeFrom="paragraph">
                  <wp:posOffset>374485</wp:posOffset>
                </wp:positionV>
                <wp:extent cx="278296" cy="257175"/>
                <wp:effectExtent l="0" t="0" r="26670" b="28575"/>
                <wp:wrapNone/>
                <wp:docPr id="1042482487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96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B7ADE" w14:textId="779B2349" w:rsidR="009F1FD6" w:rsidRDefault="009F1FD6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DA94E" id="Casella di testo 2" o:spid="_x0000_s1027" type="#_x0000_t202" style="position:absolute;left:0;text-align:left;margin-left:211.2pt;margin-top:29.5pt;width:21.9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" fillcolor="white [3201]" strokeweight=".5pt">
                <v:textbox>
                  <w:txbxContent>
                    <w:p w14:paraId="51EB7ADE" w14:textId="779B2349" w:rsidR="009F1FD6" w:rsidRDefault="009F1FD6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F7C12" w:rsidRPr="007621C0">
        <w:rPr>
          <w:noProof/>
          <w:sz w:val="24"/>
        </w:rPr>
        <w:drawing>
          <wp:inline distT="0" distB="0" distL="0" distR="0" wp14:anchorId="2B03F5A6" wp14:editId="3B5662BC">
            <wp:extent cx="3441757" cy="628153"/>
            <wp:effectExtent l="0" t="0" r="6350" b="635"/>
            <wp:docPr id="717220622" name="Immagine 1" descr="Forza di risucchio su un dielettrico o su un conduttore vicini a un  condensatore 1) Processo a potenziale costante Un condens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za di risucchio su un dielettrico o su un conduttore vicini a un  condensatore 1) Processo a potenziale costante Un condensato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98" cy="65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25AA" w14:textId="6016205C" w:rsidR="002F7C12" w:rsidRPr="007621C0" w:rsidRDefault="002F7C12" w:rsidP="002F7C12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Sono presenti due campi elettrici</w:t>
      </w:r>
      <w:r w:rsidR="0058007F">
        <w:rPr>
          <w:rFonts w:eastAsiaTheme="minorEastAsia"/>
          <w:sz w:val="24"/>
        </w:rPr>
        <w:t>:</w:t>
      </w:r>
      <w:r w:rsidRPr="007621C0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58007F">
        <w:rPr>
          <w:rFonts w:eastAsiaTheme="minorEastAsia"/>
          <w:sz w:val="24"/>
        </w:rPr>
        <w:t xml:space="preserve"> dove</w:t>
      </w:r>
      <w:r w:rsidRPr="007621C0">
        <w:rPr>
          <w:rFonts w:eastAsiaTheme="minorEastAsia"/>
          <w:sz w:val="24"/>
        </w:rPr>
        <w:t xml:space="preserve"> </w:t>
      </w:r>
      <w:r w:rsidR="00B72955" w:rsidRPr="007621C0">
        <w:rPr>
          <w:rFonts w:eastAsiaTheme="minorEastAsia"/>
          <w:sz w:val="24"/>
        </w:rPr>
        <w:t xml:space="preserve">c’è </w:t>
      </w:r>
      <w:r w:rsidRPr="007621C0">
        <w:rPr>
          <w:rFonts w:eastAsiaTheme="minorEastAsia"/>
          <w:sz w:val="24"/>
        </w:rPr>
        <w:t>il vuoto</w:t>
      </w:r>
      <w:r w:rsidR="0058007F">
        <w:rPr>
          <w:rFonts w:eastAsiaTheme="minorEastAsia"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Pr="007621C0">
        <w:rPr>
          <w:rFonts w:eastAsiaTheme="minorEastAsia"/>
          <w:sz w:val="24"/>
        </w:rPr>
        <w:t xml:space="preserve"> dove c’è il dielettrico</w:t>
      </w:r>
    </w:p>
    <w:p w14:paraId="22997644" w14:textId="664AE0B5" w:rsidR="00B72955" w:rsidRPr="007621C0" w:rsidRDefault="009843EA" w:rsidP="002F7C12">
      <w:pPr>
        <w:tabs>
          <w:tab w:val="left" w:pos="3750"/>
        </w:tabs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</m:oMath>
      </m:oMathPara>
    </w:p>
    <w:p w14:paraId="3A6CEC03" w14:textId="1B40DE36" w:rsidR="002F7C12" w:rsidRPr="007621C0" w:rsidRDefault="002F7C12" w:rsidP="002F7C12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Le armature sono equipotenziali quindi </w:t>
      </w:r>
    </w:p>
    <w:p w14:paraId="294A7B46" w14:textId="14531CDB" w:rsidR="002F7C12" w:rsidRPr="007621C0" w:rsidRDefault="00000000" w:rsidP="002F7C12">
      <w:pPr>
        <w:tabs>
          <w:tab w:val="left" w:pos="3750"/>
        </w:tabs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h=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h⇒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=E.</m:t>
          </m:r>
        </m:oMath>
      </m:oMathPara>
    </w:p>
    <w:p w14:paraId="2967F569" w14:textId="7E20D870" w:rsidR="002F7C12" w:rsidRPr="007621C0" w:rsidRDefault="002F7C12" w:rsidP="002F7C12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Dunque, sostituendo</w:t>
      </w:r>
      <w:r w:rsidR="0058007F">
        <w:rPr>
          <w:rFonts w:eastAsiaTheme="minorEastAsia"/>
          <w:sz w:val="24"/>
        </w:rPr>
        <w:t xml:space="preserve"> nel sistema</w:t>
      </w:r>
      <w:r w:rsidRPr="007621C0">
        <w:rPr>
          <w:rFonts w:eastAsiaTheme="minorEastAsia"/>
          <w:sz w:val="24"/>
        </w:rPr>
        <w:t>, si ottiene</w:t>
      </w:r>
    </w:p>
    <w:p w14:paraId="143E93D7" w14:textId="4D1C3055" w:rsidR="002F7C12" w:rsidRPr="007621C0" w:rsidRDefault="00000000" w:rsidP="002F7C12">
      <w:pPr>
        <w:tabs>
          <w:tab w:val="left" w:pos="3750"/>
        </w:tabs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=κ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AE7C553" w14:textId="684429CB" w:rsidR="002F7C12" w:rsidRPr="0058007F" w:rsidRDefault="002F7C12" w:rsidP="0058007F">
      <w:pPr>
        <w:tabs>
          <w:tab w:val="left" w:pos="3750"/>
        </w:tabs>
        <w:jc w:val="both"/>
        <w:rPr>
          <w:sz w:val="24"/>
        </w:rPr>
      </w:pPr>
      <w:r w:rsidRPr="007621C0">
        <w:rPr>
          <w:sz w:val="24"/>
        </w:rPr>
        <w:t>La densità di carica è maggiore in corrispondenza del dielettrico per compensare la densità di carica di polarizzazione.</w:t>
      </w:r>
      <w:r w:rsidR="0058007F">
        <w:rPr>
          <w:sz w:val="24"/>
        </w:rPr>
        <w:t xml:space="preserve"> </w:t>
      </w:r>
      <w:r w:rsidRPr="007621C0">
        <w:rPr>
          <w:sz w:val="24"/>
        </w:rPr>
        <w:t>La polarizzazione</w:t>
      </w:r>
      <w:r w:rsidR="00490A86" w:rsidRPr="007621C0">
        <w:rPr>
          <w:sz w:val="24"/>
        </w:rPr>
        <w:t xml:space="preserve">, sfruttando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=κ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490A86" w:rsidRPr="007621C0">
        <w:rPr>
          <w:rFonts w:ascii="Cambria Math" w:eastAsiaTheme="minorEastAsia" w:hAnsi="Cambria Math"/>
          <w:iCs/>
          <w:sz w:val="24"/>
        </w:rPr>
        <w:t xml:space="preserve">, </w:t>
      </w:r>
      <w:r w:rsidRPr="007621C0">
        <w:rPr>
          <w:sz w:val="24"/>
        </w:rPr>
        <w:t xml:space="preserve">vale </w:t>
      </w:r>
    </w:p>
    <w:p w14:paraId="5889E601" w14:textId="1A043707" w:rsidR="002F7C12" w:rsidRPr="007621C0" w:rsidRDefault="002F7C12" w:rsidP="002F7C12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κ-1</m:t>
              </m:r>
            </m:e>
          </m:d>
          <m:r>
            <w:rPr>
              <w:rFonts w:ascii="Cambria Math" w:eastAsiaTheme="minorEastAsia" w:hAnsi="Cambria Math"/>
              <w:sz w:val="24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κ-1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D49A116" w14:textId="018F28F7" w:rsidR="002F7C12" w:rsidRPr="007621C0" w:rsidRDefault="002F7C12" w:rsidP="002F7C12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I</w:t>
      </w:r>
      <w:r w:rsidR="0058007F">
        <w:rPr>
          <w:rFonts w:eastAsiaTheme="minorEastAsia"/>
          <w:sz w:val="24"/>
        </w:rPr>
        <w:t xml:space="preserve"> </w:t>
      </w:r>
      <w:r w:rsidRPr="007621C0">
        <w:rPr>
          <w:rFonts w:eastAsiaTheme="minorEastAsia"/>
          <w:sz w:val="24"/>
        </w:rPr>
        <w:t>vettor</w:t>
      </w:r>
      <w:r w:rsidR="0058007F">
        <w:rPr>
          <w:rFonts w:eastAsiaTheme="minorEastAsia"/>
          <w:sz w:val="24"/>
        </w:rPr>
        <w:t>i</w:t>
      </w:r>
      <w:r w:rsidRPr="007621C0">
        <w:rPr>
          <w:rFonts w:eastAsiaTheme="minorEastAsia"/>
          <w:sz w:val="24"/>
        </w:rPr>
        <w:t xml:space="preserve"> di induzione elettrica val</w:t>
      </w:r>
      <w:r w:rsidR="0058007F">
        <w:rPr>
          <w:rFonts w:eastAsiaTheme="minorEastAsia"/>
          <w:sz w:val="24"/>
        </w:rPr>
        <w:t>gono</w:t>
      </w:r>
    </w:p>
    <w:p w14:paraId="6CADD426" w14:textId="68949A38" w:rsidR="002F7C12" w:rsidRPr="007621C0" w:rsidRDefault="00000000" w:rsidP="002F7C12">
      <w:pPr>
        <w:tabs>
          <w:tab w:val="left" w:pos="3750"/>
        </w:tabs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E+P=κ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E=κ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3B095B6" w14:textId="6710E6DC" w:rsidR="002F7C12" w:rsidRPr="007621C0" w:rsidRDefault="002F7C12" w:rsidP="002F7C12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La quantità di carica </w:t>
      </w:r>
      <m:oMath>
        <m:r>
          <w:rPr>
            <w:rFonts w:ascii="Cambria Math" w:eastAsiaTheme="minorEastAsia" w:hAnsi="Cambria Math"/>
            <w:sz w:val="24"/>
          </w:rPr>
          <m:t>q</m:t>
        </m:r>
      </m:oMath>
      <w:r w:rsidR="0058007F">
        <w:rPr>
          <w:rFonts w:eastAsiaTheme="minorEastAsia"/>
          <w:sz w:val="24"/>
        </w:rPr>
        <w:t xml:space="preserve"> </w:t>
      </w:r>
      <w:r w:rsidRPr="007621C0">
        <w:rPr>
          <w:rFonts w:eastAsiaTheme="minorEastAsia"/>
          <w:sz w:val="24"/>
        </w:rPr>
        <w:t>localizzata sul condensatore vale</w:t>
      </w:r>
    </w:p>
    <w:p w14:paraId="086C5424" w14:textId="4091403B" w:rsidR="002F7C12" w:rsidRPr="007621C0" w:rsidRDefault="002F7C12" w:rsidP="002F7C12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q=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d-x</m:t>
              </m:r>
            </m:e>
          </m:d>
          <m:r>
            <w:rPr>
              <w:rFonts w:ascii="Cambria Math" w:eastAsiaTheme="minorEastAsia" w:hAnsi="Cambria Math"/>
              <w:sz w:val="24"/>
            </w:rPr>
            <m:t>d+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dx=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d+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κ-1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EE4A792" w14:textId="27FF9E54" w:rsidR="002F7C12" w:rsidRPr="007621C0" w:rsidRDefault="0058007F" w:rsidP="0062569B">
      <w:pPr>
        <w:tabs>
          <w:tab w:val="left" w:pos="3750"/>
        </w:tabs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possono</w:t>
      </w:r>
      <w:r w:rsidR="002F7C12" w:rsidRPr="007621C0">
        <w:rPr>
          <w:rFonts w:eastAsiaTheme="minorEastAsia"/>
          <w:sz w:val="24"/>
        </w:rPr>
        <w:t xml:space="preserve"> quindi esprimere le densità di carica superficiale delle armature in funzione di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</w:p>
    <w:p w14:paraId="44F40316" w14:textId="7C797FF9" w:rsidR="008E5093" w:rsidRDefault="00000000" w:rsidP="002F7C12">
      <w:pPr>
        <w:tabs>
          <w:tab w:val="left" w:pos="3750"/>
        </w:tabs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κ-1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</m:d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κq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κ-1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</m:d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5491C4B" w14:textId="6DE352FF" w:rsidR="002F7C12" w:rsidRPr="007621C0" w:rsidRDefault="0058007F" w:rsidP="002F7C12">
      <w:pPr>
        <w:tabs>
          <w:tab w:val="left" w:pos="3750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Quindi</w:t>
      </w:r>
      <w:r w:rsidR="002F7C12" w:rsidRPr="007621C0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la </w:t>
      </w:r>
      <w:r w:rsidR="002F7C12" w:rsidRPr="007621C0">
        <w:rPr>
          <w:rFonts w:eastAsiaTheme="minorEastAsia"/>
          <w:sz w:val="24"/>
        </w:rPr>
        <w:t xml:space="preserve">differenza di potenziale </w:t>
      </w:r>
      <w:r>
        <w:rPr>
          <w:rFonts w:eastAsiaTheme="minorEastAsia"/>
          <w:sz w:val="24"/>
        </w:rPr>
        <w:t xml:space="preserve">e la capacità </w:t>
      </w:r>
      <w:r w:rsidR="002F7C12" w:rsidRPr="007621C0">
        <w:rPr>
          <w:rFonts w:eastAsiaTheme="minorEastAsia"/>
          <w:sz w:val="24"/>
        </w:rPr>
        <w:t>val</w:t>
      </w:r>
      <w:r>
        <w:rPr>
          <w:rFonts w:eastAsiaTheme="minorEastAsia"/>
          <w:sz w:val="24"/>
        </w:rPr>
        <w:t>gono</w:t>
      </w:r>
    </w:p>
    <w:p w14:paraId="033597B7" w14:textId="018AB1C3" w:rsidR="002F7C12" w:rsidRPr="007621C0" w:rsidRDefault="00000000" w:rsidP="0058007F">
      <w:pPr>
        <w:tabs>
          <w:tab w:val="left" w:pos="3750"/>
        </w:tabs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=Eh=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κ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qh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κ-1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</m:d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κ-1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d-x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dκx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E0402A0" w14:textId="2A53CC17" w:rsidR="002F7C12" w:rsidRPr="007621C0" w:rsidRDefault="002F7C12" w:rsidP="00A46C2C">
      <w:pPr>
        <w:tabs>
          <w:tab w:val="left" w:pos="3750"/>
        </w:tabs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lastRenderedPageBreak/>
        <w:t>Quindi la capacità del condensatore è equivalente a quella di un sistema di condensatori in parallelo.</w:t>
      </w:r>
      <w:r w:rsidR="00A46C2C">
        <w:rPr>
          <w:rFonts w:eastAsiaTheme="minorEastAsia"/>
          <w:sz w:val="24"/>
        </w:rPr>
        <w:t xml:space="preserve"> </w:t>
      </w:r>
      <w:r w:rsidRPr="007621C0">
        <w:rPr>
          <w:rFonts w:eastAsiaTheme="minorEastAsia"/>
          <w:sz w:val="24"/>
        </w:rPr>
        <w:t xml:space="preserve">L’energia elettrostatica vale </w:t>
      </w:r>
    </w:p>
    <w:p w14:paraId="6AE57EE7" w14:textId="6BC95A55" w:rsidR="002F7C12" w:rsidRPr="007621C0" w:rsidRDefault="002F7C12" w:rsidP="002F7C12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2C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κ-1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01424867" w14:textId="7641C76A" w:rsidR="002F7C12" w:rsidRPr="007621C0" w:rsidRDefault="00A46C2C" w:rsidP="002F7C12">
      <w:pPr>
        <w:tabs>
          <w:tab w:val="left" w:pos="3750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la quale</w:t>
      </w:r>
      <w:r w:rsidR="002F7C12" w:rsidRPr="007621C0">
        <w:rPr>
          <w:rFonts w:eastAsiaTheme="minorEastAsia"/>
          <w:sz w:val="24"/>
        </w:rPr>
        <w:t xml:space="preserve"> è minima quando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="002F7C12" w:rsidRPr="007621C0">
        <w:rPr>
          <w:rFonts w:eastAsiaTheme="minorEastAsia"/>
          <w:sz w:val="24"/>
        </w:rPr>
        <w:t xml:space="preserve"> è massima ed è massima quando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="002F7C12" w:rsidRPr="007621C0">
        <w:rPr>
          <w:rFonts w:eastAsiaTheme="minorEastAsia"/>
          <w:sz w:val="24"/>
        </w:rPr>
        <w:t xml:space="preserve"> è minima.</w:t>
      </w:r>
    </w:p>
    <w:p w14:paraId="36221A9F" w14:textId="703F859B" w:rsidR="009F1FD6" w:rsidRDefault="009F1FD6" w:rsidP="009F1FD6">
      <w:pPr>
        <w:tabs>
          <w:tab w:val="left" w:pos="3750"/>
        </w:tabs>
        <w:rPr>
          <w:rFonts w:eastAsiaTheme="minorEastAsia"/>
          <w:b/>
          <w:bCs/>
          <w:sz w:val="28"/>
          <w:u w:val="single"/>
        </w:rPr>
      </w:pPr>
      <w:r w:rsidRPr="007855D7">
        <w:rPr>
          <w:rFonts w:eastAsiaTheme="minorEastAsia"/>
          <w:b/>
          <w:bCs/>
          <w:sz w:val="28"/>
          <w:u w:val="single"/>
        </w:rPr>
        <w:t>Forza di risucchio</w:t>
      </w:r>
      <w:r w:rsidR="00913CF3">
        <w:rPr>
          <w:rFonts w:eastAsiaTheme="minorEastAsia"/>
          <w:b/>
          <w:bCs/>
          <w:sz w:val="28"/>
          <w:u w:val="single"/>
        </w:rPr>
        <w:t xml:space="preserve"> a carica costante</w:t>
      </w:r>
      <w:r w:rsidRPr="007855D7">
        <w:rPr>
          <w:rFonts w:eastAsiaTheme="minorEastAsia"/>
          <w:b/>
          <w:bCs/>
          <w:sz w:val="28"/>
          <w:u w:val="single"/>
        </w:rPr>
        <w:t>:</w:t>
      </w:r>
    </w:p>
    <w:p w14:paraId="55640D18" w14:textId="42C8D67F" w:rsidR="009F1FD6" w:rsidRPr="007621C0" w:rsidRDefault="009F1FD6" w:rsidP="0062569B">
      <w:pPr>
        <w:tabs>
          <w:tab w:val="left" w:pos="3750"/>
        </w:tabs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Quando un dielettrico viene inserito all’interno del condensatore questo subisce una forza che lo attrae. L’energia elettrostatica diminuisce al crescere di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="002A0ECA" w:rsidRPr="007621C0">
        <w:rPr>
          <w:rFonts w:eastAsiaTheme="minorEastAsia"/>
          <w:sz w:val="24"/>
        </w:rPr>
        <w:t xml:space="preserve">, </w:t>
      </w:r>
      <w:r w:rsidR="00A46C2C">
        <w:rPr>
          <w:rFonts w:eastAsiaTheme="minorEastAsia"/>
          <w:sz w:val="24"/>
        </w:rPr>
        <w:t xml:space="preserve">che </w:t>
      </w:r>
      <w:r w:rsidRPr="007621C0">
        <w:rPr>
          <w:rFonts w:eastAsiaTheme="minorEastAsia"/>
          <w:sz w:val="24"/>
        </w:rPr>
        <w:t>corrisponde al lavoro fornito dal campo elettrostatico</w:t>
      </w:r>
    </w:p>
    <w:p w14:paraId="7CBBE3CA" w14:textId="67FBDF2C" w:rsidR="009F1FD6" w:rsidRPr="00A46C2C" w:rsidRDefault="00000000" w:rsidP="009F1FD6">
      <w:pPr>
        <w:tabs>
          <w:tab w:val="left" w:pos="3750"/>
        </w:tabs>
        <w:rPr>
          <w:rFonts w:eastAsiaTheme="minorEastAsia"/>
          <w:sz w:val="24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dx=-dU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⇒F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3787F9C4" w14:textId="48294BC4" w:rsidR="00A46C2C" w:rsidRPr="007621C0" w:rsidRDefault="00A46C2C" w:rsidP="009F1FD6">
      <w:pPr>
        <w:tabs>
          <w:tab w:val="left" w:pos="3750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da cui</w:t>
      </w:r>
    </w:p>
    <w:p w14:paraId="6ADF0519" w14:textId="05D0C7FD" w:rsidR="009F1FD6" w:rsidRPr="007621C0" w:rsidRDefault="009F1FD6" w:rsidP="009F1FD6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κ-1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h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κ-1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κ-1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07B5E6D2" w14:textId="347EF6DA" w:rsidR="00F020BB" w:rsidRPr="007621C0" w:rsidRDefault="00A46C2C" w:rsidP="009F1FD6">
      <w:pPr>
        <w:tabs>
          <w:tab w:val="left" w:pos="3750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9F1FD6" w:rsidRPr="007621C0">
        <w:rPr>
          <w:rFonts w:eastAsiaTheme="minorEastAsia"/>
          <w:sz w:val="24"/>
        </w:rPr>
        <w:t xml:space="preserve">ove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Σ=</m:t>
        </m:r>
        <m:r>
          <w:rPr>
            <w:rFonts w:ascii="Cambria Math" w:eastAsiaTheme="minorEastAsia" w:hAnsi="Cambria Math"/>
            <w:sz w:val="24"/>
          </w:rPr>
          <m:t>hd</m:t>
        </m:r>
      </m:oMath>
      <w:r w:rsidR="009F1FD6" w:rsidRPr="007621C0">
        <w:rPr>
          <w:rFonts w:eastAsiaTheme="minorEastAsia"/>
          <w:sz w:val="24"/>
        </w:rPr>
        <w:t xml:space="preserve"> è l’area su cui agisce la forza.</w:t>
      </w:r>
    </w:p>
    <w:p w14:paraId="3322E295" w14:textId="36A44FAA" w:rsidR="009F1FD6" w:rsidRPr="007621C0" w:rsidRDefault="009F1FD6" w:rsidP="009F1FD6">
      <w:pPr>
        <w:tabs>
          <w:tab w:val="left" w:pos="3750"/>
        </w:tabs>
        <w:jc w:val="center"/>
        <w:rPr>
          <w:rFonts w:eastAsiaTheme="minorEastAsia"/>
          <w:sz w:val="24"/>
        </w:rPr>
      </w:pPr>
      <w:r w:rsidRPr="007621C0">
        <w:rPr>
          <w:rFonts w:eastAsiaTheme="minorEastAsia"/>
          <w:noProof/>
          <w:sz w:val="24"/>
        </w:rPr>
        <w:drawing>
          <wp:inline distT="0" distB="0" distL="0" distR="0" wp14:anchorId="318F0D2D" wp14:editId="3A8ED65E">
            <wp:extent cx="2600076" cy="1516711"/>
            <wp:effectExtent l="0" t="0" r="2540" b="0"/>
            <wp:docPr id="869920131" name="Immagine 1" descr="Immagine che contiene cerchio, diagramma, line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20131" name="Immagine 1" descr="Immagine che contiene cerchio, diagramma, linea, design&#10;&#10;Descrizione generat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0076" cy="151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38AD" w14:textId="76663AF8" w:rsidR="00296B9F" w:rsidRPr="007621C0" w:rsidRDefault="009F1FD6" w:rsidP="0062569B">
      <w:pPr>
        <w:tabs>
          <w:tab w:val="left" w:pos="3750"/>
        </w:tabs>
        <w:jc w:val="both"/>
        <w:rPr>
          <w:sz w:val="24"/>
        </w:rPr>
      </w:pPr>
      <w:r w:rsidRPr="007621C0">
        <w:rPr>
          <w:sz w:val="24"/>
        </w:rPr>
        <w:t>È il campo elettrostatico, generato dalle cariche sulle armature, che dà origine alla forza di risucchio</w:t>
      </w:r>
      <w:r w:rsidR="00296B9F" w:rsidRPr="007621C0">
        <w:rPr>
          <w:sz w:val="24"/>
        </w:rPr>
        <w:t>, valutata con il principio di conservazione dell’energia.</w:t>
      </w:r>
    </w:p>
    <w:p w14:paraId="173BE959" w14:textId="59FBFEE5" w:rsidR="00296B9F" w:rsidRDefault="00296B9F" w:rsidP="00296B9F">
      <w:pPr>
        <w:tabs>
          <w:tab w:val="left" w:pos="3750"/>
        </w:tabs>
        <w:rPr>
          <w:rFonts w:eastAsiaTheme="minorEastAsia"/>
          <w:b/>
          <w:bCs/>
          <w:sz w:val="28"/>
          <w:u w:val="single"/>
        </w:rPr>
      </w:pPr>
      <w:r w:rsidRPr="005A3B22">
        <w:rPr>
          <w:b/>
          <w:bCs/>
          <w:sz w:val="28"/>
          <w:u w:val="single"/>
        </w:rPr>
        <w:t xml:space="preserve">Forza di risucchio a </w:t>
      </w:r>
      <w:r w:rsidR="00A46C2C">
        <w:rPr>
          <w:b/>
          <w:bCs/>
          <w:sz w:val="28"/>
          <w:u w:val="single"/>
        </w:rPr>
        <w:t>differenza di potenziale</w:t>
      </w:r>
      <w:r w:rsidRPr="005A3B22">
        <w:rPr>
          <w:rFonts w:eastAsiaTheme="minorEastAsia"/>
          <w:b/>
          <w:bCs/>
          <w:sz w:val="28"/>
          <w:u w:val="single"/>
        </w:rPr>
        <w:t xml:space="preserve"> costante:</w:t>
      </w:r>
    </w:p>
    <w:p w14:paraId="673E8E27" w14:textId="28E34457" w:rsidR="00296B9F" w:rsidRPr="007621C0" w:rsidRDefault="00521D17" w:rsidP="00296B9F">
      <w:pPr>
        <w:tabs>
          <w:tab w:val="left" w:pos="3750"/>
        </w:tabs>
        <w:rPr>
          <w:rFonts w:eastAsiaTheme="minorEastAsia"/>
          <w:b/>
          <w:bCs/>
          <w:sz w:val="24"/>
          <w:u w:val="single"/>
        </w:rPr>
      </w:pPr>
      <w:r w:rsidRPr="007621C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CF1F" wp14:editId="3D7970E7">
                <wp:simplePos x="0" y="0"/>
                <wp:positionH relativeFrom="column">
                  <wp:posOffset>3629798</wp:posOffset>
                </wp:positionH>
                <wp:positionV relativeFrom="paragraph">
                  <wp:posOffset>426803</wp:posOffset>
                </wp:positionV>
                <wp:extent cx="647700" cy="257175"/>
                <wp:effectExtent l="0" t="0" r="19050" b="28575"/>
                <wp:wrapNone/>
                <wp:docPr id="665384519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16C8F5" w14:textId="635D2893" w:rsidR="00296B9F" w:rsidRDefault="00296B9F" w:rsidP="00296B9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d-x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CCF1F" id="_x0000_s1028" type="#_x0000_t202" style="position:absolute;margin-left:285.8pt;margin-top:33.6pt;width:51pt;height:20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" fillcolor="white [3201]" strokeweight=".5pt">
                <v:textbox>
                  <w:txbxContent>
                    <w:p w14:paraId="6916C8F5" w14:textId="635D2893" w:rsidR="00296B9F" w:rsidRDefault="00296B9F" w:rsidP="00296B9F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d-x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96B9F" w:rsidRPr="007621C0">
        <w:rPr>
          <w:rFonts w:eastAsiaTheme="minorEastAsia"/>
          <w:sz w:val="24"/>
        </w:rPr>
        <w:t xml:space="preserve">Considerando lo stesso sistema, possiamo mantenere le armature del condensatore a una differenza di potenziale costante </w:t>
      </w:r>
      <m:oMath>
        <m:r>
          <w:rPr>
            <w:rFonts w:ascii="Cambria Math" w:eastAsiaTheme="minorEastAsia" w:hAnsi="Cambria Math"/>
            <w:sz w:val="24"/>
          </w:rPr>
          <m:t>V</m:t>
        </m:r>
      </m:oMath>
      <w:r w:rsidR="00296B9F" w:rsidRPr="007621C0">
        <w:rPr>
          <w:rFonts w:eastAsiaTheme="minorEastAsia"/>
          <w:sz w:val="24"/>
        </w:rPr>
        <w:t xml:space="preserve">. </w:t>
      </w:r>
    </w:p>
    <w:p w14:paraId="65E06813" w14:textId="098405E8" w:rsidR="00296B9F" w:rsidRPr="007621C0" w:rsidRDefault="00296B9F" w:rsidP="00296B9F">
      <w:pPr>
        <w:tabs>
          <w:tab w:val="left" w:pos="3750"/>
        </w:tabs>
        <w:jc w:val="center"/>
        <w:rPr>
          <w:rFonts w:eastAsiaTheme="minorEastAsia"/>
          <w:sz w:val="24"/>
        </w:rPr>
      </w:pPr>
      <w:r w:rsidRPr="007621C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F40F85" wp14:editId="62960060">
                <wp:simplePos x="0" y="0"/>
                <wp:positionH relativeFrom="column">
                  <wp:posOffset>2876550</wp:posOffset>
                </wp:positionH>
                <wp:positionV relativeFrom="paragraph">
                  <wp:posOffset>-635</wp:posOffset>
                </wp:positionV>
                <wp:extent cx="390525" cy="257175"/>
                <wp:effectExtent l="0" t="0" r="28575" b="28575"/>
                <wp:wrapNone/>
                <wp:docPr id="1727428045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26028" w14:textId="77777777" w:rsidR="00296B9F" w:rsidRDefault="00296B9F" w:rsidP="00296B9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40F85" id="_x0000_s1029" type="#_x0000_t202" style="position:absolute;left:0;text-align:left;margin-left:226.5pt;margin-top:-.05pt;width:30.7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LdLOwIAAIIEAAAOAAAAZHJzL2Uyb0RvYy54bWysVE1v2zAMvQ/YfxB0X+ykSbMa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" fillcolor="white [3201]" strokeweight=".5pt">
                <v:textbox>
                  <w:txbxContent>
                    <w:p w14:paraId="01526028" w14:textId="77777777" w:rsidR="00296B9F" w:rsidRDefault="00296B9F" w:rsidP="00296B9F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7621C0">
        <w:rPr>
          <w:noProof/>
          <w:sz w:val="24"/>
        </w:rPr>
        <w:drawing>
          <wp:inline distT="0" distB="0" distL="0" distR="0" wp14:anchorId="4FDB50E9" wp14:editId="5A2F1B9D">
            <wp:extent cx="3244132" cy="727015"/>
            <wp:effectExtent l="0" t="0" r="0" b="0"/>
            <wp:docPr id="645132102" name="Immagine 4" descr="Forza di risucchio su un dielettrico o su un conduttore vicini a un  condensatore 1) Processo a potenziale costante Un condens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za di risucchio su un dielettrico o su un conduttore vicini a un  condensatore 1) Processo a potenziale costante Un condensato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71" cy="75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9A82" w14:textId="77777777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In questo caso il campo elettrico vale </w:t>
      </w:r>
    </w:p>
    <w:p w14:paraId="25075A0A" w14:textId="2615EA21" w:rsidR="00B676CA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4"/>
            </w:rPr>
            <m:t>,  ∀x.</m:t>
          </m:r>
        </m:oMath>
      </m:oMathPara>
    </w:p>
    <w:p w14:paraId="0CE70595" w14:textId="77777777" w:rsidR="00E63AF4" w:rsidRDefault="00E63AF4" w:rsidP="00296B9F">
      <w:pPr>
        <w:tabs>
          <w:tab w:val="left" w:pos="3750"/>
        </w:tabs>
        <w:rPr>
          <w:rFonts w:eastAsiaTheme="minorEastAsia"/>
          <w:sz w:val="24"/>
        </w:rPr>
      </w:pPr>
    </w:p>
    <w:p w14:paraId="692193D8" w14:textId="14C2B6AF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lastRenderedPageBreak/>
        <w:t>L’energia elettrostatica vale dunque</w:t>
      </w:r>
    </w:p>
    <w:p w14:paraId="4831A706" w14:textId="2BFADEF9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κ-1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3E17E0D" w14:textId="77777777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Se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Pr="007621C0">
        <w:rPr>
          <w:rFonts w:eastAsiaTheme="minorEastAsia"/>
          <w:sz w:val="24"/>
        </w:rPr>
        <w:t xml:space="preserve"> cresce di </w:t>
      </w:r>
      <m:oMath>
        <m:r>
          <w:rPr>
            <w:rFonts w:ascii="Cambria Math" w:eastAsiaTheme="minorEastAsia" w:hAnsi="Cambria Math"/>
            <w:sz w:val="24"/>
          </w:rPr>
          <m:t>dx</m:t>
        </m:r>
      </m:oMath>
      <w:r w:rsidRPr="007621C0">
        <w:rPr>
          <w:rFonts w:eastAsiaTheme="minorEastAsia"/>
          <w:sz w:val="24"/>
        </w:rPr>
        <w:t>, allora la variazione di energia elettrostatica vale</w:t>
      </w:r>
    </w:p>
    <w:p w14:paraId="6CAD8FA3" w14:textId="5248B266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dC=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κ-1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dx.</m:t>
          </m:r>
        </m:oMath>
      </m:oMathPara>
    </w:p>
    <w:p w14:paraId="596C5507" w14:textId="77777777" w:rsidR="00296B9F" w:rsidRPr="007621C0" w:rsidRDefault="00296B9F" w:rsidP="0062569B">
      <w:pPr>
        <w:tabs>
          <w:tab w:val="left" w:pos="3750"/>
        </w:tabs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Quindi per mantenere la differenza di potenziale costante quando la capacità aumenta di </w:t>
      </w:r>
      <m:oMath>
        <m:r>
          <w:rPr>
            <w:rFonts w:ascii="Cambria Math" w:eastAsiaTheme="minorEastAsia" w:hAnsi="Cambria Math"/>
            <w:sz w:val="24"/>
          </w:rPr>
          <m:t>dC</m:t>
        </m:r>
      </m:oMath>
      <w:r w:rsidRPr="007621C0">
        <w:rPr>
          <w:rFonts w:eastAsiaTheme="minorEastAsia"/>
          <w:sz w:val="24"/>
        </w:rPr>
        <w:t xml:space="preserve"> il generatore deve spostare una carica </w:t>
      </w:r>
      <m:oMath>
        <m:r>
          <w:rPr>
            <w:rFonts w:ascii="Cambria Math" w:eastAsiaTheme="minorEastAsia" w:hAnsi="Cambria Math"/>
            <w:sz w:val="24"/>
          </w:rPr>
          <m:t>dq=VdC</m:t>
        </m:r>
      </m:oMath>
      <w:r w:rsidRPr="007621C0">
        <w:rPr>
          <w:rFonts w:eastAsiaTheme="minorEastAsia"/>
          <w:sz w:val="24"/>
        </w:rPr>
        <w:t xml:space="preserve"> dall’armatura negativa a quella positiva, compiendo necessariamente un lavoro</w:t>
      </w:r>
    </w:p>
    <w:p w14:paraId="2C06CE47" w14:textId="49F0D8E2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gen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=Vdq=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dC=2dU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=-d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gen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B22E9A6" w14:textId="324FDEC1" w:rsidR="00296B9F" w:rsidRPr="007621C0" w:rsidRDefault="00296B9F" w:rsidP="002636F7">
      <w:pPr>
        <w:tabs>
          <w:tab w:val="left" w:pos="3750"/>
        </w:tabs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Quindi metà del lavoro è speso per far aumentare l’energia e metà per far spostare la lastra di </w:t>
      </w:r>
      <m:oMath>
        <m:r>
          <w:rPr>
            <w:rFonts w:ascii="Cambria Math" w:eastAsiaTheme="minorEastAsia" w:hAnsi="Cambria Math"/>
            <w:sz w:val="24"/>
          </w:rPr>
          <m:t>dx</m:t>
        </m:r>
      </m:oMath>
      <w:r w:rsidR="00F020BB" w:rsidRPr="007621C0">
        <w:rPr>
          <w:rFonts w:eastAsiaTheme="minorEastAsia"/>
          <w:sz w:val="24"/>
        </w:rPr>
        <w:t>.</w:t>
      </w:r>
      <w:r w:rsidR="001E1019" w:rsidRPr="007621C0">
        <w:rPr>
          <w:rFonts w:eastAsiaTheme="minorEastAsia"/>
          <w:sz w:val="24"/>
        </w:rPr>
        <w:t xml:space="preserve"> Insomma, </w:t>
      </w:r>
      <w:r w:rsidRPr="007621C0">
        <w:rPr>
          <w:rFonts w:eastAsiaTheme="minorEastAsia"/>
          <w:sz w:val="24"/>
        </w:rPr>
        <w:t xml:space="preserve">il dielettrico viene attratto sia quando la differenza di potenziale </w:t>
      </w:r>
      <w:r w:rsidR="001E1019" w:rsidRPr="007621C0">
        <w:rPr>
          <w:rFonts w:eastAsiaTheme="minorEastAsia"/>
          <w:sz w:val="24"/>
        </w:rPr>
        <w:t>è</w:t>
      </w:r>
      <w:r w:rsidRPr="007621C0">
        <w:rPr>
          <w:rFonts w:eastAsiaTheme="minorEastAsia"/>
          <w:sz w:val="24"/>
        </w:rPr>
        <w:t xml:space="preserve"> tenuta costante da un generatore sia </w:t>
      </w:r>
      <w:r w:rsidR="001E1019" w:rsidRPr="007621C0">
        <w:rPr>
          <w:rFonts w:eastAsiaTheme="minorEastAsia"/>
          <w:sz w:val="24"/>
        </w:rPr>
        <w:t>quando non lo è.</w:t>
      </w:r>
      <w:r w:rsidR="002636F7">
        <w:rPr>
          <w:rFonts w:eastAsiaTheme="minorEastAsia"/>
          <w:sz w:val="24"/>
        </w:rPr>
        <w:t xml:space="preserve"> </w:t>
      </w:r>
      <w:r w:rsidRPr="007621C0">
        <w:rPr>
          <w:rFonts w:eastAsiaTheme="minorEastAsia"/>
          <w:sz w:val="24"/>
        </w:rPr>
        <w:t xml:space="preserve">Sulla sezione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  <m:r>
          <w:rPr>
            <w:rFonts w:ascii="Cambria Math" w:eastAsiaTheme="minorEastAsia" w:hAnsi="Cambria Math"/>
            <w:sz w:val="24"/>
          </w:rPr>
          <m:t>=hd</m:t>
        </m:r>
      </m:oMath>
      <w:r w:rsidRPr="007621C0">
        <w:rPr>
          <w:rFonts w:eastAsiaTheme="minorEastAsia"/>
          <w:sz w:val="24"/>
        </w:rPr>
        <w:t xml:space="preserve"> della lastra agisce una forza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</m:acc>
      </m:oMath>
      <w:r w:rsidRPr="007621C0">
        <w:rPr>
          <w:rFonts w:eastAsiaTheme="minorEastAsia"/>
          <w:sz w:val="24"/>
        </w:rPr>
        <w:t xml:space="preserve"> di trazione che compie il lavoro</w:t>
      </w:r>
    </w:p>
    <w:p w14:paraId="63DB2F2D" w14:textId="3A2466F3" w:rsidR="00296B9F" w:rsidRPr="007621C0" w:rsidRDefault="00296B9F" w:rsidP="00296B9F">
      <w:pPr>
        <w:tabs>
          <w:tab w:val="left" w:pos="3750"/>
        </w:tabs>
        <w:jc w:val="center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Fdx=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dC=dU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⇒F=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6AADAB1C" w14:textId="4076A5EE" w:rsidR="00296B9F" w:rsidRPr="007621C0" w:rsidRDefault="00977827" w:rsidP="00296B9F">
      <w:pPr>
        <w:tabs>
          <w:tab w:val="left" w:pos="3750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da cui si trova che</w:t>
      </w:r>
      <w:r w:rsidR="00296B9F" w:rsidRPr="007621C0">
        <w:rPr>
          <w:rFonts w:eastAsiaTheme="minorEastAsia"/>
          <w:sz w:val="24"/>
        </w:rPr>
        <w:t xml:space="preserve"> la forza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</m:acc>
      </m:oMath>
      <w:r w:rsidR="00296B9F" w:rsidRPr="007621C0">
        <w:rPr>
          <w:rFonts w:eastAsiaTheme="minorEastAsia"/>
          <w:sz w:val="24"/>
        </w:rPr>
        <w:t xml:space="preserve"> non dipende da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="00296B9F" w:rsidRPr="007621C0">
        <w:rPr>
          <w:rFonts w:eastAsiaTheme="minorEastAsia"/>
          <w:sz w:val="24"/>
        </w:rPr>
        <w:t>. La variazione complessiva di energia vale</w:t>
      </w:r>
    </w:p>
    <w:p w14:paraId="238A423E" w14:textId="22C88184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TOT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generatore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condensatore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dC+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dC=-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dC.</m:t>
          </m:r>
        </m:oMath>
      </m:oMathPara>
    </w:p>
    <w:p w14:paraId="0A1BFBAD" w14:textId="46909AF1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Quindi</w:t>
      </w:r>
    </w:p>
    <w:p w14:paraId="6E92C355" w14:textId="32867987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TOT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F5C8985" w14:textId="25A6F8DA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Esplicitando il potenziale in funzione del campo elettrico segue che</w:t>
      </w:r>
    </w:p>
    <w:p w14:paraId="6C146DAF" w14:textId="15CDECD7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κ-1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Σ.</m:t>
          </m:r>
        </m:oMath>
      </m:oMathPara>
    </w:p>
    <w:p w14:paraId="66C0BF85" w14:textId="77777777" w:rsidR="00296B9F" w:rsidRPr="007621C0" w:rsidRDefault="00296B9F" w:rsidP="00296B9F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In questo caso però il campo elettrico non dipende da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Pr="007621C0">
        <w:rPr>
          <w:rFonts w:eastAsiaTheme="minorEastAsia"/>
          <w:sz w:val="24"/>
        </w:rPr>
        <w:t>, ovvero è costante.</w:t>
      </w:r>
    </w:p>
    <w:p w14:paraId="5622FD96" w14:textId="77777777" w:rsidR="00186F44" w:rsidRPr="00633B25" w:rsidRDefault="00186F44" w:rsidP="00186F44">
      <w:pPr>
        <w:tabs>
          <w:tab w:val="left" w:pos="3750"/>
        </w:tabs>
        <w:rPr>
          <w:rFonts w:eastAsiaTheme="minorEastAsia"/>
          <w:b/>
          <w:bCs/>
          <w:sz w:val="28"/>
          <w:u w:val="single"/>
        </w:rPr>
      </w:pPr>
      <w:r w:rsidRPr="00633B25">
        <w:rPr>
          <w:rFonts w:eastAsiaTheme="minorEastAsia"/>
          <w:b/>
          <w:bCs/>
          <w:sz w:val="28"/>
          <w:u w:val="single"/>
        </w:rPr>
        <w:t>Forza di risucchio riassunto:</w:t>
      </w:r>
    </w:p>
    <w:p w14:paraId="176741D4" w14:textId="393CD7D1" w:rsidR="00186F44" w:rsidRPr="007621C0" w:rsidRDefault="00186F44" w:rsidP="00186F44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Nei processi a carica </w:t>
      </w:r>
      <m:oMath>
        <m:r>
          <w:rPr>
            <w:rFonts w:ascii="Cambria Math" w:eastAsiaTheme="minorEastAsia" w:hAnsi="Cambria Math"/>
            <w:sz w:val="24"/>
          </w:rPr>
          <m:t>q=costante</m:t>
        </m:r>
      </m:oMath>
      <w:r w:rsidR="00913CF3" w:rsidRPr="007621C0">
        <w:rPr>
          <w:rFonts w:eastAsiaTheme="minorEastAsia"/>
          <w:sz w:val="24"/>
        </w:rPr>
        <w:t xml:space="preserve"> </w:t>
      </w:r>
      <w:r w:rsidR="00B01173">
        <w:rPr>
          <w:rFonts w:eastAsiaTheme="minorEastAsia"/>
          <w:sz w:val="24"/>
        </w:rPr>
        <w:t xml:space="preserve">e </w:t>
      </w:r>
      <w:r w:rsidR="00B01173" w:rsidRPr="007621C0">
        <w:rPr>
          <w:rFonts w:eastAsiaTheme="minorEastAsia"/>
          <w:sz w:val="24"/>
        </w:rPr>
        <w:t xml:space="preserve">a tensione </w:t>
      </w:r>
      <m:oMath>
        <m:r>
          <w:rPr>
            <w:rFonts w:ascii="Cambria Math" w:eastAsiaTheme="minorEastAsia" w:hAnsi="Cambria Math"/>
            <w:sz w:val="24"/>
          </w:rPr>
          <m:t>V=costante</m:t>
        </m:r>
      </m:oMath>
      <w:r w:rsidR="00B01173" w:rsidRPr="007621C0">
        <w:rPr>
          <w:rFonts w:eastAsiaTheme="minorEastAsia"/>
          <w:sz w:val="24"/>
        </w:rPr>
        <w:t xml:space="preserve"> </w:t>
      </w:r>
      <w:r w:rsidRPr="007621C0">
        <w:rPr>
          <w:rFonts w:eastAsiaTheme="minorEastAsia"/>
          <w:sz w:val="24"/>
        </w:rPr>
        <w:t>si ha</w:t>
      </w:r>
      <w:r w:rsidR="00B01173">
        <w:rPr>
          <w:rFonts w:eastAsiaTheme="minorEastAsia"/>
          <w:sz w:val="24"/>
        </w:rPr>
        <w:t xml:space="preserve">, rispettivamente, </w:t>
      </w:r>
      <w:r w:rsidRPr="007621C0">
        <w:rPr>
          <w:rFonts w:eastAsiaTheme="minorEastAsia"/>
          <w:sz w:val="24"/>
        </w:rPr>
        <w:t>che</w:t>
      </w:r>
      <w:r w:rsidR="00B01173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F</m:t>
        </m:r>
      </m:oMath>
      <w:r w:rsidR="00B01173">
        <w:rPr>
          <w:rFonts w:eastAsiaTheme="minorEastAsia"/>
          <w:sz w:val="24"/>
        </w:rPr>
        <w:t xml:space="preserve"> vale</w:t>
      </w:r>
    </w:p>
    <w:p w14:paraId="420DA280" w14:textId="4DFB8E4F" w:rsidR="00186F44" w:rsidRPr="007621C0" w:rsidRDefault="00186F44" w:rsidP="00186F44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dU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,  F=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dU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01FEE1B" w14:textId="15EC83F6" w:rsidR="00186F44" w:rsidRPr="007621C0" w:rsidRDefault="00186F44" w:rsidP="007B3369">
      <w:pPr>
        <w:tabs>
          <w:tab w:val="left" w:pos="3750"/>
        </w:tabs>
        <w:jc w:val="both"/>
        <w:rPr>
          <w:sz w:val="24"/>
        </w:rPr>
      </w:pPr>
      <w:r w:rsidRPr="007621C0">
        <w:rPr>
          <w:rFonts w:eastAsiaTheme="minorEastAsia"/>
          <w:sz w:val="24"/>
        </w:rPr>
        <w:t>La differenza sta nella presenza del generatore di tensione</w:t>
      </w:r>
      <w:r w:rsidR="00B01173">
        <w:rPr>
          <w:rFonts w:eastAsiaTheme="minorEastAsia"/>
          <w:sz w:val="24"/>
        </w:rPr>
        <w:t xml:space="preserve">: </w:t>
      </w:r>
      <w:r w:rsidR="00913CF3" w:rsidRPr="007621C0">
        <w:rPr>
          <w:sz w:val="24"/>
        </w:rPr>
        <w:t xml:space="preserve">la forza è l’opposto del gradiente dell’energia se </w:t>
      </w:r>
      <w:r w:rsidR="00B01173">
        <w:rPr>
          <w:sz w:val="24"/>
        </w:rPr>
        <w:t>la</w:t>
      </w:r>
      <w:r w:rsidR="00913CF3" w:rsidRPr="007621C0">
        <w:rPr>
          <w:sz w:val="24"/>
        </w:rPr>
        <w:t xml:space="preserve"> carica </w:t>
      </w:r>
      <w:r w:rsidR="00B01173">
        <w:rPr>
          <w:sz w:val="24"/>
        </w:rPr>
        <w:t xml:space="preserve">è </w:t>
      </w:r>
      <w:r w:rsidR="00913CF3" w:rsidRPr="007621C0">
        <w:rPr>
          <w:sz w:val="24"/>
        </w:rPr>
        <w:t xml:space="preserve">costante; la forza è pari al gradiente dell’energia se </w:t>
      </w:r>
      <w:r w:rsidR="00B01173">
        <w:rPr>
          <w:sz w:val="24"/>
        </w:rPr>
        <w:t xml:space="preserve">il </w:t>
      </w:r>
      <w:r w:rsidR="00913CF3" w:rsidRPr="007621C0">
        <w:rPr>
          <w:sz w:val="24"/>
        </w:rPr>
        <w:t>potenziale</w:t>
      </w:r>
      <w:r w:rsidR="00B01173">
        <w:rPr>
          <w:sz w:val="24"/>
        </w:rPr>
        <w:t xml:space="preserve"> è</w:t>
      </w:r>
      <w:r w:rsidR="00913CF3" w:rsidRPr="007621C0">
        <w:rPr>
          <w:sz w:val="24"/>
        </w:rPr>
        <w:t xml:space="preserve"> costante</w:t>
      </w:r>
      <w:r w:rsidR="000620BB" w:rsidRPr="007621C0">
        <w:rPr>
          <w:sz w:val="24"/>
        </w:rPr>
        <w:t>.</w:t>
      </w:r>
    </w:p>
    <w:p w14:paraId="0E6F52EE" w14:textId="77777777" w:rsidR="00255E4B" w:rsidRDefault="00255E4B" w:rsidP="00CB6E2A">
      <w:pPr>
        <w:tabs>
          <w:tab w:val="left" w:pos="3750"/>
        </w:tabs>
        <w:rPr>
          <w:rFonts w:eastAsiaTheme="minorEastAsia"/>
          <w:b/>
          <w:bCs/>
          <w:sz w:val="28"/>
          <w:u w:val="single"/>
        </w:rPr>
      </w:pPr>
      <w:r w:rsidRPr="00A115A2">
        <w:rPr>
          <w:rFonts w:eastAsiaTheme="minorEastAsia"/>
          <w:noProof/>
          <w:sz w:val="28"/>
          <w:lang w:val="es-ES"/>
        </w:rPr>
        <w:lastRenderedPageBreak/>
        <w:drawing>
          <wp:anchor distT="0" distB="0" distL="114300" distR="114300" simplePos="0" relativeHeight="251683840" behindDoc="0" locked="0" layoutInCell="1" allowOverlap="1" wp14:anchorId="56363F63" wp14:editId="5CA0DCA4">
            <wp:simplePos x="0" y="0"/>
            <wp:positionH relativeFrom="column">
              <wp:posOffset>4289204</wp:posOffset>
            </wp:positionH>
            <wp:positionV relativeFrom="paragraph">
              <wp:posOffset>292735</wp:posOffset>
            </wp:positionV>
            <wp:extent cx="1809115" cy="1884045"/>
            <wp:effectExtent l="0" t="0" r="635" b="1905"/>
            <wp:wrapSquare wrapText="bothSides"/>
            <wp:docPr id="1403356331" name="Immagine 1" descr="Immagine che contiene cerchio, orologio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56331" name="Immagine 1" descr="Immagine che contiene cerchio, orologio, diagramma, linea&#10;&#10;Descrizione generata automaticamente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E2A" w:rsidRPr="00A115A2">
        <w:rPr>
          <w:rFonts w:eastAsiaTheme="minorEastAsia"/>
          <w:b/>
          <w:bCs/>
          <w:sz w:val="28"/>
          <w:u w:val="single"/>
        </w:rPr>
        <w:t>Condensatore sferico:</w:t>
      </w:r>
    </w:p>
    <w:p w14:paraId="2F9FC7D1" w14:textId="4FB928E8" w:rsidR="00CB6E2A" w:rsidRPr="00DB03E1" w:rsidRDefault="00DB03E1" w:rsidP="0062569B">
      <w:pPr>
        <w:tabs>
          <w:tab w:val="left" w:pos="3750"/>
        </w:tabs>
        <w:jc w:val="both"/>
        <w:rPr>
          <w:rFonts w:eastAsiaTheme="minorEastAsia"/>
          <w:b/>
          <w:bCs/>
          <w:sz w:val="24"/>
          <w:u w:val="single"/>
        </w:rPr>
      </w:pPr>
      <w:r>
        <w:rPr>
          <w:rFonts w:eastAsiaTheme="minorEastAsia"/>
          <w:sz w:val="24"/>
        </w:rPr>
        <w:t>Si consideri</w:t>
      </w:r>
      <w:r w:rsidR="00CB6E2A" w:rsidRPr="007621C0">
        <w:rPr>
          <w:rFonts w:eastAsiaTheme="minorEastAsia"/>
          <w:sz w:val="24"/>
        </w:rPr>
        <w:t xml:space="preserve"> un condensatore sferico con all’interno un dielettrico lineare e isotropo.</w:t>
      </w:r>
      <w:r>
        <w:rPr>
          <w:rFonts w:eastAsiaTheme="minorEastAsia"/>
          <w:b/>
          <w:bCs/>
          <w:sz w:val="24"/>
        </w:rPr>
        <w:t xml:space="preserve"> </w:t>
      </w:r>
      <w:r w:rsidR="00CB6E2A" w:rsidRPr="007621C0">
        <w:rPr>
          <w:rFonts w:eastAsiaTheme="minorEastAsia"/>
          <w:sz w:val="24"/>
        </w:rPr>
        <w:t>Le densità di carica superficiali sono diverse in valore assoluto</w:t>
      </w:r>
    </w:p>
    <w:p w14:paraId="1FC16B9A" w14:textId="27DE20C6" w:rsidR="00CB6E2A" w:rsidRPr="007621C0" w:rsidRDefault="00000000" w:rsidP="00CB6E2A">
      <w:pPr>
        <w:tabs>
          <w:tab w:val="left" w:pos="3750"/>
        </w:tabs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+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4π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-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4π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1DEFF37" w14:textId="1803A111" w:rsidR="00CB6E2A" w:rsidRPr="007621C0" w:rsidRDefault="00CB6E2A" w:rsidP="0062569B">
      <w:pPr>
        <w:tabs>
          <w:tab w:val="left" w:pos="3750"/>
        </w:tabs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Questo perché la superficie è diversa. Anche le densità superficiali di polarizzazione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p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+</m:t>
            </m:r>
          </m:sup>
        </m:sSubSup>
      </m:oMath>
      <w:r w:rsidRPr="007621C0">
        <w:rPr>
          <w:rFonts w:eastAsiaTheme="minorEastAsia"/>
          <w:sz w:val="24"/>
        </w:rPr>
        <w:t xml:space="preserve"> e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p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-</m:t>
            </m:r>
          </m:sup>
        </m:sSubSup>
      </m:oMath>
      <w:r w:rsidRPr="007621C0">
        <w:rPr>
          <w:rFonts w:eastAsiaTheme="minorEastAsia"/>
          <w:sz w:val="24"/>
        </w:rPr>
        <w:t xml:space="preserve"> sono diverse, ma la carica totale di polarizzazione è nulla.</w:t>
      </w:r>
      <w:r w:rsidR="001C1A5C">
        <w:rPr>
          <w:rFonts w:eastAsiaTheme="minorEastAsia"/>
          <w:sz w:val="24"/>
        </w:rPr>
        <w:t xml:space="preserve"> Si noti che i</w:t>
      </w:r>
      <w:r w:rsidRPr="007621C0">
        <w:rPr>
          <w:rFonts w:eastAsiaTheme="minorEastAsia"/>
          <w:sz w:val="24"/>
        </w:rPr>
        <w:t>l campo elettrico generato dal dielettrico polarizzato è nullo all’esterno del dielettrico.</w:t>
      </w:r>
      <w:r w:rsidR="001C1A5C">
        <w:rPr>
          <w:rFonts w:eastAsiaTheme="minorEastAsia"/>
          <w:sz w:val="24"/>
        </w:rPr>
        <w:t xml:space="preserve"> </w:t>
      </w:r>
      <w:r w:rsidRPr="007621C0">
        <w:rPr>
          <w:rFonts w:eastAsiaTheme="minorEastAsia"/>
          <w:sz w:val="24"/>
        </w:rPr>
        <w:t xml:space="preserve">L’induzione elettrica tra le due armature può essere calcolata con la legge di Gauss usando una sfera di raggio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&lt;r&lt;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</w:p>
    <w:p w14:paraId="22F1C6BC" w14:textId="78AD53BF" w:rsidR="00CB6E2A" w:rsidRPr="007621C0" w:rsidRDefault="00000000" w:rsidP="00CB6E2A">
      <w:pPr>
        <w:tabs>
          <w:tab w:val="left" w:pos="3750"/>
        </w:tabs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  <m:r>
                <w:rPr>
                  <w:rFonts w:ascii="Cambria Math" w:eastAsiaTheme="minorEastAsia" w:hAnsi="Cambria Math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</m:acc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2π</m:t>
                  </m:r>
                </m:sup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dφ</m:t>
                  </m:r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π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dθ</m:t>
                      </m:r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/>
              <w:sz w:val="24"/>
            </w:rPr>
            <m:t>=4π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libera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=q.</m:t>
          </m:r>
        </m:oMath>
      </m:oMathPara>
    </w:p>
    <w:p w14:paraId="3061E766" w14:textId="77777777" w:rsidR="00CB6E2A" w:rsidRPr="007621C0" w:rsidRDefault="00CB6E2A" w:rsidP="00CB6E2A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Quindi</w:t>
      </w:r>
    </w:p>
    <w:p w14:paraId="36F70A5F" w14:textId="2C72BF66" w:rsidR="00CB6E2A" w:rsidRPr="007621C0" w:rsidRDefault="00CB6E2A" w:rsidP="00CB6E2A">
      <w:pPr>
        <w:tabs>
          <w:tab w:val="left" w:pos="3750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E55C1F1" w14:textId="237FCB8B" w:rsidR="00CB6E2A" w:rsidRPr="007621C0" w:rsidRDefault="00CB6E2A" w:rsidP="00CB6E2A">
      <w:pPr>
        <w:tabs>
          <w:tab w:val="left" w:pos="3750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Il campo elettrico quindi</w:t>
      </w:r>
      <w:r w:rsidR="00B05EF8" w:rsidRPr="007621C0">
        <w:rPr>
          <w:rFonts w:eastAsiaTheme="minorEastAsia"/>
          <w:sz w:val="24"/>
        </w:rPr>
        <w:t xml:space="preserve">, per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&lt;r&lt;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B05EF8" w:rsidRPr="007621C0">
        <w:rPr>
          <w:rFonts w:eastAsiaTheme="minorEastAsia"/>
          <w:sz w:val="24"/>
        </w:rPr>
        <w:t xml:space="preserve">, </w:t>
      </w:r>
      <w:r w:rsidRPr="007621C0">
        <w:rPr>
          <w:rFonts w:eastAsiaTheme="minorEastAsia"/>
          <w:sz w:val="24"/>
        </w:rPr>
        <w:t>vale</w:t>
      </w:r>
    </w:p>
    <w:p w14:paraId="1ABEBA3B" w14:textId="602AA9EB" w:rsidR="000620BB" w:rsidRPr="007621C0" w:rsidRDefault="00000000" w:rsidP="00CB6E2A">
      <w:pPr>
        <w:tabs>
          <w:tab w:val="left" w:pos="3750"/>
        </w:tabs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κ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κ</m:t>
                      </m:r>
                    </m:den>
                  </m:f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&lt;r&lt;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=0,  altrimenti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960DA9B" w14:textId="77777777" w:rsidR="000D0239" w:rsidRPr="007621C0" w:rsidRDefault="000D0239" w:rsidP="000D0239">
      <w:pPr>
        <w:rPr>
          <w:sz w:val="24"/>
        </w:rPr>
      </w:pPr>
      <w:r w:rsidRPr="007621C0">
        <w:rPr>
          <w:sz w:val="24"/>
        </w:rPr>
        <w:t>Il vettore di polarizzazione vale</w:t>
      </w:r>
    </w:p>
    <w:p w14:paraId="3693C21F" w14:textId="6C9DB7BB" w:rsidR="008F78B4" w:rsidRPr="007621C0" w:rsidRDefault="00000000" w:rsidP="000D0239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χ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χ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q</m:t>
              </m:r>
            </m:num>
            <m:den>
              <m:r>
                <w:rPr>
                  <w:rFonts w:ascii="Cambria Math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κ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κ-1</m:t>
              </m:r>
            </m:num>
            <m:den>
              <m:r>
                <w:rPr>
                  <w:rFonts w:ascii="Cambria Math" w:hAnsi="Cambria Math"/>
                  <w:sz w:val="24"/>
                </w:rPr>
                <m:t>κ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q</m:t>
              </m:r>
            </m:num>
            <m:den>
              <m:r>
                <w:rPr>
                  <w:rFonts w:ascii="Cambria Math" w:hAnsi="Cambria Math"/>
                  <w:sz w:val="24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AF6F9DE" w14:textId="7240AF58" w:rsidR="000D0239" w:rsidRPr="007621C0" w:rsidRDefault="000D0239" w:rsidP="000D0239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Le densità di carica di polarizzazione 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Pr="007621C0">
        <w:rPr>
          <w:rFonts w:eastAsiaTheme="minorEastAsia"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Pr="007621C0">
        <w:rPr>
          <w:rFonts w:eastAsiaTheme="minorEastAsia"/>
          <w:sz w:val="24"/>
        </w:rPr>
        <w:t xml:space="preserve"> sono rispettivamente </w:t>
      </w:r>
    </w:p>
    <w:p w14:paraId="2FDC8BB2" w14:textId="0999EC2B" w:rsidR="000D0239" w:rsidRPr="007621C0" w:rsidRDefault="00000000" w:rsidP="000D0239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P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κ-1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4π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P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r</m:t>
                          </m:r>
                        </m:e>
                      </m:acc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κ-1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4π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18F9E63" w14:textId="347AA33C" w:rsidR="000D0239" w:rsidRPr="007621C0" w:rsidRDefault="000D0239" w:rsidP="000D0239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Il potenziale vale</w:t>
      </w:r>
    </w:p>
    <w:p w14:paraId="2DBC2FF5" w14:textId="18ACC43C" w:rsidR="000D0239" w:rsidRPr="007621C0" w:rsidRDefault="000D0239" w:rsidP="000D023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den>
          </m:f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dr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+K=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κr</m:t>
              </m:r>
            </m:den>
          </m:f>
          <m:r>
            <w:rPr>
              <w:rFonts w:ascii="Cambria Math" w:eastAsiaTheme="minorEastAsia" w:hAnsi="Cambria Math"/>
              <w:sz w:val="24"/>
            </w:rPr>
            <m:t>+K,</m:t>
          </m:r>
        </m:oMath>
      </m:oMathPara>
    </w:p>
    <w:p w14:paraId="27888460" w14:textId="224EB9BE" w:rsidR="000D0239" w:rsidRPr="007621C0" w:rsidRDefault="001C1A5C" w:rsidP="00D33841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dove l</w:t>
      </w:r>
      <w:r w:rsidR="000D0239" w:rsidRPr="007621C0">
        <w:rPr>
          <w:rFonts w:eastAsiaTheme="minorEastAsia"/>
          <w:sz w:val="24"/>
        </w:rPr>
        <w:t xml:space="preserve">a costante </w:t>
      </w:r>
      <m:oMath>
        <m:r>
          <w:rPr>
            <w:rFonts w:ascii="Cambria Math" w:eastAsiaTheme="minorEastAsia" w:hAnsi="Cambria Math"/>
            <w:sz w:val="24"/>
          </w:rPr>
          <m:t>K</m:t>
        </m:r>
      </m:oMath>
      <w:r w:rsidR="000D0239" w:rsidRPr="007621C0">
        <w:rPr>
          <w:rFonts w:eastAsiaTheme="minorEastAsia"/>
          <w:sz w:val="24"/>
        </w:rPr>
        <w:t xml:space="preserve"> si ricava </w:t>
      </w:r>
      <w:r w:rsidR="00D33841">
        <w:rPr>
          <w:rFonts w:eastAsiaTheme="minorEastAsia"/>
          <w:sz w:val="24"/>
        </w:rPr>
        <w:t xml:space="preserve">ricordando </w:t>
      </w:r>
      <w:r w:rsidR="00D33841" w:rsidRPr="007621C0">
        <w:rPr>
          <w:rFonts w:eastAsiaTheme="minorEastAsia"/>
          <w:sz w:val="24"/>
        </w:rPr>
        <w:t xml:space="preserve">il condensatore è collegato </w:t>
      </w:r>
      <w:r w:rsidR="00D33841">
        <w:rPr>
          <w:rFonts w:eastAsiaTheme="minorEastAsia"/>
          <w:sz w:val="24"/>
        </w:rPr>
        <w:t>a</w:t>
      </w:r>
      <w:r w:rsidR="00D33841" w:rsidRPr="007621C0">
        <w:rPr>
          <w:rFonts w:eastAsiaTheme="minorEastAsia"/>
          <w:sz w:val="24"/>
        </w:rPr>
        <w:t xml:space="preserve"> terra e quindi, per convenzione</w:t>
      </w:r>
      <w:r w:rsidR="00D33841">
        <w:rPr>
          <w:rFonts w:eastAsiaTheme="minorEastAsia"/>
          <w:sz w:val="24"/>
        </w:rPr>
        <w:t>,</w:t>
      </w:r>
      <w:r w:rsidR="00D33841" w:rsidRPr="007621C0">
        <w:rPr>
          <w:rFonts w:eastAsiaTheme="minorEastAsia"/>
          <w:sz w:val="24"/>
        </w:rPr>
        <w:t xml:space="preserve"> il suo potenziale è zero</w:t>
      </w:r>
      <w:r w:rsidR="00D33841">
        <w:rPr>
          <w:rFonts w:eastAsiaTheme="minorEastAsia"/>
          <w:sz w:val="24"/>
        </w:rPr>
        <w:t xml:space="preserve">, ovvero </w:t>
      </w:r>
      <w:r w:rsidR="000D0239" w:rsidRPr="007621C0">
        <w:rPr>
          <w:rFonts w:eastAsiaTheme="minorEastAsia"/>
          <w:sz w:val="24"/>
        </w:rPr>
        <w:t>imponendo che</w:t>
      </w:r>
    </w:p>
    <w:p w14:paraId="3B4B1D75" w14:textId="3622EFC5" w:rsidR="000D0239" w:rsidRPr="007621C0" w:rsidRDefault="000D0239" w:rsidP="000D023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=0⇒K=-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DAD99A9" w14:textId="41387D26" w:rsidR="000D0239" w:rsidRPr="007621C0" w:rsidRDefault="000D0239" w:rsidP="0062569B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lastRenderedPageBreak/>
        <w:t>Dunque</w:t>
      </w:r>
    </w:p>
    <w:p w14:paraId="27ECA311" w14:textId="5683CBD8" w:rsidR="000D0239" w:rsidRPr="007621C0" w:rsidRDefault="000D0239" w:rsidP="000D023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r>
            <w:rPr>
              <w:rFonts w:ascii="Cambria Math" w:eastAsiaTheme="minorEastAsia" w:hAnsi="Cambria Math"/>
              <w:sz w:val="24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C387F45" w14:textId="77777777" w:rsidR="000D0239" w:rsidRPr="007621C0" w:rsidRDefault="000D0239" w:rsidP="000D0239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La capacità vale</w:t>
      </w:r>
    </w:p>
    <w:p w14:paraId="5E774777" w14:textId="44F21413" w:rsidR="000D0239" w:rsidRPr="007621C0" w:rsidRDefault="000D0239" w:rsidP="000D023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C=4π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κ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=κ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0FD926C" w14:textId="493DA9D6" w:rsidR="000D0239" w:rsidRPr="00D04823" w:rsidRDefault="00486397" w:rsidP="000D0239">
      <w:pPr>
        <w:rPr>
          <w:rFonts w:eastAsiaTheme="minorEastAsia"/>
          <w:b/>
          <w:bCs/>
          <w:sz w:val="28"/>
          <w:u w:val="single"/>
        </w:rPr>
      </w:pPr>
      <w:r w:rsidRPr="003E41ED">
        <w:rPr>
          <w:rFonts w:eastAsiaTheme="minorEastAsia"/>
          <w:noProof/>
          <w:sz w:val="28"/>
        </w:rPr>
        <w:drawing>
          <wp:anchor distT="0" distB="0" distL="114300" distR="114300" simplePos="0" relativeHeight="251685888" behindDoc="0" locked="0" layoutInCell="1" allowOverlap="1" wp14:anchorId="63E972A7" wp14:editId="793865C0">
            <wp:simplePos x="0" y="0"/>
            <wp:positionH relativeFrom="column">
              <wp:posOffset>4877435</wp:posOffset>
            </wp:positionH>
            <wp:positionV relativeFrom="paragraph">
              <wp:posOffset>337820</wp:posOffset>
            </wp:positionV>
            <wp:extent cx="1256030" cy="1256030"/>
            <wp:effectExtent l="0" t="0" r="1270" b="1270"/>
            <wp:wrapSquare wrapText="bothSides"/>
            <wp:docPr id="1129395809" name="Immagine 1" descr="Immagine che contiene cerchi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95809" name="Immagine 1" descr="Immagine che contiene cerchio, diagramma&#10;&#10;Descrizione generata automaticament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239" w:rsidRPr="00D04823">
        <w:rPr>
          <w:rFonts w:eastAsiaTheme="minorEastAsia"/>
          <w:b/>
          <w:bCs/>
          <w:sz w:val="28"/>
          <w:u w:val="single"/>
        </w:rPr>
        <w:t>Polarizzazione elettronica nei gas:</w:t>
      </w:r>
    </w:p>
    <w:p w14:paraId="3AE70C2E" w14:textId="310C8B02" w:rsidR="000D0239" w:rsidRPr="007621C0" w:rsidRDefault="000D0239" w:rsidP="0062569B">
      <w:pPr>
        <w:tabs>
          <w:tab w:val="left" w:pos="1296"/>
        </w:tabs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Lo scopo è giustificare la relazione tra vettore di polarizzazione e campo elettrico</w:t>
      </w:r>
      <w:r w:rsidR="00CD4ABD" w:rsidRPr="007621C0">
        <w:rPr>
          <w:rFonts w:eastAsiaTheme="minorEastAsia"/>
          <w:sz w:val="24"/>
        </w:rPr>
        <w:t xml:space="preserve"> nel caso della polarizzazione elettronica nei gas</w:t>
      </w:r>
    </w:p>
    <w:p w14:paraId="4CCB1D79" w14:textId="02EED651" w:rsidR="000D0239" w:rsidRPr="007621C0" w:rsidRDefault="00000000" w:rsidP="000D0239">
      <w:pPr>
        <w:tabs>
          <w:tab w:val="left" w:pos="1296"/>
        </w:tabs>
        <w:rPr>
          <w:rFonts w:eastAsiaTheme="minorEastAsia"/>
          <w:sz w:val="24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χ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7367FDA" w14:textId="7209F452" w:rsidR="000D0239" w:rsidRPr="007621C0" w:rsidRDefault="003B3A2C" w:rsidP="0062569B">
      <w:pPr>
        <w:tabs>
          <w:tab w:val="left" w:pos="1296"/>
        </w:tabs>
        <w:jc w:val="both"/>
        <w:rPr>
          <w:rFonts w:eastAsiaTheme="minorEastAsia"/>
          <w:sz w:val="24"/>
        </w:rPr>
      </w:pPr>
      <w:r w:rsidRPr="007621C0">
        <w:rPr>
          <w:rFonts w:eastAsiaTheme="minorEastAsia"/>
          <w:noProof/>
          <w:sz w:val="24"/>
        </w:rPr>
        <w:drawing>
          <wp:anchor distT="0" distB="0" distL="114300" distR="114300" simplePos="0" relativeHeight="251686912" behindDoc="0" locked="0" layoutInCell="1" allowOverlap="1" wp14:anchorId="73A50BB8" wp14:editId="0AE3033E">
            <wp:simplePos x="0" y="0"/>
            <wp:positionH relativeFrom="column">
              <wp:posOffset>4877186</wp:posOffset>
            </wp:positionH>
            <wp:positionV relativeFrom="paragraph">
              <wp:posOffset>433512</wp:posOffset>
            </wp:positionV>
            <wp:extent cx="1335405" cy="1246505"/>
            <wp:effectExtent l="0" t="0" r="0" b="0"/>
            <wp:wrapSquare wrapText="bothSides"/>
            <wp:docPr id="1496808482" name="Immagine 1" descr="Immagine che contiene diagramma, linea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08482" name="Immagine 1" descr="Immagine che contiene diagramma, linea, cerchio&#10;&#10;Descrizione generata automaticamente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6397">
        <w:rPr>
          <w:rFonts w:eastAsiaTheme="minorEastAsia"/>
          <w:noProof/>
          <w:sz w:val="24"/>
        </w:rPr>
        <w:t>Si assume</w:t>
      </w:r>
      <w:r w:rsidR="000D0239" w:rsidRPr="007621C0">
        <w:rPr>
          <w:rFonts w:eastAsiaTheme="minorEastAsia"/>
          <w:sz w:val="24"/>
        </w:rPr>
        <w:t xml:space="preserve"> la densità di carica degli elettroni uniforme su una sfera di raggio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</w:p>
    <w:p w14:paraId="70D3A050" w14:textId="1FA0A3E4" w:rsidR="000D0239" w:rsidRPr="007621C0" w:rsidRDefault="00000000" w:rsidP="000D0239">
      <w:pPr>
        <w:tabs>
          <w:tab w:val="left" w:pos="1296"/>
        </w:tabs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3Ze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02175FC" w14:textId="34DF11DE" w:rsidR="006D280A" w:rsidRPr="007621C0" w:rsidRDefault="000D0239" w:rsidP="00486397">
      <w:pPr>
        <w:tabs>
          <w:tab w:val="left" w:pos="1296"/>
        </w:tabs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Il campo elettrico esterno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loc</m:t>
                </m:r>
              </m:sub>
            </m:sSub>
          </m:e>
        </m:acc>
      </m:oMath>
      <w:r w:rsidRPr="007621C0">
        <w:rPr>
          <w:rFonts w:eastAsiaTheme="minorEastAsia"/>
          <w:sz w:val="24"/>
        </w:rPr>
        <w:t xml:space="preserve"> agente sull’atomo causa uno spostamento del nucleo rispetto alla nuvola elettronica. A causa dello spostamento il sistema non è più in equilibrio, ovvero il nucleo non è più al centro della distribuzione di carica negativa, e quindi il nucleo risente di una forza di richiamo</w:t>
      </w:r>
      <w:r w:rsidR="006D280A" w:rsidRPr="007621C0">
        <w:rPr>
          <w:rFonts w:eastAsiaTheme="minorEastAsia"/>
          <w:sz w:val="24"/>
        </w:rPr>
        <w:t>.</w:t>
      </w:r>
      <w:r w:rsidR="00486397">
        <w:rPr>
          <w:rFonts w:eastAsiaTheme="minorEastAsia"/>
          <w:sz w:val="24"/>
        </w:rPr>
        <w:t xml:space="preserve"> </w:t>
      </w:r>
      <w:r w:rsidR="006D280A" w:rsidRPr="007621C0">
        <w:rPr>
          <w:rFonts w:eastAsiaTheme="minorEastAsia"/>
          <w:sz w:val="24"/>
        </w:rPr>
        <w:t xml:space="preserve">La forza di richiamo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sub>
            </m:sSub>
          </m:e>
        </m:acc>
      </m:oMath>
      <w:r w:rsidR="006D280A" w:rsidRPr="007621C0">
        <w:rPr>
          <w:rFonts w:eastAsiaTheme="minorEastAsia"/>
          <w:sz w:val="24"/>
        </w:rPr>
        <w:t xml:space="preserve"> vale</w:t>
      </w:r>
    </w:p>
    <w:p w14:paraId="5C748647" w14:textId="0805CC1A" w:rsidR="000D0239" w:rsidRPr="007621C0" w:rsidRDefault="00000000" w:rsidP="000D0239">
      <w:pPr>
        <w:tabs>
          <w:tab w:val="left" w:pos="1296"/>
        </w:tabs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=Ze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=Ze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=-Ze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3Ze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Ze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06EBF6F0" w14:textId="416DAFA5" w:rsidR="000D0239" w:rsidRPr="007621C0" w:rsidRDefault="00494180" w:rsidP="00494180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l</w:t>
      </w:r>
      <w:r w:rsidR="000D0239" w:rsidRPr="007621C0">
        <w:rPr>
          <w:rFonts w:eastAsiaTheme="minorEastAsia"/>
          <w:sz w:val="24"/>
        </w:rPr>
        <w:t xml:space="preserve">a quale è diretta in verso opposto alla forza esercitata dal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loc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e>
        </m:acc>
      </m:oMath>
      <w:r w:rsidR="000D0239" w:rsidRPr="007621C0">
        <w:rPr>
          <w:rFonts w:eastAsiaTheme="minorEastAsia"/>
          <w:sz w:val="24"/>
        </w:rPr>
        <w:t xml:space="preserve">, ovvero allo spostamento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</m:oMath>
      <w:r w:rsidR="000D0239" w:rsidRPr="007621C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w:r w:rsidR="000D0239" w:rsidRPr="007621C0">
        <w:rPr>
          <w:rFonts w:eastAsiaTheme="minorEastAsia"/>
          <w:sz w:val="24"/>
        </w:rPr>
        <w:t xml:space="preserve">La forza indotta dal campo elettrico esterno è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loc</m:t>
                </m:r>
              </m:sub>
            </m:sSub>
          </m:e>
        </m:acc>
        <m:r>
          <w:rPr>
            <w:rFonts w:ascii="Cambria Math" w:hAnsi="Cambria Math"/>
            <w:sz w:val="24"/>
          </w:rPr>
          <m:t>=Ze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loc</m:t>
                </m:r>
              </m:sub>
            </m:sSub>
          </m:e>
        </m:acc>
      </m:oMath>
      <w:r w:rsidR="000D0239" w:rsidRPr="007621C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w:r w:rsidR="000D0239" w:rsidRPr="007621C0">
        <w:rPr>
          <w:sz w:val="24"/>
        </w:rPr>
        <w:t xml:space="preserve">Lo spostamento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</m:oMath>
      <w:r w:rsidR="000D0239" w:rsidRPr="007621C0">
        <w:rPr>
          <w:rFonts w:eastAsiaTheme="minorEastAsia"/>
          <w:sz w:val="24"/>
        </w:rPr>
        <w:t xml:space="preserve"> cresce finché non si raggiunge l’equilibrio </w:t>
      </w:r>
    </w:p>
    <w:p w14:paraId="1BA69B59" w14:textId="6DF95578" w:rsidR="000D0239" w:rsidRPr="007621C0" w:rsidRDefault="00000000" w:rsidP="000D0239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=0⇒Ze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loc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Ze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=0⇒Ze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</w:rPr>
            <m:t>=4π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3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1A25D4D" w14:textId="77777777" w:rsidR="000D0239" w:rsidRPr="007621C0" w:rsidRDefault="000D0239" w:rsidP="0062569B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Quindi ponendo </w:t>
      </w:r>
      <m:oMath>
        <m:r>
          <w:rPr>
            <w:rFonts w:ascii="Cambria Math" w:eastAsiaTheme="minorEastAsia" w:hAnsi="Cambria Math"/>
            <w:sz w:val="24"/>
          </w:rPr>
          <m:t>Ze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sub>
            </m:sSub>
          </m:e>
        </m:acc>
      </m:oMath>
      <w:r w:rsidRPr="007621C0">
        <w:rPr>
          <w:rFonts w:eastAsiaTheme="minorEastAsia"/>
          <w:sz w:val="24"/>
        </w:rPr>
        <w:t>, ovvero definendo il momento di dipolo acquisito dall’atomo, segue che</w:t>
      </w:r>
    </w:p>
    <w:p w14:paraId="2CE2471D" w14:textId="7A249154" w:rsidR="000D0239" w:rsidRPr="007621C0" w:rsidRDefault="00000000" w:rsidP="000D0239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=Ze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7FCEEBD6" w14:textId="52C2EF74" w:rsidR="000D0239" w:rsidRPr="007621C0" w:rsidRDefault="00970FA2" w:rsidP="0062569B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0D0239" w:rsidRPr="007621C0">
        <w:rPr>
          <w:rFonts w:eastAsiaTheme="minorEastAsia"/>
          <w:sz w:val="24"/>
        </w:rPr>
        <w:t xml:space="preserve">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e</m:t>
            </m:r>
          </m:sub>
        </m:sSub>
      </m:oMath>
      <w:r w:rsidR="000D0239" w:rsidRPr="007621C0">
        <w:rPr>
          <w:rFonts w:eastAsiaTheme="minorEastAsia"/>
          <w:sz w:val="24"/>
        </w:rPr>
        <w:t xml:space="preserve"> è la polarizzabilità elettronica. Se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="000D0239" w:rsidRPr="007621C0">
        <w:rPr>
          <w:rFonts w:eastAsiaTheme="minorEastAsia"/>
          <w:sz w:val="24"/>
        </w:rPr>
        <w:t xml:space="preserve"> è la concentrazione atomica, la polarizzazione è</w:t>
      </w:r>
    </w:p>
    <w:p w14:paraId="403A7BCF" w14:textId="1B6906D1" w:rsidR="000D0239" w:rsidRPr="007621C0" w:rsidRDefault="00000000" w:rsidP="000D0239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=n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EAC92D6" w14:textId="663DD7FB" w:rsidR="000D0239" w:rsidRPr="007621C0" w:rsidRDefault="000D0239" w:rsidP="0062569B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Nell’ipotesi in cui il campo elettrico locale sia uguale al campo elettrico macroscopico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Pr="007621C0">
        <w:rPr>
          <w:rFonts w:eastAsiaTheme="minorEastAsia"/>
          <w:sz w:val="24"/>
        </w:rPr>
        <w:t xml:space="preserve"> </w:t>
      </w:r>
      <w:r w:rsidR="00970FA2">
        <w:rPr>
          <w:rFonts w:eastAsiaTheme="minorEastAsia"/>
          <w:sz w:val="24"/>
        </w:rPr>
        <w:t>si ha</w:t>
      </w:r>
      <w:r w:rsidRPr="007621C0">
        <w:rPr>
          <w:rFonts w:eastAsiaTheme="minorEastAsia"/>
          <w:sz w:val="24"/>
        </w:rPr>
        <w:t xml:space="preserve"> </w:t>
      </w:r>
    </w:p>
    <w:p w14:paraId="74C15002" w14:textId="06F92708" w:rsidR="00970FA2" w:rsidRPr="007621C0" w:rsidRDefault="00000000" w:rsidP="000D0239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χ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0D3DEDBB" w14:textId="01BB2171" w:rsidR="000D0239" w:rsidRPr="007621C0" w:rsidRDefault="00E422E3" w:rsidP="000D023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da cui trova la giustificazione al</w:t>
      </w:r>
      <w:r w:rsidRPr="007621C0">
        <w:rPr>
          <w:rFonts w:eastAsiaTheme="minorEastAsia"/>
          <w:sz w:val="24"/>
        </w:rPr>
        <w:t xml:space="preserve">la relazione di proporzionalità tra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 ed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>
        <w:rPr>
          <w:rFonts w:eastAsiaTheme="minorEastAsia"/>
          <w:sz w:val="24"/>
        </w:rPr>
        <w:t xml:space="preserve"> con</w:t>
      </w:r>
    </w:p>
    <w:p w14:paraId="1BD5DEC6" w14:textId="0BDD1DC4" w:rsidR="000D0239" w:rsidRPr="007621C0" w:rsidRDefault="000D0239" w:rsidP="000D023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χ=n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339DFD6" w14:textId="73F1237E" w:rsidR="00F569A7" w:rsidRPr="00F569A7" w:rsidRDefault="00F569A7" w:rsidP="0062569B">
      <w:pPr>
        <w:jc w:val="both"/>
        <w:rPr>
          <w:rFonts w:eastAsiaTheme="minorEastAsia"/>
          <w:sz w:val="28"/>
          <w:u w:val="single"/>
        </w:rPr>
      </w:pPr>
      <w:r w:rsidRPr="00F569A7">
        <w:rPr>
          <w:rFonts w:eastAsiaTheme="minorEastAsia"/>
          <w:sz w:val="28"/>
          <w:u w:val="single"/>
        </w:rPr>
        <w:lastRenderedPageBreak/>
        <w:t>Esempio n°1:</w:t>
      </w:r>
    </w:p>
    <w:p w14:paraId="29C78647" w14:textId="42D79347" w:rsidR="000D0239" w:rsidRPr="007621C0" w:rsidRDefault="00F569A7" w:rsidP="0062569B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può quindi</w:t>
      </w:r>
      <w:r w:rsidR="000D0239" w:rsidRPr="007621C0">
        <w:rPr>
          <w:rFonts w:eastAsiaTheme="minorEastAsia"/>
          <w:sz w:val="24"/>
        </w:rPr>
        <w:t xml:space="preserve"> stimare il valore della suscettività elettrica in un gas ideale. A temperatura e pressione standard, il volume molare è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τ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A</m:t>
            </m:r>
          </m:sub>
        </m:sSub>
        <m:r>
          <w:rPr>
            <w:rFonts w:ascii="Cambria Math" w:eastAsiaTheme="minorEastAsia" w:hAnsi="Cambria Math"/>
            <w:sz w:val="24"/>
          </w:rPr>
          <m:t>=22.4∙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-3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</m:oMath>
      <w:r w:rsidR="000D0239" w:rsidRPr="007621C0">
        <w:rPr>
          <w:rFonts w:eastAsiaTheme="minorEastAsia"/>
          <w:sz w:val="24"/>
        </w:rPr>
        <w:t xml:space="preserve">. La concentrazione atomica è pertanto </w:t>
      </w:r>
    </w:p>
    <w:p w14:paraId="66771141" w14:textId="59A1D714" w:rsidR="000D0239" w:rsidRPr="007621C0" w:rsidRDefault="000D0239" w:rsidP="000D023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=2.26∙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25</m:t>
              </m:r>
            </m:sup>
          </m:sSup>
          <m:r>
            <w:rPr>
              <w:rFonts w:ascii="Cambria Math" w:eastAsiaTheme="minorEastAsia" w:hAnsi="Cambria Math"/>
              <w:sz w:val="24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atomi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0DDE50D" w14:textId="72665DBC" w:rsidR="000D0239" w:rsidRPr="007621C0" w:rsidRDefault="000D0239" w:rsidP="00F569A7">
      <w:pPr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Per il raggio di un atomo si considera </w:t>
      </w:r>
      <m:oMath>
        <m:r>
          <w:rPr>
            <w:rFonts w:ascii="Cambria Math" w:eastAsiaTheme="minorEastAsia" w:hAnsi="Cambria Math"/>
            <w:sz w:val="24"/>
          </w:rPr>
          <m:t>R=10∙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-10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 m</m:t>
        </m:r>
      </m:oMath>
      <w:r w:rsidRPr="007621C0">
        <w:rPr>
          <w:rFonts w:eastAsiaTheme="minorEastAsia"/>
          <w:sz w:val="24"/>
        </w:rPr>
        <w:t>. Dunque, sostituendo i valori nella formula della suscettività segue che</w:t>
      </w:r>
    </w:p>
    <w:p w14:paraId="5BA8CF8E" w14:textId="5C26DE32" w:rsidR="000D0239" w:rsidRPr="007621C0" w:rsidRDefault="000D0239" w:rsidP="000D023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χ=n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=n4π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=3.4∙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-4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⇒κ=1+χ=1.00034.</m:t>
          </m:r>
        </m:oMath>
      </m:oMathPara>
    </w:p>
    <w:p w14:paraId="762F5E63" w14:textId="77777777" w:rsidR="000D0239" w:rsidRPr="007621C0" w:rsidRDefault="000D0239" w:rsidP="000D0239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Il cui valore è ragionevole con le misure sperimentali.</w:t>
      </w:r>
    </w:p>
    <w:p w14:paraId="7CF21F20" w14:textId="77777777" w:rsidR="000D0239" w:rsidRPr="007621C0" w:rsidRDefault="000D0239" w:rsidP="00F569A7">
      <w:pPr>
        <w:ind w:firstLine="708"/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Un campo elettrico esterno, quindi, tende ad allineare i dipoli con un momento meccanico</w:t>
      </w:r>
    </w:p>
    <w:p w14:paraId="6FA0FDF7" w14:textId="04EB9622" w:rsidR="000D0239" w:rsidRPr="007621C0" w:rsidRDefault="00000000" w:rsidP="000D0239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E3BE9F0" w14:textId="77777777" w:rsidR="000D0239" w:rsidRPr="007621C0" w:rsidRDefault="000D0239" w:rsidP="0062569B">
      <w:pPr>
        <w:jc w:val="both"/>
        <w:rPr>
          <w:sz w:val="24"/>
        </w:rPr>
      </w:pPr>
      <w:r w:rsidRPr="007621C0">
        <w:rPr>
          <w:rFonts w:eastAsiaTheme="minorEastAsia"/>
          <w:sz w:val="24"/>
        </w:rPr>
        <w:t>L’allineamento è parziale a causa dell’effetto dell’agitazione termica. I</w:t>
      </w:r>
      <w:r w:rsidRPr="007621C0">
        <w:rPr>
          <w:sz w:val="24"/>
        </w:rPr>
        <w:t xml:space="preserve">n un gas, se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7621C0">
        <w:rPr>
          <w:rFonts w:eastAsiaTheme="minorEastAsia"/>
          <w:sz w:val="24"/>
        </w:rPr>
        <w:t xml:space="preserve"> </w:t>
      </w:r>
      <w:r w:rsidRPr="007621C0">
        <w:rPr>
          <w:sz w:val="24"/>
        </w:rPr>
        <w:t xml:space="preserve">molecole sono in equilibrio termico a temperatura </w:t>
      </w:r>
      <m:oMath>
        <m:r>
          <w:rPr>
            <w:rFonts w:ascii="Cambria Math" w:hAnsi="Cambria Math"/>
            <w:sz w:val="24"/>
          </w:rPr>
          <m:t>T</m:t>
        </m:r>
      </m:oMath>
      <w:r w:rsidRPr="007621C0">
        <w:rPr>
          <w:sz w:val="24"/>
        </w:rPr>
        <w:t xml:space="preserve"> in un campo di forze conservativo in cui ogni molecola ha energia potenziale </w:t>
      </w:r>
      <m:oMath>
        <m:r>
          <w:rPr>
            <w:rFonts w:ascii="Cambria Math" w:hAnsi="Cambria Math"/>
            <w:sz w:val="24"/>
          </w:rPr>
          <m:t>U</m:t>
        </m:r>
      </m:oMath>
      <w:r w:rsidRPr="007621C0">
        <w:rPr>
          <w:sz w:val="24"/>
        </w:rPr>
        <w:t xml:space="preserve">, la frazione di molecole con energia compresa tra </w:t>
      </w:r>
      <m:oMath>
        <m:r>
          <w:rPr>
            <w:rFonts w:ascii="Cambria Math" w:hAnsi="Cambria Math"/>
            <w:sz w:val="24"/>
          </w:rPr>
          <m:t>U</m:t>
        </m:r>
      </m:oMath>
      <w:r w:rsidRPr="007621C0">
        <w:rPr>
          <w:sz w:val="24"/>
        </w:rPr>
        <w:t xml:space="preserve"> e </w:t>
      </w:r>
      <m:oMath>
        <m:r>
          <w:rPr>
            <w:rFonts w:ascii="Cambria Math" w:hAnsi="Cambria Math"/>
            <w:sz w:val="24"/>
          </w:rPr>
          <m:t>U+dU</m:t>
        </m:r>
      </m:oMath>
      <w:r w:rsidRPr="007621C0">
        <w:rPr>
          <w:sz w:val="24"/>
        </w:rPr>
        <w:t xml:space="preserve"> è data dalla distribuzione di Boltzmann</w:t>
      </w:r>
    </w:p>
    <w:p w14:paraId="3EAF213A" w14:textId="06C61FF8" w:rsidR="00F569A7" w:rsidRDefault="00000000" w:rsidP="000D0239">
      <w:pPr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dN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</w:rPr>
            <m:t>dU,</m:t>
          </m:r>
        </m:oMath>
      </m:oMathPara>
    </w:p>
    <w:p w14:paraId="55CA760C" w14:textId="01064517" w:rsidR="000D0239" w:rsidRPr="007621C0" w:rsidRDefault="00F569A7" w:rsidP="000D023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dove</w:t>
      </w:r>
      <w:r w:rsidR="000D0239" w:rsidRPr="007621C0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B</m:t>
            </m:r>
          </m:sub>
        </m:sSub>
        <m:r>
          <w:rPr>
            <w:rFonts w:ascii="Cambria Math" w:eastAsiaTheme="minorEastAsia" w:hAnsi="Cambria Math"/>
            <w:sz w:val="24"/>
          </w:rPr>
          <m:t>=1.38∙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-23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 J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</m:t>
            </m:r>
          </m:sup>
        </m:sSup>
      </m:oMath>
      <w:r w:rsidR="000D0239" w:rsidRPr="007621C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w:r w:rsidR="000D0239" w:rsidRPr="007621C0">
        <w:rPr>
          <w:rFonts w:eastAsiaTheme="minorEastAsia"/>
          <w:sz w:val="24"/>
        </w:rPr>
        <w:t>L’energia elettrostatica di un dipolo vale</w:t>
      </w:r>
    </w:p>
    <w:p w14:paraId="531F9056" w14:textId="45D22991" w:rsidR="000D0239" w:rsidRPr="007621C0" w:rsidRDefault="000D0239" w:rsidP="000D0239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U=-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loc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24"/>
                </w:rPr>
                <m:t>θ</m:t>
              </m:r>
            </m:e>
          </m:fun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CF1153F" w14:textId="77777777" w:rsidR="000D0239" w:rsidRPr="007621C0" w:rsidRDefault="000D0239" w:rsidP="000D0239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La condizione di normalizzazione, per determinare la costante </w:t>
      </w:r>
      <m:oMath>
        <m:r>
          <w:rPr>
            <w:rFonts w:ascii="Cambria Math" w:eastAsiaTheme="minorEastAsia" w:hAnsi="Cambria Math"/>
            <w:sz w:val="24"/>
          </w:rPr>
          <m:t>A</m:t>
        </m:r>
      </m:oMath>
      <w:r w:rsidRPr="007621C0">
        <w:rPr>
          <w:rFonts w:eastAsiaTheme="minorEastAsia"/>
          <w:sz w:val="24"/>
        </w:rPr>
        <w:t>, è</w:t>
      </w:r>
    </w:p>
    <w:p w14:paraId="47C90234" w14:textId="1D8BF4FE" w:rsidR="000D0239" w:rsidRPr="007621C0" w:rsidRDefault="00000000" w:rsidP="000D0239">
      <w:pPr>
        <w:rPr>
          <w:rFonts w:eastAsiaTheme="minorEastAsia"/>
          <w:sz w:val="24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dN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=1⇒A=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*</m:t>
              </m: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5666986" w14:textId="77777777" w:rsidR="000D0239" w:rsidRPr="007621C0" w:rsidRDefault="000D0239" w:rsidP="000D0239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La frazione </w:t>
      </w:r>
      <m:oMath>
        <m:r>
          <w:rPr>
            <w:rFonts w:ascii="Cambria Math" w:eastAsiaTheme="minorEastAsia" w:hAnsi="Cambria Math"/>
            <w:sz w:val="24"/>
          </w:rPr>
          <m:t>dN/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Pr="007621C0">
        <w:rPr>
          <w:rFonts w:eastAsiaTheme="minorEastAsia"/>
          <w:sz w:val="24"/>
        </w:rPr>
        <w:t xml:space="preserve"> diviene quindi</w:t>
      </w:r>
    </w:p>
    <w:p w14:paraId="44EAEAFC" w14:textId="65D3070D" w:rsidR="000D0239" w:rsidRPr="007621C0" w:rsidRDefault="00000000" w:rsidP="000D0239">
      <w:pPr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dN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loc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loc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3458CF5" w14:textId="77777777" w:rsidR="000D0239" w:rsidRPr="007621C0" w:rsidRDefault="000D0239" w:rsidP="000D0239">
      <w:pPr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In condizioni standard, l’argomento dell’esponenziale è </w:t>
      </w:r>
      <m:oMath>
        <m:r>
          <w:rPr>
            <w:rFonts w:ascii="Cambria Math" w:eastAsiaTheme="minorEastAsia" w:hAnsi="Cambria Math"/>
            <w:sz w:val="24"/>
          </w:rPr>
          <m:t>≪1</m:t>
        </m:r>
      </m:oMath>
      <w:r w:rsidRPr="007621C0">
        <w:rPr>
          <w:rFonts w:eastAsiaTheme="minorEastAsia"/>
          <w:sz w:val="24"/>
        </w:rPr>
        <w:t>, dunque</w:t>
      </w:r>
    </w:p>
    <w:p w14:paraId="1E3D4A74" w14:textId="4A4B854C" w:rsidR="000D0239" w:rsidRPr="007621C0" w:rsidRDefault="00000000" w:rsidP="000D0239">
      <w:pPr>
        <w:tabs>
          <w:tab w:val="left" w:pos="1368"/>
        </w:tabs>
        <w:jc w:val="center"/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dN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≈-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loc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05E0781" w14:textId="24722061" w:rsidR="000D0239" w:rsidRPr="007621C0" w:rsidRDefault="000D0239" w:rsidP="0062569B">
      <w:pPr>
        <w:tabs>
          <w:tab w:val="left" w:pos="1368"/>
        </w:tabs>
        <w:jc w:val="both"/>
        <w:rPr>
          <w:sz w:val="24"/>
        </w:rPr>
      </w:pPr>
      <w:r w:rsidRPr="007621C0">
        <w:rPr>
          <w:sz w:val="24"/>
        </w:rPr>
        <w:t xml:space="preserve">Ciascuna molecola ha una componente del momento di dipolo parallela al campo elettrico esterno pari a </w:t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θ</m:t>
            </m:r>
          </m:e>
        </m:d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θ</m:t>
                </m:r>
              </m:e>
            </m:d>
          </m:e>
        </m:func>
      </m:oMath>
      <w:r w:rsidRPr="007621C0">
        <w:rPr>
          <w:sz w:val="24"/>
        </w:rPr>
        <w:t xml:space="preserve">. La somma di tutte queste componenti, ovvero l’integrale rispetto a </w:t>
      </w:r>
      <m:oMath>
        <m:func>
          <m:funcPr>
            <m:ctrlPr>
              <w:rPr>
                <w:rFonts w:ascii="Cambria Math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θ</m:t>
                </m:r>
              </m:e>
            </m:d>
          </m:e>
        </m:func>
      </m:oMath>
      <w:r w:rsidRPr="007621C0">
        <w:rPr>
          <w:rFonts w:eastAsiaTheme="minorEastAsia"/>
          <w:sz w:val="24"/>
        </w:rPr>
        <w:t xml:space="preserve"> di </w:t>
      </w:r>
      <m:oMath>
        <m:r>
          <w:rPr>
            <w:rFonts w:ascii="Cambria Math" w:eastAsiaTheme="minorEastAsia" w:hAnsi="Cambria Math"/>
            <w:sz w:val="24"/>
          </w:rPr>
          <m:t>dp</m:t>
        </m:r>
      </m:oMath>
      <w:r w:rsidRPr="007621C0">
        <w:rPr>
          <w:rFonts w:eastAsiaTheme="minorEastAsia"/>
          <w:sz w:val="24"/>
        </w:rPr>
        <w:t>,</w:t>
      </w:r>
      <w:r w:rsidRPr="007621C0">
        <w:rPr>
          <w:sz w:val="24"/>
        </w:rPr>
        <w:t xml:space="preserve"> dà il momento di dipolo risultante</w:t>
      </w:r>
      <w:r w:rsidR="00B36185">
        <w:rPr>
          <w:sz w:val="24"/>
        </w:rPr>
        <w:t>. Quindi, con</w:t>
      </w:r>
    </w:p>
    <w:p w14:paraId="2252B5A9" w14:textId="4950EFBF" w:rsidR="000D0239" w:rsidRPr="00B36185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dp=dN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24"/>
                </w:rPr>
                <m:t>θ</m:t>
              </m:r>
            </m:e>
          </m:func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loc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559BE09" w14:textId="77777777" w:rsidR="00B36185" w:rsidRDefault="00B36185" w:rsidP="000D0239">
      <w:pPr>
        <w:tabs>
          <w:tab w:val="left" w:pos="1368"/>
        </w:tabs>
        <w:rPr>
          <w:rFonts w:eastAsiaTheme="minorEastAsia"/>
          <w:sz w:val="24"/>
        </w:rPr>
      </w:pPr>
    </w:p>
    <w:p w14:paraId="036EB8D0" w14:textId="5567DC1D" w:rsidR="00B36185" w:rsidRPr="00B36185" w:rsidRDefault="00B36185" w:rsidP="000D0239">
      <w:pPr>
        <w:tabs>
          <w:tab w:val="left" w:pos="1368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>l’integrale</w:t>
      </w:r>
      <w:r w:rsidR="00E91015">
        <w:rPr>
          <w:rFonts w:eastAsiaTheme="minorEastAsia"/>
          <w:sz w:val="24"/>
        </w:rPr>
        <w:t xml:space="preserve"> </w:t>
      </w:r>
      <w:r w:rsidR="00E91015" w:rsidRPr="007621C0">
        <w:rPr>
          <w:rFonts w:eastAsiaTheme="minorEastAsia"/>
          <w:sz w:val="24"/>
        </w:rPr>
        <w:t xml:space="preserve">tra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cos⁡</m:t>
            </m:r>
            <m:r>
              <w:rPr>
                <w:rFonts w:ascii="Cambria Math" w:eastAsiaTheme="minorEastAsia" w:hAnsi="Cambria Math"/>
                <w:sz w:val="24"/>
              </w:rPr>
              <m:t>(θ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min</m:t>
            </m:r>
          </m:sub>
        </m:sSub>
        <m:r>
          <w:rPr>
            <w:rFonts w:ascii="Cambria Math" w:eastAsiaTheme="minorEastAsia" w:hAnsi="Cambria Math"/>
            <w:sz w:val="24"/>
          </w:rPr>
          <m:t>=0°)=1</m:t>
        </m:r>
      </m:oMath>
      <w:r w:rsidR="00E91015" w:rsidRPr="007621C0">
        <w:rPr>
          <w:rFonts w:eastAsiaTheme="minorEastAsia"/>
          <w:sz w:val="24"/>
        </w:rPr>
        <w:t xml:space="preserve"> 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max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=180°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</w:rPr>
          <m:t>=-1</m:t>
        </m:r>
      </m:oMath>
      <w:r>
        <w:rPr>
          <w:rFonts w:eastAsiaTheme="minorEastAsia"/>
          <w:sz w:val="24"/>
        </w:rPr>
        <w:t xml:space="preserve"> in questione vale</w:t>
      </w:r>
    </w:p>
    <w:p w14:paraId="2A53E91C" w14:textId="1E7722E2" w:rsidR="000D0239" w:rsidRPr="007621C0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p=-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-1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loc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-2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022912A" w14:textId="3F14117B" w:rsidR="000D0239" w:rsidRPr="007621C0" w:rsidRDefault="00F93416" w:rsidP="000D0239">
      <w:pPr>
        <w:tabs>
          <w:tab w:val="left" w:pos="1368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Quindi i</w:t>
      </w:r>
      <w:r w:rsidR="000D0239" w:rsidRPr="007621C0">
        <w:rPr>
          <w:rFonts w:eastAsiaTheme="minorEastAsia"/>
          <w:sz w:val="24"/>
        </w:rPr>
        <w:t>l momento di dipolo medio per molecola</w:t>
      </w:r>
      <w:r>
        <w:rPr>
          <w:rFonts w:eastAsiaTheme="minorEastAsia"/>
          <w:sz w:val="24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a</m:t>
                    </m:r>
                  </m:sub>
                </m:sSub>
              </m:e>
            </m:acc>
          </m:e>
        </m:d>
      </m:oMath>
      <w:r w:rsidR="000D0239" w:rsidRPr="007621C0">
        <w:rPr>
          <w:rFonts w:eastAsiaTheme="minorEastAsia"/>
          <w:sz w:val="24"/>
        </w:rPr>
        <w:t xml:space="preserve"> vale </w:t>
      </w:r>
    </w:p>
    <w:p w14:paraId="7927E8B9" w14:textId="7486D61D" w:rsidR="000D0239" w:rsidRPr="007621C0" w:rsidRDefault="00000000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30EFC26E" w14:textId="3491FF0B" w:rsidR="000D0239" w:rsidRPr="007621C0" w:rsidRDefault="00B36185" w:rsidP="00B36185">
      <w:pPr>
        <w:tabs>
          <w:tab w:val="left" w:pos="1368"/>
        </w:tabs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0D0239" w:rsidRPr="007621C0">
        <w:rPr>
          <w:rFonts w:eastAsiaTheme="minorEastAsia"/>
          <w:sz w:val="24"/>
        </w:rPr>
        <w:t>o</w:t>
      </w:r>
      <w:r>
        <w:rPr>
          <w:rFonts w:eastAsiaTheme="minorEastAsia"/>
          <w:sz w:val="24"/>
        </w:rPr>
        <w:t>ve</w:t>
      </w:r>
      <w:r w:rsidR="000D0239" w:rsidRPr="007621C0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D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T</m:t>
            </m:r>
          </m:den>
        </m:f>
      </m:oMath>
      <w:r w:rsidR="000D0239" w:rsidRPr="007621C0">
        <w:rPr>
          <w:rFonts w:eastAsiaTheme="minorEastAsia"/>
          <w:sz w:val="24"/>
        </w:rPr>
        <w:t>, il cui pedice “D” è in onore di Debye</w:t>
      </w:r>
      <w:r>
        <w:rPr>
          <w:rFonts w:eastAsiaTheme="minorEastAsia"/>
          <w:sz w:val="24"/>
        </w:rPr>
        <w:t xml:space="preserve">, </w:t>
      </w:r>
      <w:r w:rsidR="000D0239" w:rsidRPr="007621C0">
        <w:rPr>
          <w:rFonts w:eastAsiaTheme="minorEastAsia"/>
          <w:sz w:val="24"/>
        </w:rPr>
        <w:t>è la polarizzabilità per orientamento.</w:t>
      </w:r>
      <w:r>
        <w:rPr>
          <w:rFonts w:eastAsiaTheme="minorEastAsia"/>
          <w:sz w:val="24"/>
        </w:rPr>
        <w:t xml:space="preserve"> Il vettore</w:t>
      </w:r>
      <w:r w:rsidR="000D0239" w:rsidRPr="007621C0">
        <w:rPr>
          <w:rFonts w:eastAsiaTheme="minorEastAsia"/>
          <w:sz w:val="24"/>
        </w:rPr>
        <w:t xml:space="preserve"> polarizzazione vale infine</w:t>
      </w:r>
    </w:p>
    <w:p w14:paraId="758123EB" w14:textId="77F9BAB8" w:rsidR="00E07AA6" w:rsidRPr="007621C0" w:rsidRDefault="00000000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=n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7A4FAFA3" w14:textId="64DBF8F4" w:rsidR="000D0239" w:rsidRPr="007621C0" w:rsidRDefault="00B36185" w:rsidP="000D0239">
      <w:pPr>
        <w:tabs>
          <w:tab w:val="left" w:pos="1368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da cui si trova che</w:t>
      </w:r>
    </w:p>
    <w:p w14:paraId="5E11E78A" w14:textId="65EA9A28" w:rsidR="000D0239" w:rsidRPr="007621C0" w:rsidRDefault="000D0239" w:rsidP="000D0239">
      <w:pPr>
        <w:tabs>
          <w:tab w:val="left" w:pos="1368"/>
        </w:tabs>
        <w:jc w:val="center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χ=n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FCC6C0E" w14:textId="59DEE982" w:rsidR="000D0239" w:rsidRPr="007621C0" w:rsidRDefault="00B36185" w:rsidP="00B36185">
      <w:pPr>
        <w:tabs>
          <w:tab w:val="left" w:pos="1368"/>
        </w:tabs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0D0239" w:rsidRPr="007621C0">
        <w:rPr>
          <w:rFonts w:eastAsiaTheme="minorEastAsia"/>
          <w:sz w:val="24"/>
        </w:rPr>
        <w:t xml:space="preserve">ove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="000D0239" w:rsidRPr="007621C0">
        <w:rPr>
          <w:rFonts w:eastAsiaTheme="minorEastAsia"/>
          <w:sz w:val="24"/>
        </w:rPr>
        <w:t xml:space="preserve"> è la concentrazione atomica e si è approssimato il campo elettrico locale con quello macroscopico.</w:t>
      </w:r>
      <w:r>
        <w:rPr>
          <w:rFonts w:eastAsiaTheme="minorEastAsia"/>
          <w:sz w:val="24"/>
        </w:rPr>
        <w:t xml:space="preserve"> </w:t>
      </w:r>
      <w:r w:rsidR="000D0239" w:rsidRPr="007621C0">
        <w:rPr>
          <w:rFonts w:eastAsiaTheme="minorEastAsia"/>
          <w:sz w:val="24"/>
        </w:rPr>
        <w:t>La polarizzazione complessiva</w:t>
      </w:r>
      <w:r>
        <w:rPr>
          <w:rFonts w:eastAsiaTheme="minorEastAsia"/>
          <w:sz w:val="24"/>
        </w:rPr>
        <w:t xml:space="preserve"> invece</w:t>
      </w:r>
      <w:r w:rsidR="000D0239" w:rsidRPr="007621C0">
        <w:rPr>
          <w:rFonts w:eastAsiaTheme="minorEastAsia"/>
          <w:sz w:val="24"/>
        </w:rPr>
        <w:t xml:space="preserve"> è la somma di quella elettronica e per orientamento</w:t>
      </w:r>
    </w:p>
    <w:p w14:paraId="405A3C6A" w14:textId="57B10DD8" w:rsidR="000D0239" w:rsidRPr="007621C0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χ=n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E9DD247" w14:textId="333A2E24" w:rsidR="000D0239" w:rsidRPr="007621C0" w:rsidRDefault="000D0239" w:rsidP="00B36185">
      <w:pPr>
        <w:tabs>
          <w:tab w:val="left" w:pos="1368"/>
        </w:tabs>
        <w:jc w:val="both"/>
        <w:rPr>
          <w:sz w:val="24"/>
        </w:rPr>
      </w:pPr>
      <w:r w:rsidRPr="007621C0">
        <w:rPr>
          <w:sz w:val="24"/>
        </w:rPr>
        <w:t xml:space="preserve">In un dielettrico polare la polarizzazione per orientamento prevale su quella elettronica. </w:t>
      </w:r>
      <w:r w:rsidR="00B36185">
        <w:rPr>
          <w:sz w:val="24"/>
        </w:rPr>
        <w:t>Inoltre, l</w:t>
      </w:r>
      <w:r w:rsidRPr="007621C0">
        <w:rPr>
          <w:sz w:val="24"/>
        </w:rPr>
        <w:t>a polarizzabilità per orientamento dipende dalla temperatura, quella elettronica no.</w:t>
      </w:r>
    </w:p>
    <w:p w14:paraId="2798B2BB" w14:textId="08A354C8" w:rsidR="000D0239" w:rsidRDefault="00000000" w:rsidP="000D0239">
      <w:pPr>
        <w:tabs>
          <w:tab w:val="left" w:pos="1368"/>
        </w:tabs>
        <w:rPr>
          <w:rFonts w:eastAsiaTheme="minorEastAsia"/>
          <w:b/>
          <w:bCs/>
          <w:sz w:val="28"/>
          <w:u w:val="single"/>
        </w:rPr>
      </w:pP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*</m:t>
            </m:r>
          </m:e>
        </m:d>
      </m:oMath>
      <w:r w:rsidR="003B3A2C" w:rsidRPr="003B3A2C">
        <w:rPr>
          <w:rFonts w:eastAsiaTheme="minorEastAsia"/>
          <w:b/>
          <w:bCs/>
          <w:sz w:val="28"/>
        </w:rPr>
        <w:t xml:space="preserve"> </w:t>
      </w:r>
      <w:r w:rsidR="000D0239" w:rsidRPr="00230857">
        <w:rPr>
          <w:rFonts w:eastAsiaTheme="minorEastAsia"/>
          <w:b/>
          <w:bCs/>
          <w:sz w:val="28"/>
          <w:u w:val="single"/>
        </w:rPr>
        <w:t>Dimostrazione normalizzazione:</w:t>
      </w:r>
    </w:p>
    <w:p w14:paraId="201FE1C3" w14:textId="3E840365" w:rsidR="00E91015" w:rsidRDefault="00E91015" w:rsidP="000D0239">
      <w:pPr>
        <w:tabs>
          <w:tab w:val="left" w:pos="1368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Dalla distribuzione di Boltzmann</w:t>
      </w:r>
    </w:p>
    <w:p w14:paraId="280D679B" w14:textId="698319AC" w:rsidR="000D0239" w:rsidRPr="007621C0" w:rsidRDefault="00000000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dN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</w:rPr>
            <m:t>dU,</m:t>
          </m:r>
        </m:oMath>
      </m:oMathPara>
    </w:p>
    <w:p w14:paraId="254C7D93" w14:textId="2802D27B" w:rsidR="000D0239" w:rsidRPr="007621C0" w:rsidRDefault="00E91015" w:rsidP="000D0239">
      <w:pPr>
        <w:tabs>
          <w:tab w:val="left" w:pos="1368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sapendo che</w:t>
      </w:r>
      <w:r w:rsidR="000D0239" w:rsidRPr="007621C0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U=-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loc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cos</m:t>
            </m:r>
          </m:fName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func>
      </m:oMath>
      <w:r w:rsidR="000D0239" w:rsidRPr="007621C0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si ha che il differenziale vale </w:t>
      </w:r>
      <m:oMath>
        <m:r>
          <w:rPr>
            <w:rFonts w:ascii="Cambria Math" w:eastAsiaTheme="minorEastAsia" w:hAnsi="Cambria Math"/>
            <w:sz w:val="24"/>
          </w:rPr>
          <m:t>dU=-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loc</m:t>
            </m:r>
          </m:sub>
        </m:sSub>
        <m:r>
          <w:rPr>
            <w:rFonts w:ascii="Cambria Math" w:eastAsiaTheme="minorEastAsia" w:hAnsi="Cambria Math"/>
            <w:sz w:val="24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</m:func>
          </m:e>
        </m:d>
      </m:oMath>
      <w:r w:rsidR="000D0239" w:rsidRPr="007621C0">
        <w:rPr>
          <w:rFonts w:eastAsiaTheme="minorEastAsia"/>
          <w:sz w:val="24"/>
        </w:rPr>
        <w:t>.</w:t>
      </w:r>
      <w:r w:rsidR="006D280A" w:rsidRPr="007621C0">
        <w:rPr>
          <w:rFonts w:eastAsiaTheme="minorEastAsia"/>
          <w:sz w:val="24"/>
        </w:rPr>
        <w:t xml:space="preserve"> </w:t>
      </w:r>
      <w:r w:rsidR="000D0239" w:rsidRPr="007621C0">
        <w:rPr>
          <w:rFonts w:eastAsiaTheme="minorEastAsia"/>
          <w:sz w:val="24"/>
        </w:rPr>
        <w:t>Dunque</w:t>
      </w:r>
    </w:p>
    <w:p w14:paraId="2856C002" w14:textId="0F519214" w:rsidR="000D0239" w:rsidRPr="007621C0" w:rsidRDefault="00000000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dN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=-A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loc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loc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≈-A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loc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loc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310D317" w14:textId="77777777" w:rsidR="000D0239" w:rsidRPr="007621C0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L’integrale tra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cos⁡</m:t>
            </m:r>
            <m:r>
              <w:rPr>
                <w:rFonts w:ascii="Cambria Math" w:eastAsiaTheme="minorEastAsia" w:hAnsi="Cambria Math"/>
                <w:sz w:val="24"/>
              </w:rPr>
              <m:t>(θ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min</m:t>
            </m:r>
          </m:sub>
        </m:sSub>
        <m:r>
          <w:rPr>
            <w:rFonts w:ascii="Cambria Math" w:eastAsiaTheme="minorEastAsia" w:hAnsi="Cambria Math"/>
            <w:sz w:val="24"/>
          </w:rPr>
          <m:t>=0°)=1</m:t>
        </m:r>
      </m:oMath>
      <w:r w:rsidRPr="007621C0">
        <w:rPr>
          <w:rFonts w:eastAsiaTheme="minorEastAsia"/>
          <w:sz w:val="24"/>
        </w:rPr>
        <w:t xml:space="preserve"> 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max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</w:rPr>
                  <m:t>=180°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</w:rPr>
          <m:t>=-1</m:t>
        </m:r>
      </m:oMath>
      <w:r w:rsidRPr="007621C0">
        <w:rPr>
          <w:rFonts w:eastAsiaTheme="minorEastAsia"/>
          <w:sz w:val="24"/>
        </w:rPr>
        <w:t xml:space="preserve"> diventa</w:t>
      </w:r>
    </w:p>
    <w:p w14:paraId="37708E72" w14:textId="0DB9DAD0" w:rsidR="000D0239" w:rsidRPr="007621C0" w:rsidRDefault="00000000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dN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=-A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loc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-1</m:t>
                  </m:r>
                </m:sup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loc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den>
              </m:f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-1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</m:d>
                    </m:e>
                  </m:func>
                </m:e>
              </m:d>
            </m:e>
          </m:d>
          <m:r>
            <w:rPr>
              <w:rFonts w:ascii="Cambria Math" w:eastAsiaTheme="minorEastAsia" w:hAnsi="Cambria Math"/>
              <w:sz w:val="24"/>
            </w:rPr>
            <m:t>=-A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loc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-2</m:t>
              </m:r>
            </m:e>
          </m:d>
          <m:r>
            <w:rPr>
              <w:rFonts w:ascii="Cambria Math" w:eastAsiaTheme="minorEastAsia" w:hAnsi="Cambria Math"/>
              <w:sz w:val="24"/>
            </w:rPr>
            <m:t>=1.</m:t>
          </m:r>
        </m:oMath>
      </m:oMathPara>
    </w:p>
    <w:p w14:paraId="74158C25" w14:textId="77777777" w:rsidR="000D0239" w:rsidRPr="007621C0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Da cui segue che</w:t>
      </w:r>
    </w:p>
    <w:p w14:paraId="758FD2FA" w14:textId="141E4D9C" w:rsidR="00443F89" w:rsidRPr="005B2FF5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FA99DE6" w14:textId="77777777" w:rsidR="005B2FF5" w:rsidRPr="007621C0" w:rsidRDefault="005B2FF5" w:rsidP="000D0239">
      <w:pPr>
        <w:tabs>
          <w:tab w:val="left" w:pos="1368"/>
        </w:tabs>
        <w:rPr>
          <w:rFonts w:eastAsiaTheme="minorEastAsia"/>
          <w:sz w:val="24"/>
        </w:rPr>
      </w:pPr>
    </w:p>
    <w:p w14:paraId="2FE83800" w14:textId="76DF74C6" w:rsidR="000D0239" w:rsidRPr="00230857" w:rsidRDefault="000D0239" w:rsidP="000D0239">
      <w:pPr>
        <w:tabs>
          <w:tab w:val="left" w:pos="1368"/>
        </w:tabs>
        <w:rPr>
          <w:rFonts w:eastAsiaTheme="minorEastAsia"/>
          <w:b/>
          <w:bCs/>
          <w:sz w:val="28"/>
          <w:u w:val="single"/>
        </w:rPr>
      </w:pPr>
      <w:r w:rsidRPr="00230857">
        <w:rPr>
          <w:rFonts w:eastAsiaTheme="minorEastAsia"/>
          <w:b/>
          <w:bCs/>
          <w:sz w:val="28"/>
          <w:u w:val="single"/>
        </w:rPr>
        <w:lastRenderedPageBreak/>
        <w:t>Costante dielettrica nei liquidi:</w:t>
      </w:r>
    </w:p>
    <w:p w14:paraId="7AB93056" w14:textId="7C045469" w:rsidR="000D0239" w:rsidRPr="007621C0" w:rsidRDefault="000D0239" w:rsidP="000D0239">
      <w:pPr>
        <w:tabs>
          <w:tab w:val="left" w:pos="1368"/>
        </w:tabs>
        <w:rPr>
          <w:sz w:val="24"/>
        </w:rPr>
      </w:pPr>
      <w:r w:rsidRPr="007621C0">
        <w:rPr>
          <w:sz w:val="24"/>
        </w:rPr>
        <w:t xml:space="preserve">Nei gas </w:t>
      </w:r>
      <w:r w:rsidR="005B2FF5">
        <w:rPr>
          <w:sz w:val="24"/>
        </w:rPr>
        <w:t>si è</w:t>
      </w:r>
      <w:r w:rsidRPr="007621C0">
        <w:rPr>
          <w:sz w:val="24"/>
        </w:rPr>
        <w:t xml:space="preserve"> approssimato il campo locale con quello macroscopico</w:t>
      </w:r>
      <w:r w:rsidR="005B2FF5">
        <w:rPr>
          <w:sz w:val="24"/>
        </w:rPr>
        <w:t xml:space="preserve"> ottenendo</w:t>
      </w:r>
    </w:p>
    <w:p w14:paraId="2D80595E" w14:textId="6D8C3ACE" w:rsidR="000D0239" w:rsidRPr="007621C0" w:rsidRDefault="00000000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nα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nα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0FFA87C" w14:textId="48C89DC2" w:rsidR="000D0239" w:rsidRPr="007621C0" w:rsidRDefault="005B2FF5" w:rsidP="00E91015">
      <w:pPr>
        <w:tabs>
          <w:tab w:val="left" w:pos="1368"/>
        </w:tabs>
        <w:jc w:val="both"/>
        <w:rPr>
          <w:sz w:val="24"/>
        </w:rPr>
      </w:pPr>
      <w:r w:rsidRPr="007621C0">
        <w:rPr>
          <w:noProof/>
          <w:sz w:val="24"/>
        </w:rPr>
        <w:drawing>
          <wp:anchor distT="0" distB="0" distL="114300" distR="114300" simplePos="0" relativeHeight="251687936" behindDoc="0" locked="0" layoutInCell="1" allowOverlap="1" wp14:anchorId="57FF775E" wp14:editId="3F376747">
            <wp:simplePos x="0" y="0"/>
            <wp:positionH relativeFrom="column">
              <wp:posOffset>3907155</wp:posOffset>
            </wp:positionH>
            <wp:positionV relativeFrom="paragraph">
              <wp:posOffset>87464</wp:posOffset>
            </wp:positionV>
            <wp:extent cx="2289810" cy="1109980"/>
            <wp:effectExtent l="0" t="0" r="0" b="0"/>
            <wp:wrapSquare wrapText="bothSides"/>
            <wp:docPr id="730997141" name="Immagine 1" descr="Immagine che contiene testo, Rettangolo, schermata, met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97141" name="Immagine 1" descr="Immagine che contiene testo, Rettangolo, schermata, metro&#10;&#10;Descrizione generata automaticament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239" w:rsidRPr="007621C0">
        <w:rPr>
          <w:sz w:val="24"/>
        </w:rPr>
        <w:t xml:space="preserve">Il campo locale comprende l’azione di tutti i dipoli del dielettrico con l’esclusione del dipolo (atomo/molecola) considerato. </w:t>
      </w:r>
      <w:r>
        <w:rPr>
          <w:sz w:val="24"/>
        </w:rPr>
        <w:t>Si supponga</w:t>
      </w:r>
      <w:r w:rsidR="000D0239" w:rsidRPr="007621C0">
        <w:rPr>
          <w:sz w:val="24"/>
        </w:rPr>
        <w:t xml:space="preserve"> che la molecola sia sferica: il campo locale è quello presente in una cavità sferica, di raggio pari a quello della molecola, immersa in un dielettrico</w:t>
      </w:r>
      <w:r>
        <w:rPr>
          <w:sz w:val="24"/>
        </w:rPr>
        <w:t xml:space="preserve">. Si è già trovato </w:t>
      </w:r>
      <w:r w:rsidR="000D0239" w:rsidRPr="007621C0">
        <w:rPr>
          <w:sz w:val="24"/>
        </w:rPr>
        <w:t>che il campo elettrico nella sfera è maggiore di quello nel dielettrico</w:t>
      </w:r>
      <w:r>
        <w:rPr>
          <w:sz w:val="24"/>
        </w:rPr>
        <w:t xml:space="preserve"> e che </w:t>
      </w:r>
      <w:r w:rsidR="000D0239" w:rsidRPr="007621C0">
        <w:rPr>
          <w:sz w:val="24"/>
        </w:rPr>
        <w:t>vale</w:t>
      </w:r>
    </w:p>
    <w:p w14:paraId="7AEF80A0" w14:textId="5358E9A0" w:rsidR="000D0239" w:rsidRPr="007621C0" w:rsidRDefault="00000000" w:rsidP="000D0239">
      <w:pPr>
        <w:tabs>
          <w:tab w:val="left" w:pos="1368"/>
        </w:tabs>
        <w:rPr>
          <w:sz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1266353" w14:textId="77777777" w:rsidR="000D0239" w:rsidRPr="007621C0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w:r w:rsidRPr="007621C0">
        <w:rPr>
          <w:sz w:val="24"/>
        </w:rPr>
        <w:t xml:space="preserve">Dunque, la relazione che lega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P</m:t>
            </m:r>
          </m:e>
        </m:acc>
      </m:oMath>
      <w:r w:rsidRPr="007621C0">
        <w:rPr>
          <w:rFonts w:eastAsiaTheme="minorEastAsia"/>
          <w:sz w:val="24"/>
        </w:rPr>
        <w:t xml:space="preserve"> al campo medio macroscopico è</w:t>
      </w:r>
    </w:p>
    <w:p w14:paraId="4A3710FE" w14:textId="15078A47" w:rsidR="000D0239" w:rsidRPr="007621C0" w:rsidRDefault="00000000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nα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loc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nα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nα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nα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nα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den>
                  </m:f>
                </m:e>
              </m:d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D93B2FF" w14:textId="066262A4" w:rsidR="000D0239" w:rsidRPr="007621C0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>La suscettività</w:t>
      </w:r>
      <w:r w:rsidR="005B2FF5">
        <w:rPr>
          <w:rFonts w:eastAsiaTheme="minorEastAsia"/>
          <w:sz w:val="24"/>
        </w:rPr>
        <w:t xml:space="preserve"> elettrica di un liquido</w:t>
      </w:r>
      <w:r w:rsidRPr="007621C0">
        <w:rPr>
          <w:rFonts w:eastAsiaTheme="minorEastAsia"/>
          <w:sz w:val="24"/>
        </w:rPr>
        <w:t xml:space="preserve"> è pertanto </w:t>
      </w:r>
    </w:p>
    <w:p w14:paraId="6646A87E" w14:textId="77777777" w:rsidR="000D0239" w:rsidRPr="007621C0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χ=κ-1=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nα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den>
                  </m:f>
                </m:e>
              </m:d>
            </m:den>
          </m:f>
        </m:oMath>
      </m:oMathPara>
    </w:p>
    <w:p w14:paraId="17F6BBC5" w14:textId="421E8007" w:rsidR="0062569B" w:rsidRPr="007621C0" w:rsidRDefault="000D0239" w:rsidP="007621C0">
      <w:pPr>
        <w:tabs>
          <w:tab w:val="left" w:pos="1368"/>
        </w:tabs>
        <w:jc w:val="both"/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Inoltre, nei gas il fattore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nα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  <m:r>
          <w:rPr>
            <w:rFonts w:ascii="Cambria Math" w:eastAsiaTheme="minorEastAsia" w:hAnsi="Cambria Math"/>
            <w:sz w:val="24"/>
          </w:rPr>
          <m:t>≪1</m:t>
        </m:r>
      </m:oMath>
      <w:r w:rsidRPr="007621C0">
        <w:rPr>
          <w:rFonts w:eastAsiaTheme="minorEastAsia"/>
          <w:sz w:val="24"/>
        </w:rPr>
        <w:t xml:space="preserve"> quindi la suscettività è ben approssimabile con </w:t>
      </w:r>
      <m:oMath>
        <m:r>
          <w:rPr>
            <w:rFonts w:ascii="Cambria Math" w:eastAsiaTheme="minorEastAsia" w:hAnsi="Cambria Math"/>
            <w:sz w:val="24"/>
          </w:rPr>
          <m:t>nα</m:t>
        </m:r>
      </m:oMath>
      <w:r w:rsidRPr="007621C0">
        <w:rPr>
          <w:rFonts w:eastAsiaTheme="minorEastAsia"/>
          <w:sz w:val="24"/>
        </w:rPr>
        <w:t>.</w:t>
      </w:r>
    </w:p>
    <w:p w14:paraId="7C0BC2E7" w14:textId="70B4A8C3" w:rsidR="000D0239" w:rsidRDefault="000D0239" w:rsidP="000D0239">
      <w:pPr>
        <w:tabs>
          <w:tab w:val="left" w:pos="1368"/>
        </w:tabs>
        <w:rPr>
          <w:rFonts w:eastAsiaTheme="minorEastAsia"/>
          <w:b/>
          <w:bCs/>
          <w:sz w:val="28"/>
          <w:u w:val="single"/>
        </w:rPr>
      </w:pPr>
      <w:r>
        <w:rPr>
          <w:rFonts w:eastAsiaTheme="minorEastAsia"/>
          <w:b/>
          <w:bCs/>
          <w:sz w:val="28"/>
          <w:u w:val="single"/>
        </w:rPr>
        <w:t xml:space="preserve">Equazione di </w:t>
      </w:r>
      <w:r w:rsidRPr="003867D6">
        <w:rPr>
          <w:rFonts w:eastAsiaTheme="minorEastAsia"/>
          <w:b/>
          <w:bCs/>
          <w:sz w:val="28"/>
          <w:u w:val="single"/>
        </w:rPr>
        <w:t>Clausius-Mossotti:</w:t>
      </w:r>
    </w:p>
    <w:p w14:paraId="6A40FF51" w14:textId="77777777" w:rsidR="000D0239" w:rsidRPr="007621C0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w:r w:rsidRPr="007621C0">
        <w:rPr>
          <w:rFonts w:eastAsiaTheme="minorEastAsia"/>
          <w:sz w:val="24"/>
        </w:rPr>
        <w:t xml:space="preserve">Il termine </w:t>
      </w:r>
      <m:oMath>
        <m:r>
          <w:rPr>
            <w:rFonts w:ascii="Cambria Math" w:eastAsiaTheme="minorEastAsia" w:hAnsi="Cambria Math"/>
            <w:sz w:val="24"/>
          </w:rPr>
          <m:t>nα/3</m:t>
        </m:r>
      </m:oMath>
      <w:r w:rsidRPr="007621C0">
        <w:rPr>
          <w:rFonts w:eastAsiaTheme="minorEastAsia"/>
          <w:sz w:val="24"/>
        </w:rPr>
        <w:t xml:space="preserve"> può essere scritto in funzione della costante dielettrica relativa</w:t>
      </w:r>
    </w:p>
    <w:p w14:paraId="5A8FB9BD" w14:textId="076EE122" w:rsidR="000D0239" w:rsidRPr="007621C0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χ=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nα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4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nα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χ+3</m:t>
              </m:r>
            </m:e>
          </m:d>
          <m:r>
            <w:rPr>
              <w:rFonts w:ascii="Cambria Math" w:eastAsiaTheme="minorEastAsia" w:hAnsi="Cambria Math"/>
              <w:sz w:val="24"/>
            </w:rPr>
            <m:t>=κ-1⇒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nα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κ-1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κ+2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6D57667" w14:textId="312D1FA7" w:rsidR="000D0239" w:rsidRPr="007621C0" w:rsidRDefault="00F21D73" w:rsidP="000D0239">
      <w:pPr>
        <w:tabs>
          <w:tab w:val="left" w:pos="1368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Dato che l</w:t>
      </w:r>
      <w:r w:rsidR="000D0239" w:rsidRPr="007621C0">
        <w:rPr>
          <w:rFonts w:eastAsiaTheme="minorEastAsia"/>
          <w:sz w:val="24"/>
        </w:rPr>
        <w:t xml:space="preserve">a concentrazione atomica si esprime come </w:t>
      </w:r>
    </w:p>
    <w:p w14:paraId="562C3917" w14:textId="2B240EC1" w:rsidR="000D0239" w:rsidRPr="007621C0" w:rsidRDefault="000D0239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n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molecole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molecole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mol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∙ρ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kg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mol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kg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799701DE" w14:textId="3A8E064A" w:rsidR="000D0239" w:rsidRPr="007621C0" w:rsidRDefault="00F21D73" w:rsidP="000D0239">
      <w:pPr>
        <w:tabs>
          <w:tab w:val="left" w:pos="1368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si trova l’equazione di Clausius-Mossotti</w:t>
      </w:r>
    </w:p>
    <w:p w14:paraId="312F8BAC" w14:textId="5CEA8B8F" w:rsidR="000D0239" w:rsidRPr="007621C0" w:rsidRDefault="00000000" w:rsidP="000D0239">
      <w:pPr>
        <w:tabs>
          <w:tab w:val="left" w:pos="1368"/>
        </w:tabs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κ-1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κ+2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3A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A662E70" w14:textId="6C7D5E97" w:rsidR="00064556" w:rsidRPr="007621C0" w:rsidRDefault="000D0239" w:rsidP="00AC528E">
      <w:pPr>
        <w:tabs>
          <w:tab w:val="left" w:pos="1368"/>
        </w:tabs>
        <w:jc w:val="both"/>
        <w:rPr>
          <w:rFonts w:eastAsiaTheme="minorEastAsia"/>
          <w:sz w:val="24"/>
        </w:rPr>
      </w:pPr>
      <w:r w:rsidRPr="007621C0">
        <w:rPr>
          <w:sz w:val="24"/>
        </w:rPr>
        <w:t xml:space="preserve">Il secondo membro è caratteristico della sostanza, indipendentemente dal fatto che sia in fase liquida o gassosa. </w:t>
      </w:r>
      <w:r w:rsidR="00F21D73">
        <w:rPr>
          <w:sz w:val="24"/>
        </w:rPr>
        <w:t>Pertanto,</w:t>
      </w:r>
      <w:r w:rsidRPr="007621C0">
        <w:rPr>
          <w:sz w:val="24"/>
        </w:rPr>
        <w:t xml:space="preserve"> </w:t>
      </w:r>
      <w:r w:rsidR="00F21D73">
        <w:rPr>
          <w:sz w:val="24"/>
        </w:rPr>
        <w:t>il termine a primo membro</w:t>
      </w:r>
      <w:r w:rsidRPr="007621C0">
        <w:rPr>
          <w:rFonts w:eastAsiaTheme="minorEastAsia"/>
          <w:sz w:val="24"/>
        </w:rPr>
        <w:t xml:space="preserve"> deve avere lo stesso valore, per una sostanza, sia in fase liquida sia in fase gassosa.</w:t>
      </w:r>
      <w:r w:rsidR="00F21D73">
        <w:rPr>
          <w:rFonts w:eastAsiaTheme="minorEastAsia"/>
          <w:sz w:val="24"/>
        </w:rPr>
        <w:t xml:space="preserve"> </w:t>
      </w:r>
      <w:r w:rsidR="00F21D73">
        <w:rPr>
          <w:sz w:val="24"/>
        </w:rPr>
        <w:t>L’accordo è buono per</w:t>
      </w:r>
      <w:r w:rsidRPr="007621C0">
        <w:rPr>
          <w:sz w:val="24"/>
        </w:rPr>
        <w:t xml:space="preserve"> sostanze non polari: in fase liquida le molecole polari hanno interazioni più forti e l’approccio di Debye non è più applicabile.</w:t>
      </w:r>
    </w:p>
    <w:sectPr w:rsidR="00064556" w:rsidRPr="007621C0" w:rsidSect="00A07187">
      <w:footerReference w:type="default" r:id="rId41"/>
      <w:pgSz w:w="11906" w:h="16838"/>
      <w:pgMar w:top="1417" w:right="1134" w:bottom="1134" w:left="1134" w:header="708" w:footer="708" w:gutter="0"/>
      <w:pgNumType w:start="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F4885" w14:textId="77777777" w:rsidR="00CC11C0" w:rsidRDefault="00CC11C0" w:rsidP="009A649C">
      <w:pPr>
        <w:spacing w:after="0" w:line="240" w:lineRule="auto"/>
      </w:pPr>
      <w:r>
        <w:separator/>
      </w:r>
    </w:p>
  </w:endnote>
  <w:endnote w:type="continuationSeparator" w:id="0">
    <w:p w14:paraId="422B1D49" w14:textId="77777777" w:rsidR="00CC11C0" w:rsidRDefault="00CC11C0" w:rsidP="009A6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8946119"/>
      <w:docPartObj>
        <w:docPartGallery w:val="Page Numbers (Bottom of Page)"/>
        <w:docPartUnique/>
      </w:docPartObj>
    </w:sdtPr>
    <w:sdtContent>
      <w:p w14:paraId="4F51A388" w14:textId="1B243AC5" w:rsidR="009A649C" w:rsidRDefault="009A649C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A5838D" w14:textId="77777777" w:rsidR="009A649C" w:rsidRDefault="009A649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13431" w14:textId="77777777" w:rsidR="00CC11C0" w:rsidRDefault="00CC11C0" w:rsidP="009A649C">
      <w:pPr>
        <w:spacing w:after="0" w:line="240" w:lineRule="auto"/>
      </w:pPr>
      <w:r>
        <w:separator/>
      </w:r>
    </w:p>
  </w:footnote>
  <w:footnote w:type="continuationSeparator" w:id="0">
    <w:p w14:paraId="5FB318D1" w14:textId="77777777" w:rsidR="00CC11C0" w:rsidRDefault="00CC11C0" w:rsidP="009A64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FDFCC7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481626374" o:spid="_x0000_i1025" type="#_x0000_t75" alt="Forza di risucchio su un dielettrico o su un conduttore vicini a un  condensatore 1) Processo a potenziale costante Un condensato" style="width:394.5pt;height:1in;visibility:visible;mso-wrap-style:square">
            <v:imagedata r:id="rId1" o:title="Forza di risucchio su un dielettrico o su un conduttore vicini a un  condensatore 1) Processo a potenziale costante Un condensato"/>
          </v:shape>
        </w:pict>
      </mc:Choice>
      <mc:Fallback>
        <w:drawing>
          <wp:inline distT="0" distB="0" distL="0" distR="0" wp14:anchorId="4D615DC1" wp14:editId="2B568A29">
            <wp:extent cx="5010150" cy="914400"/>
            <wp:effectExtent l="0" t="0" r="0" b="0"/>
            <wp:docPr id="481626374" name="Immagine 481626374" descr="Forza di risucchio su un dielettrico o su un conduttore vicini a un  condensatore 1) Processo a potenziale costante Un condens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Forza di risucchio su un dielettrico o su un conduttore vicini a un  condensatore 1) Processo a potenziale costante Un condensato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A343AC"/>
    <w:multiLevelType w:val="hybridMultilevel"/>
    <w:tmpl w:val="8706934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B5EFA"/>
    <w:multiLevelType w:val="hybridMultilevel"/>
    <w:tmpl w:val="F1746D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27F5D"/>
    <w:multiLevelType w:val="hybridMultilevel"/>
    <w:tmpl w:val="CC7C3F52"/>
    <w:lvl w:ilvl="0" w:tplc="E18080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E603FD"/>
    <w:multiLevelType w:val="hybridMultilevel"/>
    <w:tmpl w:val="FB00CB5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64F8D"/>
    <w:multiLevelType w:val="hybridMultilevel"/>
    <w:tmpl w:val="CC069D8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212307"/>
    <w:multiLevelType w:val="hybridMultilevel"/>
    <w:tmpl w:val="59BCFF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F94856"/>
    <w:multiLevelType w:val="hybridMultilevel"/>
    <w:tmpl w:val="169CA89C"/>
    <w:lvl w:ilvl="0" w:tplc="E724087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55230"/>
    <w:multiLevelType w:val="hybridMultilevel"/>
    <w:tmpl w:val="5E36B90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A4AD4"/>
    <w:multiLevelType w:val="hybridMultilevel"/>
    <w:tmpl w:val="12EEA1E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7447FC"/>
    <w:multiLevelType w:val="hybridMultilevel"/>
    <w:tmpl w:val="117056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833693">
    <w:abstractNumId w:val="2"/>
  </w:num>
  <w:num w:numId="2" w16cid:durableId="262080456">
    <w:abstractNumId w:val="0"/>
  </w:num>
  <w:num w:numId="3" w16cid:durableId="311327364">
    <w:abstractNumId w:val="1"/>
  </w:num>
  <w:num w:numId="4" w16cid:durableId="2008048933">
    <w:abstractNumId w:val="9"/>
  </w:num>
  <w:num w:numId="5" w16cid:durableId="1464227789">
    <w:abstractNumId w:val="8"/>
  </w:num>
  <w:num w:numId="6" w16cid:durableId="1603957270">
    <w:abstractNumId w:val="3"/>
  </w:num>
  <w:num w:numId="7" w16cid:durableId="578713035">
    <w:abstractNumId w:val="7"/>
  </w:num>
  <w:num w:numId="8" w16cid:durableId="1060905347">
    <w:abstractNumId w:val="4"/>
  </w:num>
  <w:num w:numId="9" w16cid:durableId="781219193">
    <w:abstractNumId w:val="6"/>
  </w:num>
  <w:num w:numId="10" w16cid:durableId="122576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7C"/>
    <w:rsid w:val="0000276B"/>
    <w:rsid w:val="000028F6"/>
    <w:rsid w:val="00004FA9"/>
    <w:rsid w:val="00022513"/>
    <w:rsid w:val="0002522B"/>
    <w:rsid w:val="000620BB"/>
    <w:rsid w:val="00064556"/>
    <w:rsid w:val="0006763E"/>
    <w:rsid w:val="000834E3"/>
    <w:rsid w:val="00086AAD"/>
    <w:rsid w:val="000A2FF7"/>
    <w:rsid w:val="000B2F8E"/>
    <w:rsid w:val="000D0239"/>
    <w:rsid w:val="000D3CB4"/>
    <w:rsid w:val="000E04AE"/>
    <w:rsid w:val="000E53E6"/>
    <w:rsid w:val="0010398D"/>
    <w:rsid w:val="00110370"/>
    <w:rsid w:val="00112885"/>
    <w:rsid w:val="00115D9A"/>
    <w:rsid w:val="00133344"/>
    <w:rsid w:val="00186F44"/>
    <w:rsid w:val="00194E68"/>
    <w:rsid w:val="001A62AC"/>
    <w:rsid w:val="001B0C86"/>
    <w:rsid w:val="001B4432"/>
    <w:rsid w:val="001B456C"/>
    <w:rsid w:val="001C1A5C"/>
    <w:rsid w:val="001C6468"/>
    <w:rsid w:val="001C701C"/>
    <w:rsid w:val="001D0B0D"/>
    <w:rsid w:val="001D3C51"/>
    <w:rsid w:val="001E0842"/>
    <w:rsid w:val="001E1019"/>
    <w:rsid w:val="00233F3B"/>
    <w:rsid w:val="002415B6"/>
    <w:rsid w:val="00252F54"/>
    <w:rsid w:val="00255E4B"/>
    <w:rsid w:val="002575A2"/>
    <w:rsid w:val="002636F7"/>
    <w:rsid w:val="00270535"/>
    <w:rsid w:val="00274AB7"/>
    <w:rsid w:val="00282F45"/>
    <w:rsid w:val="00296B9F"/>
    <w:rsid w:val="002A0ECA"/>
    <w:rsid w:val="002A15D2"/>
    <w:rsid w:val="002C4005"/>
    <w:rsid w:val="002F1170"/>
    <w:rsid w:val="002F3EEF"/>
    <w:rsid w:val="002F7C12"/>
    <w:rsid w:val="00301A64"/>
    <w:rsid w:val="00302746"/>
    <w:rsid w:val="00310661"/>
    <w:rsid w:val="00321C04"/>
    <w:rsid w:val="00321C28"/>
    <w:rsid w:val="00392112"/>
    <w:rsid w:val="003B1107"/>
    <w:rsid w:val="003B3A2C"/>
    <w:rsid w:val="003D3F49"/>
    <w:rsid w:val="003E467E"/>
    <w:rsid w:val="003E6F76"/>
    <w:rsid w:val="003F6398"/>
    <w:rsid w:val="00402C8D"/>
    <w:rsid w:val="004140F5"/>
    <w:rsid w:val="004338CE"/>
    <w:rsid w:val="00443F89"/>
    <w:rsid w:val="00455F4F"/>
    <w:rsid w:val="00461217"/>
    <w:rsid w:val="00466756"/>
    <w:rsid w:val="00472418"/>
    <w:rsid w:val="00474473"/>
    <w:rsid w:val="00485018"/>
    <w:rsid w:val="00486397"/>
    <w:rsid w:val="00490A86"/>
    <w:rsid w:val="00490F0F"/>
    <w:rsid w:val="0049300F"/>
    <w:rsid w:val="00494180"/>
    <w:rsid w:val="004C2CEA"/>
    <w:rsid w:val="004D6E9A"/>
    <w:rsid w:val="004E32A4"/>
    <w:rsid w:val="004F25EB"/>
    <w:rsid w:val="004F6F66"/>
    <w:rsid w:val="00521D17"/>
    <w:rsid w:val="005337B1"/>
    <w:rsid w:val="00537C59"/>
    <w:rsid w:val="0057290B"/>
    <w:rsid w:val="0058007F"/>
    <w:rsid w:val="005B2FF5"/>
    <w:rsid w:val="005C5BB7"/>
    <w:rsid w:val="005D10E5"/>
    <w:rsid w:val="005D7092"/>
    <w:rsid w:val="00612568"/>
    <w:rsid w:val="0062569B"/>
    <w:rsid w:val="006354E8"/>
    <w:rsid w:val="00641082"/>
    <w:rsid w:val="00646EE5"/>
    <w:rsid w:val="006612D6"/>
    <w:rsid w:val="006A322F"/>
    <w:rsid w:val="006A4C87"/>
    <w:rsid w:val="006A65B2"/>
    <w:rsid w:val="006D280A"/>
    <w:rsid w:val="006E54C4"/>
    <w:rsid w:val="006E5AA1"/>
    <w:rsid w:val="006E7F77"/>
    <w:rsid w:val="00724868"/>
    <w:rsid w:val="00744D4F"/>
    <w:rsid w:val="0076031E"/>
    <w:rsid w:val="007621C0"/>
    <w:rsid w:val="007651EF"/>
    <w:rsid w:val="0076538F"/>
    <w:rsid w:val="00773DA4"/>
    <w:rsid w:val="00775B0B"/>
    <w:rsid w:val="007961A1"/>
    <w:rsid w:val="007B3369"/>
    <w:rsid w:val="007C51C8"/>
    <w:rsid w:val="007D4FBD"/>
    <w:rsid w:val="007F4775"/>
    <w:rsid w:val="008056D8"/>
    <w:rsid w:val="00813526"/>
    <w:rsid w:val="00821D44"/>
    <w:rsid w:val="00827169"/>
    <w:rsid w:val="0083201C"/>
    <w:rsid w:val="00861093"/>
    <w:rsid w:val="008807FF"/>
    <w:rsid w:val="008921BA"/>
    <w:rsid w:val="008B1ED3"/>
    <w:rsid w:val="008B6451"/>
    <w:rsid w:val="008C40A6"/>
    <w:rsid w:val="008E0B57"/>
    <w:rsid w:val="008E5093"/>
    <w:rsid w:val="008F12F6"/>
    <w:rsid w:val="008F78B4"/>
    <w:rsid w:val="008F78C3"/>
    <w:rsid w:val="0090223E"/>
    <w:rsid w:val="009040B0"/>
    <w:rsid w:val="00913CF3"/>
    <w:rsid w:val="00921A80"/>
    <w:rsid w:val="00926154"/>
    <w:rsid w:val="00941169"/>
    <w:rsid w:val="00970FA2"/>
    <w:rsid w:val="00977827"/>
    <w:rsid w:val="00982825"/>
    <w:rsid w:val="00982BC3"/>
    <w:rsid w:val="009843EA"/>
    <w:rsid w:val="00996BBC"/>
    <w:rsid w:val="009A3291"/>
    <w:rsid w:val="009A517C"/>
    <w:rsid w:val="009A649C"/>
    <w:rsid w:val="009A78E8"/>
    <w:rsid w:val="009B5505"/>
    <w:rsid w:val="009C4121"/>
    <w:rsid w:val="009C58DF"/>
    <w:rsid w:val="009F1FD6"/>
    <w:rsid w:val="009F296C"/>
    <w:rsid w:val="00A07187"/>
    <w:rsid w:val="00A2400A"/>
    <w:rsid w:val="00A46C2C"/>
    <w:rsid w:val="00A63CC6"/>
    <w:rsid w:val="00AA21AC"/>
    <w:rsid w:val="00AB2005"/>
    <w:rsid w:val="00AC21C7"/>
    <w:rsid w:val="00AC528E"/>
    <w:rsid w:val="00AD387D"/>
    <w:rsid w:val="00AD7238"/>
    <w:rsid w:val="00AE3C86"/>
    <w:rsid w:val="00AF0D2C"/>
    <w:rsid w:val="00AF1418"/>
    <w:rsid w:val="00AF61BA"/>
    <w:rsid w:val="00B01173"/>
    <w:rsid w:val="00B02CF3"/>
    <w:rsid w:val="00B03336"/>
    <w:rsid w:val="00B05EF8"/>
    <w:rsid w:val="00B36185"/>
    <w:rsid w:val="00B42121"/>
    <w:rsid w:val="00B655CD"/>
    <w:rsid w:val="00B676CA"/>
    <w:rsid w:val="00B67C6E"/>
    <w:rsid w:val="00B72955"/>
    <w:rsid w:val="00B81ECB"/>
    <w:rsid w:val="00B9393B"/>
    <w:rsid w:val="00BB1677"/>
    <w:rsid w:val="00BC3F38"/>
    <w:rsid w:val="00BD0B26"/>
    <w:rsid w:val="00BD4D5F"/>
    <w:rsid w:val="00BF4533"/>
    <w:rsid w:val="00C0025E"/>
    <w:rsid w:val="00C03ED8"/>
    <w:rsid w:val="00C05CD0"/>
    <w:rsid w:val="00C06F81"/>
    <w:rsid w:val="00C10A6F"/>
    <w:rsid w:val="00C41B7A"/>
    <w:rsid w:val="00C67A2A"/>
    <w:rsid w:val="00C705C6"/>
    <w:rsid w:val="00CA6066"/>
    <w:rsid w:val="00CB6E2A"/>
    <w:rsid w:val="00CC11C0"/>
    <w:rsid w:val="00CD4ABD"/>
    <w:rsid w:val="00CD7706"/>
    <w:rsid w:val="00CF36EE"/>
    <w:rsid w:val="00CF5896"/>
    <w:rsid w:val="00CF7805"/>
    <w:rsid w:val="00D200A6"/>
    <w:rsid w:val="00D31F76"/>
    <w:rsid w:val="00D33841"/>
    <w:rsid w:val="00D466B9"/>
    <w:rsid w:val="00D77EE6"/>
    <w:rsid w:val="00D85F29"/>
    <w:rsid w:val="00D86F31"/>
    <w:rsid w:val="00D94318"/>
    <w:rsid w:val="00DA2AA8"/>
    <w:rsid w:val="00DB03E1"/>
    <w:rsid w:val="00DB7D28"/>
    <w:rsid w:val="00DD2AA5"/>
    <w:rsid w:val="00DD7625"/>
    <w:rsid w:val="00DF16E5"/>
    <w:rsid w:val="00E02EAB"/>
    <w:rsid w:val="00E0545C"/>
    <w:rsid w:val="00E06572"/>
    <w:rsid w:val="00E07AA6"/>
    <w:rsid w:val="00E12F8F"/>
    <w:rsid w:val="00E22ABE"/>
    <w:rsid w:val="00E32B5D"/>
    <w:rsid w:val="00E35ADD"/>
    <w:rsid w:val="00E422E3"/>
    <w:rsid w:val="00E43034"/>
    <w:rsid w:val="00E44035"/>
    <w:rsid w:val="00E46A07"/>
    <w:rsid w:val="00E63AF4"/>
    <w:rsid w:val="00E91015"/>
    <w:rsid w:val="00E9732E"/>
    <w:rsid w:val="00E975FA"/>
    <w:rsid w:val="00EC049D"/>
    <w:rsid w:val="00EC6E5C"/>
    <w:rsid w:val="00ED03B3"/>
    <w:rsid w:val="00EF729E"/>
    <w:rsid w:val="00EF7CA3"/>
    <w:rsid w:val="00F020BB"/>
    <w:rsid w:val="00F11392"/>
    <w:rsid w:val="00F12501"/>
    <w:rsid w:val="00F21D73"/>
    <w:rsid w:val="00F569A7"/>
    <w:rsid w:val="00F631C6"/>
    <w:rsid w:val="00F63833"/>
    <w:rsid w:val="00F72A4D"/>
    <w:rsid w:val="00F93416"/>
    <w:rsid w:val="00FA45EE"/>
    <w:rsid w:val="00FE3755"/>
    <w:rsid w:val="00FF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C4460"/>
  <w15:chartTrackingRefBased/>
  <w15:docId w15:val="{43408BE4-6E15-4D6A-A1D8-E79D8CB6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467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517C"/>
    <w:rPr>
      <w:color w:val="808080"/>
    </w:rPr>
  </w:style>
  <w:style w:type="paragraph" w:styleId="Paragrafoelenco">
    <w:name w:val="List Paragraph"/>
    <w:basedOn w:val="Normale"/>
    <w:uiPriority w:val="34"/>
    <w:qFormat/>
    <w:rsid w:val="006354E8"/>
    <w:pPr>
      <w:ind w:left="720"/>
      <w:contextualSpacing/>
    </w:pPr>
  </w:style>
  <w:style w:type="paragraph" w:styleId="Pidipagina">
    <w:name w:val="footer"/>
    <w:basedOn w:val="Normale"/>
    <w:link w:val="PidipaginaCarattere"/>
    <w:uiPriority w:val="99"/>
    <w:unhideWhenUsed/>
    <w:rsid w:val="0006455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64556"/>
  </w:style>
  <w:style w:type="character" w:styleId="Numeropagina">
    <w:name w:val="page number"/>
    <w:basedOn w:val="Carpredefinitoparagrafo"/>
    <w:uiPriority w:val="99"/>
    <w:semiHidden/>
    <w:unhideWhenUsed/>
    <w:rsid w:val="00064556"/>
  </w:style>
  <w:style w:type="paragraph" w:styleId="Intestazione">
    <w:name w:val="header"/>
    <w:basedOn w:val="Normale"/>
    <w:link w:val="IntestazioneCarattere"/>
    <w:uiPriority w:val="99"/>
    <w:unhideWhenUsed/>
    <w:rsid w:val="009A649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A649C"/>
  </w:style>
  <w:style w:type="table" w:styleId="Grigliatabella">
    <w:name w:val="Table Grid"/>
    <w:basedOn w:val="Tabellanormale"/>
    <w:uiPriority w:val="39"/>
    <w:rsid w:val="00B01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.jpe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0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jpeg"/><Relationship Id="rId10" Type="http://schemas.openxmlformats.org/officeDocument/2006/relationships/customXml" Target="ink/ink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2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7T10:17:58.48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23892,'3531'0'0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5T14:52:50.96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24575,'54'1'0,"-1"3"0,62 10 0,-84-10 0,50 0 0,-54-4 0,0 2 0,51 8 0,-10-2 334,-53-7-758,-1 0-1,1 1 0,21 6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21</Pages>
  <Words>5000</Words>
  <Characters>28506</Characters>
  <Application>Microsoft Office Word</Application>
  <DocSecurity>0</DocSecurity>
  <Lines>237</Lines>
  <Paragraphs>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</dc:creator>
  <cp:keywords/>
  <dc:description/>
  <cp:lastModifiedBy>Manuel Moretti</cp:lastModifiedBy>
  <cp:revision>165</cp:revision>
  <dcterms:created xsi:type="dcterms:W3CDTF">2023-10-25T11:08:00Z</dcterms:created>
  <dcterms:modified xsi:type="dcterms:W3CDTF">2025-02-25T21:03:00Z</dcterms:modified>
</cp:coreProperties>
</file>