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31A8E" w14:textId="42C035F4" w:rsidR="00970D91" w:rsidRPr="00F25988" w:rsidRDefault="00672150" w:rsidP="00F25988">
      <w:pPr>
        <w:jc w:val="center"/>
        <w:rPr>
          <w:b/>
          <w:bCs/>
          <w:sz w:val="32"/>
          <w:szCs w:val="32"/>
          <w:u w:val="single"/>
        </w:rPr>
      </w:pPr>
      <w:bookmarkStart w:id="0" w:name="_Hlk178511927"/>
      <w:bookmarkEnd w:id="0"/>
      <w:r>
        <w:rPr>
          <w:b/>
          <w:bCs/>
          <w:sz w:val="32"/>
          <w:szCs w:val="32"/>
          <w:u w:val="single"/>
        </w:rPr>
        <w:t xml:space="preserve">8 </w:t>
      </w:r>
      <w:r w:rsidR="00F25988" w:rsidRPr="00F25988">
        <w:rPr>
          <w:b/>
          <w:bCs/>
          <w:sz w:val="32"/>
          <w:szCs w:val="32"/>
          <w:u w:val="single"/>
        </w:rPr>
        <w:t>Proprietà magnetiche della materia</w:t>
      </w:r>
    </w:p>
    <w:p w14:paraId="29BECA99" w14:textId="4B51813E" w:rsidR="00122E9A" w:rsidRPr="004A7214" w:rsidRDefault="008D6FDA" w:rsidP="002364D7">
      <w:pPr>
        <w:jc w:val="both"/>
        <w:rPr>
          <w:rFonts w:eastAsiaTheme="minorEastAsia"/>
          <w:sz w:val="24"/>
        </w:rPr>
      </w:pPr>
      <w:r w:rsidRPr="00D91E18">
        <w:rPr>
          <w:rFonts w:eastAsiaTheme="minorEastAsia"/>
          <w:noProof/>
          <w:sz w:val="28"/>
        </w:rPr>
        <w:drawing>
          <wp:anchor distT="0" distB="0" distL="114300" distR="114300" simplePos="0" relativeHeight="251658240" behindDoc="0" locked="0" layoutInCell="1" allowOverlap="1" wp14:anchorId="62E98F8B" wp14:editId="000AF2DC">
            <wp:simplePos x="0" y="0"/>
            <wp:positionH relativeFrom="column">
              <wp:posOffset>4489450</wp:posOffset>
            </wp:positionH>
            <wp:positionV relativeFrom="paragraph">
              <wp:posOffset>41275</wp:posOffset>
            </wp:positionV>
            <wp:extent cx="1492250" cy="2592705"/>
            <wp:effectExtent l="0" t="0" r="0" b="0"/>
            <wp:wrapSquare wrapText="bothSides"/>
            <wp:docPr id="171978756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87569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4" t="2736" r="4167" b="2736"/>
                    <a:stretch/>
                  </pic:blipFill>
                  <pic:spPr bwMode="auto">
                    <a:xfrm>
                      <a:off x="0" y="0"/>
                      <a:ext cx="1492250" cy="2592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77E3" w:rsidRPr="004A7214">
        <w:rPr>
          <w:sz w:val="24"/>
        </w:rPr>
        <w:t xml:space="preserve">Un solenoide di raggio </w:t>
      </w:r>
      <m:oMath>
        <m:r>
          <w:rPr>
            <w:rFonts w:ascii="Cambria Math" w:hAnsi="Cambria Math"/>
            <w:sz w:val="24"/>
          </w:rPr>
          <m:t>R</m:t>
        </m:r>
      </m:oMath>
      <w:r w:rsidR="007C0869" w:rsidRPr="004A7214">
        <w:rPr>
          <w:rFonts w:eastAsiaTheme="minorEastAsia"/>
          <w:sz w:val="24"/>
        </w:rPr>
        <w:t xml:space="preserve"> avente come asse l’asse z genera un campo magnetico orientato positivamente sull’asse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0</m:t>
                </m:r>
              </m:sub>
            </m:sSub>
          </m:e>
        </m:acc>
        <m:r>
          <w:rPr>
            <w:rFonts w:ascii="Cambria Math" w:eastAsiaTheme="minorEastAsia" w:hAnsi="Cambria Math"/>
            <w:sz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z</m:t>
            </m:r>
          </m:e>
        </m:d>
        <m:acc>
          <m:accPr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z</m:t>
                </m:r>
              </m:sub>
            </m:sSub>
            <m:ctrlPr>
              <w:rPr>
                <w:rFonts w:ascii="Cambria Math" w:hAnsi="Cambria Math"/>
                <w:i/>
                <w:sz w:val="24"/>
              </w:rPr>
            </m:ctrlPr>
          </m:e>
        </m:acc>
      </m:oMath>
      <w:r w:rsidR="007C0869" w:rsidRPr="004A7214">
        <w:rPr>
          <w:rFonts w:eastAsiaTheme="minorEastAsia"/>
          <w:sz w:val="24"/>
        </w:rPr>
        <w:t>.</w:t>
      </w:r>
      <w:r w:rsidR="00855C00">
        <w:rPr>
          <w:rFonts w:eastAsiaTheme="minorEastAsia"/>
          <w:sz w:val="24"/>
        </w:rPr>
        <w:t xml:space="preserve"> </w:t>
      </w:r>
      <w:r w:rsidR="007C0869" w:rsidRPr="004A7214">
        <w:rPr>
          <w:rFonts w:eastAsiaTheme="minorEastAsia"/>
          <w:sz w:val="24"/>
        </w:rPr>
        <w:t xml:space="preserve">Una bobina, </w:t>
      </w:r>
      <w:r w:rsidR="002370CB" w:rsidRPr="004A7214">
        <w:rPr>
          <w:rFonts w:eastAsiaTheme="minorEastAsia"/>
          <w:sz w:val="24"/>
        </w:rPr>
        <w:t xml:space="preserve">considerabile come una spira di area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Σ</m:t>
        </m:r>
        <m:r>
          <w:rPr>
            <w:rFonts w:ascii="Cambria Math" w:eastAsiaTheme="minorEastAsia" w:hAnsi="Cambria Math"/>
            <w:sz w:val="24"/>
          </w:rPr>
          <m:t>=π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</w:rPr>
          <m:t>≪π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</m:oMath>
      <w:r w:rsidR="002370CB" w:rsidRPr="004A7214">
        <w:rPr>
          <w:rFonts w:eastAsiaTheme="minorEastAsia"/>
          <w:sz w:val="24"/>
        </w:rPr>
        <w:t xml:space="preserve"> è posta con centro sull’asse z ed è percorsa da un corrente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i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'</m:t>
            </m:r>
          </m:sup>
        </m:sSup>
      </m:oMath>
      <w:r w:rsidR="002370CB" w:rsidRPr="004A7214">
        <w:rPr>
          <w:rFonts w:eastAsiaTheme="minorEastAsia"/>
          <w:sz w:val="24"/>
        </w:rPr>
        <w:t xml:space="preserve"> tale per cui il suo momento magnetico </w:t>
      </w:r>
      <w:r w:rsidR="00122E9A" w:rsidRPr="004A7214">
        <w:rPr>
          <w:rFonts w:eastAsiaTheme="minorEastAsia"/>
          <w:sz w:val="24"/>
        </w:rPr>
        <w:t xml:space="preserve">è parallelo all’asse </w:t>
      </w:r>
      <m:oMath>
        <m:r>
          <w:rPr>
            <w:rFonts w:ascii="Cambria Math" w:eastAsiaTheme="minorEastAsia" w:hAnsi="Cambria Math"/>
            <w:sz w:val="24"/>
          </w:rPr>
          <m:t>z</m:t>
        </m:r>
      </m:oMath>
      <w:r w:rsidR="008A1F5E">
        <w:rPr>
          <w:rFonts w:eastAsiaTheme="minorEastAsia"/>
          <w:sz w:val="24"/>
        </w:rPr>
        <w:t>:</w:t>
      </w:r>
      <w:r w:rsidR="00122E9A" w:rsidRPr="004A7214">
        <w:rPr>
          <w:rFonts w:eastAsiaTheme="minorEastAsia"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</w:rPr>
                  <m:t>m</m:t>
                </m:r>
              </m:e>
            </m:acc>
          </m:e>
          <m:sup>
            <m:r>
              <w:rPr>
                <w:rFonts w:ascii="Cambria Math" w:eastAsiaTheme="minorEastAsia" w:hAnsi="Cambria Math"/>
                <w:sz w:val="24"/>
              </w:rPr>
              <m:t>'</m:t>
            </m:r>
          </m:sup>
        </m:sSup>
        <m:r>
          <w:rPr>
            <w:rFonts w:ascii="Cambria Math" w:eastAsiaTheme="minorEastAsia" w:hAnsi="Cambria Math"/>
            <w:sz w:val="24"/>
          </w:rPr>
          <m:t>=m</m:t>
        </m:r>
        <m:acc>
          <m:accPr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z</m:t>
                </m:r>
              </m:sub>
            </m:sSub>
          </m:e>
        </m:acc>
      </m:oMath>
      <w:r w:rsidR="00122E9A" w:rsidRPr="004A7214">
        <w:rPr>
          <w:rFonts w:eastAsiaTheme="minorEastAsia"/>
          <w:sz w:val="24"/>
        </w:rPr>
        <w:t>.</w:t>
      </w:r>
      <w:r w:rsidR="006E0431" w:rsidRPr="004A7214">
        <w:rPr>
          <w:rFonts w:eastAsiaTheme="minorEastAsia"/>
          <w:sz w:val="24"/>
        </w:rPr>
        <w:t xml:space="preserve"> La spira </w:t>
      </w:r>
      <w:r w:rsidR="003330F6" w:rsidRPr="004A7214">
        <w:rPr>
          <w:rFonts w:eastAsiaTheme="minorEastAsia"/>
          <w:sz w:val="24"/>
        </w:rPr>
        <w:t>è sospesa da una molla che compensa la forza attrattiva esercitata dal solenoide.</w:t>
      </w:r>
      <w:r w:rsidR="005000AD">
        <w:rPr>
          <w:rFonts w:eastAsiaTheme="minorEastAsia"/>
          <w:sz w:val="24"/>
        </w:rPr>
        <w:t xml:space="preserve"> Si hanno</w:t>
      </w:r>
    </w:p>
    <w:p w14:paraId="7A751F55" w14:textId="6707FA0F" w:rsidR="00BF0592" w:rsidRPr="004A7214" w:rsidRDefault="00000000" w:rsidP="00BB28A7">
      <w:pPr>
        <w:jc w:val="both"/>
        <w:rPr>
          <w:rFonts w:eastAsiaTheme="minorEastAsia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0z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∂z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</w:rPr>
                    <m:t>&lt;0,  estremo superiore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0z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∂z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</w:rPr>
                    <m:t>&gt;0,  estremo inferiore</m:t>
                  </m:r>
                </m:e>
              </m:eqArr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56C7D402" w14:textId="0EC0D078" w:rsidR="006E0431" w:rsidRPr="004A7214" w:rsidRDefault="003330F6" w:rsidP="00BB28A7">
      <w:pPr>
        <w:jc w:val="both"/>
        <w:rPr>
          <w:rFonts w:eastAsiaTheme="minorEastAsia"/>
          <w:sz w:val="24"/>
        </w:rPr>
      </w:pPr>
      <w:r w:rsidRPr="004A7214">
        <w:rPr>
          <w:rFonts w:eastAsiaTheme="minorEastAsia"/>
          <w:sz w:val="24"/>
        </w:rPr>
        <w:t>La forza attrattiva del solenoide</w:t>
      </w:r>
      <w:r w:rsidR="008A1F5E">
        <w:rPr>
          <w:rFonts w:eastAsiaTheme="minorEastAsia"/>
          <w:sz w:val="24"/>
        </w:rPr>
        <w:t xml:space="preserve"> è</w:t>
      </w:r>
    </w:p>
    <w:p w14:paraId="182A1782" w14:textId="160A3721" w:rsidR="003330F6" w:rsidRPr="004A7214" w:rsidRDefault="003330F6" w:rsidP="00BB28A7">
      <w:pPr>
        <w:jc w:val="both"/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F=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∇Φ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2E6A5BF3" w14:textId="0F49D578" w:rsidR="003330F6" w:rsidRPr="004A7214" w:rsidRDefault="00DC38CD" w:rsidP="00BB28A7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Q</w:t>
      </w:r>
      <w:r w:rsidR="004E4C4F" w:rsidRPr="004A7214">
        <w:rPr>
          <w:rFonts w:eastAsiaTheme="minorEastAsia"/>
          <w:sz w:val="24"/>
        </w:rPr>
        <w:t>uindi</w:t>
      </w:r>
    </w:p>
    <w:p w14:paraId="721CE7B2" w14:textId="7A89B749" w:rsidR="004E4C4F" w:rsidRPr="004A7214" w:rsidRDefault="00000000" w:rsidP="00BB28A7">
      <w:pPr>
        <w:jc w:val="both"/>
        <w:rPr>
          <w:rFonts w:eastAsia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z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'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∂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Φ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e>
                  </m:acc>
                </m:e>
              </m:d>
            </m:num>
            <m:den>
              <m:r>
                <w:rPr>
                  <w:rFonts w:ascii="Cambria Math" w:eastAsiaTheme="minorEastAsia" w:hAnsi="Cambria Math"/>
                  <w:sz w:val="24"/>
                </w:rPr>
                <m:t>∂z</m:t>
              </m:r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'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∂z</m:t>
              </m:r>
            </m:den>
          </m:f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e>
          </m:nary>
          <m:r>
            <w:rPr>
              <w:rFonts w:ascii="Cambria Math" w:eastAsiaTheme="minorEastAsia" w:hAnsi="Cambria Math"/>
              <w:sz w:val="24"/>
            </w:rPr>
            <m:t>≈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'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∂z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0z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'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0z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</w:rPr>
                <m:t>∂z</m:t>
              </m:r>
            </m:den>
          </m:f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7E206BF7" w14:textId="15DBD499" w:rsidR="00D53640" w:rsidRPr="004A7214" w:rsidRDefault="00855C00" w:rsidP="00BB28A7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da cui si ricava la relazione </w:t>
      </w:r>
      <w:r w:rsidR="00EF0245">
        <w:rPr>
          <w:rFonts w:eastAsiaTheme="minorEastAsia"/>
          <w:sz w:val="24"/>
        </w:rPr>
        <w:t xml:space="preserve">vettoriale </w:t>
      </w:r>
      <w:r>
        <w:rPr>
          <w:rFonts w:eastAsiaTheme="minorEastAsia"/>
          <w:sz w:val="24"/>
        </w:rPr>
        <w:t>tra forza e momento magnetico della spira</w:t>
      </w:r>
      <w:r w:rsidR="00D53640" w:rsidRPr="004A7214">
        <w:rPr>
          <w:rFonts w:eastAsiaTheme="minorEastAsia"/>
          <w:sz w:val="24"/>
        </w:rPr>
        <w:t xml:space="preserve"> </w:t>
      </w:r>
    </w:p>
    <w:p w14:paraId="061E71CD" w14:textId="77777777" w:rsidR="00791E6C" w:rsidRDefault="00000000" w:rsidP="00BB28A7">
      <w:pPr>
        <w:jc w:val="both"/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F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m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  <w:sz w:val="24"/>
                </w:rPr>
                <m:t>'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0z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</w:rPr>
                <m:t>∂z</m:t>
              </m:r>
            </m:den>
          </m:f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68127EF6" w14:textId="5DEE5CF7" w:rsidR="00D53640" w:rsidRPr="004A7214" w:rsidRDefault="00791E6C" w:rsidP="00BB28A7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la quale</w:t>
      </w:r>
      <w:r w:rsidR="00D53640" w:rsidRPr="004A7214">
        <w:rPr>
          <w:rFonts w:eastAsiaTheme="minorEastAsia"/>
          <w:sz w:val="24"/>
        </w:rPr>
        <w:t xml:space="preserve"> è attrattiva se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 w:rsidR="00D53640" w:rsidRPr="004A7214">
        <w:rPr>
          <w:rFonts w:eastAsiaTheme="minorEastAsia"/>
          <w:sz w:val="24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m</m:t>
            </m:r>
          </m:e>
        </m:acc>
      </m:oMath>
      <w:r w:rsidR="00D53640" w:rsidRPr="004A7214">
        <w:rPr>
          <w:rFonts w:eastAsiaTheme="minorEastAsia"/>
          <w:sz w:val="24"/>
        </w:rPr>
        <w:t xml:space="preserve"> sono concordi.</w:t>
      </w:r>
      <w:r>
        <w:rPr>
          <w:rFonts w:eastAsiaTheme="minorEastAsia"/>
          <w:sz w:val="24"/>
        </w:rPr>
        <w:t xml:space="preserve"> </w:t>
      </w:r>
      <w:r w:rsidR="003E70DE" w:rsidRPr="004A7214">
        <w:rPr>
          <w:rFonts w:eastAsiaTheme="minorEastAsia"/>
          <w:sz w:val="24"/>
        </w:rPr>
        <w:t>Se al posto della spira si sospende un campione di una sostanza, si osserva che, se nel solenoide scorre corrente, sulla sostanza agisce una forza.</w:t>
      </w:r>
      <w:r w:rsidR="008856AF" w:rsidRPr="004A7214">
        <w:rPr>
          <w:rFonts w:eastAsiaTheme="minorEastAsia"/>
          <w:sz w:val="24"/>
        </w:rPr>
        <w:t xml:space="preserve"> La forza può essere attrattiva o repulsiva</w:t>
      </w:r>
      <w:r w:rsidR="00BB28A7" w:rsidRPr="004A7214">
        <w:rPr>
          <w:rFonts w:eastAsiaTheme="minorEastAsia"/>
          <w:sz w:val="24"/>
        </w:rPr>
        <w:t>, quest</w:t>
      </w:r>
      <w:r w:rsidR="003041E7">
        <w:rPr>
          <w:rFonts w:eastAsiaTheme="minorEastAsia"/>
          <w:sz w:val="24"/>
        </w:rPr>
        <w:t>o fatto</w:t>
      </w:r>
      <w:r w:rsidR="008856AF" w:rsidRPr="004A7214">
        <w:rPr>
          <w:rFonts w:eastAsiaTheme="minorEastAsia"/>
          <w:sz w:val="24"/>
        </w:rPr>
        <w:t>:</w:t>
      </w:r>
    </w:p>
    <w:p w14:paraId="4950E9C3" w14:textId="7C3674FA" w:rsidR="008856AF" w:rsidRPr="004A7214" w:rsidRDefault="003041E7" w:rsidP="00BB28A7">
      <w:pPr>
        <w:pStyle w:val="Paragrafoelenco"/>
        <w:numPr>
          <w:ilvl w:val="0"/>
          <w:numId w:val="1"/>
        </w:num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d</w:t>
      </w:r>
      <w:r w:rsidR="008856AF" w:rsidRPr="004A7214">
        <w:rPr>
          <w:rFonts w:eastAsiaTheme="minorEastAsia"/>
          <w:sz w:val="24"/>
        </w:rPr>
        <w:t>ipende dal materiale</w:t>
      </w:r>
      <w:r>
        <w:rPr>
          <w:rFonts w:eastAsiaTheme="minorEastAsia"/>
          <w:sz w:val="24"/>
        </w:rPr>
        <w:t>;</w:t>
      </w:r>
    </w:p>
    <w:p w14:paraId="1B2FB088" w14:textId="424691EC" w:rsidR="008856AF" w:rsidRPr="004A7214" w:rsidRDefault="003041E7" w:rsidP="00BB28A7">
      <w:pPr>
        <w:pStyle w:val="Paragrafoelenco"/>
        <w:numPr>
          <w:ilvl w:val="0"/>
          <w:numId w:val="1"/>
        </w:num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n</w:t>
      </w:r>
      <w:r w:rsidR="008856AF" w:rsidRPr="004A7214">
        <w:rPr>
          <w:rFonts w:eastAsiaTheme="minorEastAsia"/>
          <w:sz w:val="24"/>
        </w:rPr>
        <w:t xml:space="preserve">on dipende dal verso della corrente e quindi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 w:rsidR="008856AF" w:rsidRPr="004A7214">
        <w:rPr>
          <w:rFonts w:eastAsiaTheme="minorEastAsia"/>
          <w:sz w:val="24"/>
        </w:rPr>
        <w:t>.</w:t>
      </w:r>
    </w:p>
    <w:p w14:paraId="2BD8B369" w14:textId="4C38D5D5" w:rsidR="00A97F1E" w:rsidRDefault="00D7121C" w:rsidP="00BB28A7">
      <w:pPr>
        <w:jc w:val="both"/>
        <w:rPr>
          <w:rFonts w:eastAsiaTheme="minorEastAsia"/>
          <w:sz w:val="24"/>
        </w:rPr>
      </w:pPr>
      <w:r w:rsidRPr="004A7214">
        <w:rPr>
          <w:rFonts w:eastAsiaTheme="minorEastAsia"/>
          <w:sz w:val="24"/>
        </w:rPr>
        <w:t>I risultati si interpretano assumendo che la sostanza acquisisca un momento magnetico</w:t>
      </w:r>
      <w:r w:rsidR="003041E7">
        <w:rPr>
          <w:rFonts w:eastAsiaTheme="minorEastAsia"/>
          <w:sz w:val="24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m</m:t>
            </m:r>
          </m:e>
        </m:acc>
      </m:oMath>
      <w:r w:rsidR="003041E7">
        <w:rPr>
          <w:rFonts w:eastAsiaTheme="minorEastAsia"/>
          <w:sz w:val="24"/>
        </w:rPr>
        <w:t>:</w:t>
      </w:r>
    </w:p>
    <w:p w14:paraId="50802A0C" w14:textId="4F022020" w:rsidR="003041E7" w:rsidRDefault="003041E7" w:rsidP="003041E7">
      <w:pPr>
        <w:pStyle w:val="Paragrafoelenco"/>
        <w:numPr>
          <w:ilvl w:val="0"/>
          <w:numId w:val="10"/>
        </w:num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se è parallelo </w:t>
      </w:r>
      <w:r w:rsidR="00AE44B9">
        <w:rPr>
          <w:rFonts w:eastAsiaTheme="minorEastAsia"/>
          <w:sz w:val="24"/>
        </w:rPr>
        <w:t>e</w:t>
      </w:r>
      <w:r>
        <w:rPr>
          <w:rFonts w:eastAsiaTheme="minorEastAsia"/>
          <w:sz w:val="24"/>
        </w:rPr>
        <w:t xml:space="preserve"> concorde 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>
        <w:rPr>
          <w:rFonts w:eastAsiaTheme="minorEastAsia"/>
          <w:sz w:val="24"/>
        </w:rPr>
        <w:t xml:space="preserve">, allora la forza è </w:t>
      </w:r>
      <w:r w:rsidR="00D569FB">
        <w:rPr>
          <w:rFonts w:eastAsiaTheme="minorEastAsia"/>
          <w:sz w:val="24"/>
        </w:rPr>
        <w:t>attrattiva</w:t>
      </w:r>
      <w:r>
        <w:rPr>
          <w:rFonts w:eastAsiaTheme="minorEastAsia"/>
          <w:sz w:val="24"/>
        </w:rPr>
        <w:t>;</w:t>
      </w:r>
    </w:p>
    <w:p w14:paraId="0D794140" w14:textId="0BAC5CBF" w:rsidR="003041E7" w:rsidRPr="003041E7" w:rsidRDefault="003041E7" w:rsidP="003041E7">
      <w:pPr>
        <w:pStyle w:val="Paragrafoelenco"/>
        <w:numPr>
          <w:ilvl w:val="0"/>
          <w:numId w:val="10"/>
        </w:num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se è parallelo </w:t>
      </w:r>
      <w:r w:rsidR="00AE44B9">
        <w:rPr>
          <w:rFonts w:eastAsiaTheme="minorEastAsia"/>
          <w:sz w:val="24"/>
        </w:rPr>
        <w:t>e</w:t>
      </w:r>
      <w:r>
        <w:rPr>
          <w:rFonts w:eastAsiaTheme="minorEastAsia"/>
          <w:sz w:val="24"/>
        </w:rPr>
        <w:t xml:space="preserve"> discorde 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>
        <w:rPr>
          <w:rFonts w:eastAsiaTheme="minorEastAsia"/>
          <w:sz w:val="24"/>
        </w:rPr>
        <w:t>, allora la forza è repulsiva.</w:t>
      </w:r>
    </w:p>
    <w:p w14:paraId="2893F182" w14:textId="42DA723F" w:rsidR="00A97F1E" w:rsidRPr="00A97F1E" w:rsidRDefault="00A97F1E" w:rsidP="008856AF">
      <w:pPr>
        <w:rPr>
          <w:rFonts w:eastAsiaTheme="minorEastAsia"/>
          <w:b/>
          <w:bCs/>
          <w:sz w:val="28"/>
          <w:u w:val="single"/>
        </w:rPr>
      </w:pPr>
      <w:r w:rsidRPr="00A97F1E">
        <w:rPr>
          <w:rFonts w:eastAsiaTheme="minorEastAsia"/>
          <w:b/>
          <w:bCs/>
          <w:sz w:val="28"/>
          <w:u w:val="single"/>
        </w:rPr>
        <w:t>Magnetizzazione:</w:t>
      </w:r>
    </w:p>
    <w:p w14:paraId="12781A6B" w14:textId="6FEE5A47" w:rsidR="00A97F1E" w:rsidRPr="004A7214" w:rsidRDefault="00A97F1E" w:rsidP="00BB28A7">
      <w:pPr>
        <w:jc w:val="both"/>
        <w:rPr>
          <w:rFonts w:eastAsiaTheme="minorEastAsia"/>
          <w:sz w:val="24"/>
        </w:rPr>
      </w:pPr>
      <w:r w:rsidRPr="004A7214">
        <w:rPr>
          <w:rFonts w:eastAsiaTheme="minorEastAsia"/>
          <w:sz w:val="24"/>
        </w:rPr>
        <w:t xml:space="preserve">La forza che agisce su un volume </w:t>
      </w:r>
      <m:oMath>
        <m:r>
          <w:rPr>
            <w:rFonts w:ascii="Cambria Math" w:eastAsiaTheme="minorEastAsia" w:hAnsi="Cambria Math"/>
            <w:sz w:val="24"/>
          </w:rPr>
          <m:t>τ</m:t>
        </m:r>
      </m:oMath>
      <w:r w:rsidRPr="004A7214">
        <w:rPr>
          <w:rFonts w:eastAsiaTheme="minorEastAsia"/>
          <w:sz w:val="24"/>
        </w:rPr>
        <w:t xml:space="preserve"> di materiale può essere espressa </w:t>
      </w:r>
      <w:r w:rsidR="003D6C80">
        <w:rPr>
          <w:rFonts w:eastAsiaTheme="minorEastAsia"/>
          <w:sz w:val="24"/>
        </w:rPr>
        <w:t xml:space="preserve">pertanto </w:t>
      </w:r>
      <w:r w:rsidRPr="004A7214">
        <w:rPr>
          <w:rFonts w:eastAsiaTheme="minorEastAsia"/>
          <w:sz w:val="24"/>
        </w:rPr>
        <w:t>come</w:t>
      </w:r>
    </w:p>
    <w:p w14:paraId="436C7337" w14:textId="2CA5B24B" w:rsidR="00FE5C25" w:rsidRPr="004A7214" w:rsidRDefault="00000000" w:rsidP="00BB28A7">
      <w:pPr>
        <w:jc w:val="both"/>
        <w:rPr>
          <w:rFonts w:eastAsia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τ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τ</m:t>
              </m:r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τ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∂B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∂z</m:t>
              </m:r>
            </m:den>
          </m:f>
          <m:r>
            <w:rPr>
              <w:rFonts w:ascii="Cambria Math" w:eastAsiaTheme="minorEastAsia" w:hAnsi="Cambria Math"/>
              <w:sz w:val="24"/>
            </w:rPr>
            <m:t>=M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∂B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∂z</m:t>
              </m:r>
            </m:den>
          </m:f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49A8FEB3" w14:textId="5CEBC0BD" w:rsidR="00FE5C25" w:rsidRPr="004A7214" w:rsidRDefault="002842E9" w:rsidP="002364D7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d</w:t>
      </w:r>
      <w:r w:rsidR="00FE5C25" w:rsidRPr="004A7214">
        <w:rPr>
          <w:rFonts w:eastAsiaTheme="minorEastAsia"/>
          <w:sz w:val="24"/>
        </w:rPr>
        <w:t xml:space="preserve">ove </w:t>
      </w:r>
      <m:oMath>
        <m:r>
          <w:rPr>
            <w:rFonts w:ascii="Cambria Math" w:eastAsiaTheme="minorEastAsia" w:hAnsi="Cambria Math"/>
            <w:sz w:val="24"/>
          </w:rPr>
          <m:t>M</m:t>
        </m:r>
      </m:oMath>
      <w:r w:rsidR="00FE5C25" w:rsidRPr="004A7214">
        <w:rPr>
          <w:rFonts w:eastAsiaTheme="minorEastAsia"/>
          <w:sz w:val="24"/>
        </w:rPr>
        <w:t xml:space="preserve"> è la magnetizzazione, ossia il momento magnetico per unità di volume</w:t>
      </w:r>
      <w:r>
        <w:rPr>
          <w:rFonts w:eastAsiaTheme="minorEastAsia"/>
          <w:sz w:val="24"/>
        </w:rPr>
        <w:t xml:space="preserve">, la cui unità di misura è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M</m:t>
            </m:r>
          </m:e>
        </m:d>
        <m:r>
          <w:rPr>
            <w:rFonts w:ascii="Cambria Math" w:eastAsiaTheme="minorEastAsia" w:hAnsi="Cambria Math"/>
            <w:sz w:val="24"/>
          </w:rPr>
          <m:t>=A∙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-1</m:t>
            </m:r>
          </m:sup>
        </m:sSup>
      </m:oMath>
      <w:r w:rsidR="00FE5C25" w:rsidRPr="004A7214">
        <w:rPr>
          <w:rFonts w:eastAsiaTheme="minorEastAsia"/>
          <w:sz w:val="24"/>
        </w:rPr>
        <w:t xml:space="preserve">. La magnetizzazione </w:t>
      </w:r>
      <w:r w:rsidR="007710BA" w:rsidRPr="004A7214">
        <w:rPr>
          <w:rFonts w:eastAsiaTheme="minorEastAsia"/>
          <w:sz w:val="24"/>
        </w:rPr>
        <w:t xml:space="preserve">dipende dall’intensità del campo magnetico esterno, ma la relazione tra campo magnetico e magnetizzazione dipende dal tipo di </w:t>
      </w:r>
      <w:r w:rsidR="00FC28B2">
        <w:rPr>
          <w:rFonts w:eastAsiaTheme="minorEastAsia"/>
          <w:sz w:val="24"/>
        </w:rPr>
        <w:t>materiale</w:t>
      </w:r>
      <w:r w:rsidR="00EA024F" w:rsidRPr="004A7214">
        <w:rPr>
          <w:rFonts w:eastAsiaTheme="minorEastAsia"/>
          <w:sz w:val="24"/>
        </w:rPr>
        <w:t>.</w:t>
      </w:r>
    </w:p>
    <w:p w14:paraId="4FAD4445" w14:textId="1A2A615A" w:rsidR="00EA024F" w:rsidRPr="00EA024F" w:rsidRDefault="00EA024F" w:rsidP="008856AF">
      <w:pPr>
        <w:rPr>
          <w:rFonts w:eastAsiaTheme="minorEastAsia"/>
          <w:b/>
          <w:bCs/>
          <w:sz w:val="28"/>
          <w:u w:val="single"/>
        </w:rPr>
      </w:pPr>
      <w:r w:rsidRPr="00EA024F">
        <w:rPr>
          <w:rFonts w:eastAsiaTheme="minorEastAsia"/>
          <w:b/>
          <w:bCs/>
          <w:sz w:val="28"/>
          <w:u w:val="single"/>
        </w:rPr>
        <w:lastRenderedPageBreak/>
        <w:t>Sostanze dia-</w:t>
      </w:r>
      <w:r w:rsidR="00CC0010">
        <w:rPr>
          <w:rFonts w:eastAsiaTheme="minorEastAsia"/>
          <w:b/>
          <w:bCs/>
          <w:sz w:val="28"/>
          <w:u w:val="single"/>
        </w:rPr>
        <w:t>,</w:t>
      </w:r>
      <w:r w:rsidRPr="00EA024F">
        <w:rPr>
          <w:rFonts w:eastAsiaTheme="minorEastAsia"/>
          <w:b/>
          <w:bCs/>
          <w:sz w:val="28"/>
          <w:u w:val="single"/>
        </w:rPr>
        <w:t xml:space="preserve"> para-</w:t>
      </w:r>
      <w:r w:rsidR="00CC0010">
        <w:rPr>
          <w:rFonts w:eastAsiaTheme="minorEastAsia"/>
          <w:b/>
          <w:bCs/>
          <w:sz w:val="28"/>
          <w:u w:val="single"/>
        </w:rPr>
        <w:t>, e</w:t>
      </w:r>
      <w:r w:rsidRPr="00EA024F">
        <w:rPr>
          <w:rFonts w:eastAsiaTheme="minorEastAsia"/>
          <w:b/>
          <w:bCs/>
          <w:sz w:val="28"/>
          <w:u w:val="single"/>
        </w:rPr>
        <w:t xml:space="preserve"> ferro- magnetic</w:t>
      </w:r>
      <w:r w:rsidR="00A70C70">
        <w:rPr>
          <w:rFonts w:eastAsiaTheme="minorEastAsia"/>
          <w:b/>
          <w:bCs/>
          <w:sz w:val="28"/>
          <w:u w:val="single"/>
        </w:rPr>
        <w:t>a</w:t>
      </w:r>
      <w:r w:rsidRPr="00EA024F">
        <w:rPr>
          <w:rFonts w:eastAsiaTheme="minorEastAsia"/>
          <w:b/>
          <w:bCs/>
          <w:sz w:val="28"/>
          <w:u w:val="single"/>
        </w:rPr>
        <w:t>:</w:t>
      </w:r>
    </w:p>
    <w:p w14:paraId="0B982871" w14:textId="38EE3E78" w:rsidR="00EA024F" w:rsidRPr="00127E00" w:rsidRDefault="00EA024F" w:rsidP="00BB28A7">
      <w:pPr>
        <w:pStyle w:val="Paragrafoelenco"/>
        <w:numPr>
          <w:ilvl w:val="0"/>
          <w:numId w:val="2"/>
        </w:numPr>
        <w:jc w:val="both"/>
        <w:rPr>
          <w:rFonts w:eastAsiaTheme="minorEastAsia"/>
          <w:sz w:val="24"/>
          <w:u w:val="single"/>
        </w:rPr>
      </w:pPr>
      <w:r w:rsidRPr="004A7214">
        <w:rPr>
          <w:rFonts w:eastAsiaTheme="minorEastAsia"/>
          <w:sz w:val="24"/>
          <w:u w:val="single"/>
        </w:rPr>
        <w:t>Sostanze diamagnetiche:</w:t>
      </w:r>
      <w:r w:rsidR="00127E00">
        <w:rPr>
          <w:rFonts w:eastAsiaTheme="minorEastAsia"/>
          <w:sz w:val="24"/>
        </w:rPr>
        <w:t xml:space="preserve"> sviluppano una f</w:t>
      </w:r>
      <w:r w:rsidR="000A3FF4" w:rsidRPr="00127E00">
        <w:rPr>
          <w:rFonts w:eastAsiaTheme="minorEastAsia"/>
          <w:sz w:val="24"/>
        </w:rPr>
        <w:t xml:space="preserve">orza debole </w:t>
      </w:r>
      <w:r w:rsidR="00210275" w:rsidRPr="00127E00">
        <w:rPr>
          <w:rFonts w:eastAsiaTheme="minorEastAsia"/>
          <w:sz w:val="24"/>
        </w:rPr>
        <w:t>repulsiva, quindi la magnetizzazione</w:t>
      </w:r>
      <w:r w:rsidR="00127E00">
        <w:rPr>
          <w:rFonts w:eastAsiaTheme="minorEastAsia"/>
          <w:sz w:val="24"/>
        </w:rPr>
        <w:t xml:space="preserve"> è discorde</w:t>
      </w:r>
      <w:r w:rsidR="00210275" w:rsidRPr="00127E00">
        <w:rPr>
          <w:rFonts w:eastAsiaTheme="minorEastAsia"/>
          <w:sz w:val="24"/>
        </w:rPr>
        <w:t xml:space="preserve"> rispetto al campo magnetico esterno. </w:t>
      </w:r>
      <m:oMath>
        <m:r>
          <w:rPr>
            <w:rFonts w:ascii="Cambria Math" w:eastAsiaTheme="minorEastAsia" w:hAnsi="Cambria Math"/>
            <w:sz w:val="24"/>
          </w:rPr>
          <m:t>M∝B</m:t>
        </m:r>
      </m:oMath>
      <w:r w:rsidR="00210275" w:rsidRPr="00127E00">
        <w:rPr>
          <w:rFonts w:eastAsiaTheme="minorEastAsia"/>
          <w:sz w:val="24"/>
        </w:rPr>
        <w:t xml:space="preserve"> e tipicamente indipendente dalla temperatura.</w:t>
      </w:r>
    </w:p>
    <w:p w14:paraId="2EFA02CD" w14:textId="689DD68B" w:rsidR="0014618E" w:rsidRPr="00127E00" w:rsidRDefault="0014618E" w:rsidP="00BB28A7">
      <w:pPr>
        <w:pStyle w:val="Paragrafoelenco"/>
        <w:numPr>
          <w:ilvl w:val="0"/>
          <w:numId w:val="2"/>
        </w:numPr>
        <w:jc w:val="both"/>
        <w:rPr>
          <w:rFonts w:eastAsiaTheme="minorEastAsia"/>
          <w:sz w:val="24"/>
          <w:u w:val="single"/>
        </w:rPr>
      </w:pPr>
      <w:r w:rsidRPr="004A7214">
        <w:rPr>
          <w:rFonts w:eastAsiaTheme="minorEastAsia"/>
          <w:sz w:val="24"/>
          <w:u w:val="single"/>
        </w:rPr>
        <w:t>Sostanza paramagnetiche:</w:t>
      </w:r>
      <w:r w:rsidR="00127E00">
        <w:rPr>
          <w:rFonts w:eastAsiaTheme="minorEastAsia"/>
          <w:sz w:val="24"/>
        </w:rPr>
        <w:t xml:space="preserve"> sviluppano una f</w:t>
      </w:r>
      <w:r w:rsidRPr="00127E00">
        <w:rPr>
          <w:rFonts w:eastAsiaTheme="minorEastAsia"/>
          <w:sz w:val="24"/>
        </w:rPr>
        <w:t>or</w:t>
      </w:r>
      <w:r w:rsidR="00127E00">
        <w:rPr>
          <w:rFonts w:eastAsiaTheme="minorEastAsia"/>
          <w:sz w:val="24"/>
        </w:rPr>
        <w:t>za</w:t>
      </w:r>
      <w:r w:rsidRPr="00127E00">
        <w:rPr>
          <w:rFonts w:eastAsiaTheme="minorEastAsia"/>
          <w:sz w:val="24"/>
        </w:rPr>
        <w:t xml:space="preserve"> debole attrattiva</w:t>
      </w:r>
      <w:r w:rsidR="001025EE" w:rsidRPr="00127E00">
        <w:rPr>
          <w:rFonts w:eastAsiaTheme="minorEastAsia"/>
          <w:sz w:val="24"/>
        </w:rPr>
        <w:t>, quindi</w:t>
      </w:r>
      <w:r w:rsidRPr="00127E00">
        <w:rPr>
          <w:rFonts w:eastAsiaTheme="minorEastAsia"/>
          <w:sz w:val="24"/>
        </w:rPr>
        <w:t xml:space="preserve"> </w:t>
      </w:r>
      <w:r w:rsidR="00877156">
        <w:rPr>
          <w:rFonts w:eastAsiaTheme="minorEastAsia"/>
          <w:sz w:val="24"/>
        </w:rPr>
        <w:t>l</w:t>
      </w:r>
      <w:r w:rsidR="00127E00">
        <w:rPr>
          <w:rFonts w:eastAsiaTheme="minorEastAsia"/>
          <w:sz w:val="24"/>
        </w:rPr>
        <w:t xml:space="preserve">a </w:t>
      </w:r>
      <w:r w:rsidRPr="00127E00">
        <w:rPr>
          <w:rFonts w:eastAsiaTheme="minorEastAsia"/>
          <w:sz w:val="24"/>
        </w:rPr>
        <w:t>magnetizzazione</w:t>
      </w:r>
      <w:r w:rsidR="00F9378B">
        <w:rPr>
          <w:rFonts w:eastAsiaTheme="minorEastAsia"/>
          <w:sz w:val="24"/>
        </w:rPr>
        <w:t xml:space="preserve"> è</w:t>
      </w:r>
      <w:r w:rsidRPr="00127E00">
        <w:rPr>
          <w:rFonts w:eastAsiaTheme="minorEastAsia"/>
          <w:sz w:val="24"/>
        </w:rPr>
        <w:t xml:space="preserve"> concorde rispetto al campo magnetico esterno. </w:t>
      </w:r>
      <m:oMath>
        <m:r>
          <w:rPr>
            <w:rFonts w:ascii="Cambria Math" w:eastAsiaTheme="minorEastAsia" w:hAnsi="Cambria Math"/>
            <w:sz w:val="24"/>
          </w:rPr>
          <m:t>M∝B</m:t>
        </m:r>
      </m:oMath>
      <w:r w:rsidR="00D607A7" w:rsidRPr="00127E00">
        <w:rPr>
          <w:rFonts w:eastAsiaTheme="minorEastAsia"/>
          <w:sz w:val="24"/>
        </w:rPr>
        <w:t xml:space="preserve"> e tipicamente l’effetto aumenta al diminuire della temperatura.</w:t>
      </w:r>
    </w:p>
    <w:p w14:paraId="799E6DDA" w14:textId="024D0C49" w:rsidR="00D607A7" w:rsidRPr="00127E00" w:rsidRDefault="00D607A7" w:rsidP="00BB28A7">
      <w:pPr>
        <w:pStyle w:val="Paragrafoelenco"/>
        <w:numPr>
          <w:ilvl w:val="0"/>
          <w:numId w:val="2"/>
        </w:numPr>
        <w:jc w:val="both"/>
        <w:rPr>
          <w:rFonts w:eastAsiaTheme="minorEastAsia"/>
          <w:sz w:val="24"/>
          <w:u w:val="single"/>
        </w:rPr>
      </w:pPr>
      <w:r w:rsidRPr="004A7214">
        <w:rPr>
          <w:rFonts w:eastAsiaTheme="minorEastAsia"/>
          <w:sz w:val="24"/>
          <w:u w:val="single"/>
        </w:rPr>
        <w:t>Sostanze ferromagnetiche:</w:t>
      </w:r>
      <w:r w:rsidR="00127E00">
        <w:rPr>
          <w:rFonts w:eastAsiaTheme="minorEastAsia"/>
          <w:sz w:val="24"/>
        </w:rPr>
        <w:t xml:space="preserve"> </w:t>
      </w:r>
      <w:r w:rsidR="00F9378B">
        <w:rPr>
          <w:rFonts w:eastAsiaTheme="minorEastAsia"/>
          <w:sz w:val="24"/>
        </w:rPr>
        <w:t>sviluppano una f</w:t>
      </w:r>
      <w:r w:rsidRPr="00127E00">
        <w:rPr>
          <w:rFonts w:eastAsiaTheme="minorEastAsia"/>
          <w:sz w:val="24"/>
        </w:rPr>
        <w:t xml:space="preserve">orza intensa </w:t>
      </w:r>
      <w:r w:rsidR="001025EE" w:rsidRPr="00127E00">
        <w:rPr>
          <w:rFonts w:eastAsiaTheme="minorEastAsia"/>
          <w:sz w:val="24"/>
        </w:rPr>
        <w:t xml:space="preserve">attrattiva, quindi la magnetizzazione </w:t>
      </w:r>
      <w:r w:rsidR="00F9378B">
        <w:rPr>
          <w:rFonts w:eastAsiaTheme="minorEastAsia"/>
          <w:sz w:val="24"/>
        </w:rPr>
        <w:t>è</w:t>
      </w:r>
      <w:r w:rsidR="00301562">
        <w:rPr>
          <w:rFonts w:eastAsiaTheme="minorEastAsia"/>
          <w:sz w:val="24"/>
        </w:rPr>
        <w:t xml:space="preserve"> </w:t>
      </w:r>
      <w:r w:rsidR="001025EE" w:rsidRPr="00127E00">
        <w:rPr>
          <w:rFonts w:eastAsiaTheme="minorEastAsia"/>
          <w:sz w:val="24"/>
        </w:rPr>
        <w:t xml:space="preserve">concorde rispetto al campo magnetico. </w:t>
      </w:r>
      <w:r w:rsidR="007D7D3B" w:rsidRPr="00127E00">
        <w:rPr>
          <w:rFonts w:eastAsiaTheme="minorEastAsia"/>
          <w:sz w:val="24"/>
        </w:rPr>
        <w:t xml:space="preserve">La relazione tra </w:t>
      </w:r>
      <m:oMath>
        <m:r>
          <w:rPr>
            <w:rFonts w:ascii="Cambria Math" w:eastAsiaTheme="minorEastAsia" w:hAnsi="Cambria Math"/>
            <w:sz w:val="24"/>
          </w:rPr>
          <m:t>M</m:t>
        </m:r>
      </m:oMath>
      <w:r w:rsidR="007D7D3B" w:rsidRPr="00127E00">
        <w:rPr>
          <w:rFonts w:eastAsiaTheme="minorEastAsia"/>
          <w:sz w:val="24"/>
        </w:rPr>
        <w:t xml:space="preserve"> e </w:t>
      </w:r>
      <m:oMath>
        <m:r>
          <w:rPr>
            <w:rFonts w:ascii="Cambria Math" w:eastAsiaTheme="minorEastAsia" w:hAnsi="Cambria Math"/>
            <w:sz w:val="24"/>
          </w:rPr>
          <m:t>B</m:t>
        </m:r>
      </m:oMath>
      <w:r w:rsidR="007D7D3B" w:rsidRPr="00127E00">
        <w:rPr>
          <w:rFonts w:eastAsiaTheme="minorEastAsia"/>
          <w:sz w:val="24"/>
        </w:rPr>
        <w:t xml:space="preserve"> non è lineare e nemmeno univoca. I campioni hanno una magnetizzazione residua anche dopo </w:t>
      </w:r>
      <w:r w:rsidR="00C70398" w:rsidRPr="00127E00">
        <w:rPr>
          <w:rFonts w:eastAsiaTheme="minorEastAsia"/>
          <w:sz w:val="24"/>
        </w:rPr>
        <w:t>l’eliminazione del campo magnetico esterno.</w:t>
      </w:r>
    </w:p>
    <w:p w14:paraId="49630489" w14:textId="57940164" w:rsidR="00C70398" w:rsidRPr="00C70398" w:rsidRDefault="00C70398" w:rsidP="00D607A7">
      <w:pPr>
        <w:rPr>
          <w:rFonts w:eastAsiaTheme="minorEastAsia"/>
          <w:b/>
          <w:bCs/>
          <w:sz w:val="28"/>
          <w:u w:val="single"/>
        </w:rPr>
      </w:pPr>
      <w:r w:rsidRPr="00C70398">
        <w:rPr>
          <w:rFonts w:eastAsiaTheme="minorEastAsia"/>
          <w:b/>
          <w:bCs/>
          <w:sz w:val="28"/>
          <w:u w:val="single"/>
        </w:rPr>
        <w:t>Permeabilità e suscettività magnetiche:</w:t>
      </w:r>
    </w:p>
    <w:p w14:paraId="3E33974A" w14:textId="24C72F2C" w:rsidR="00CE624C" w:rsidRPr="004A7214" w:rsidRDefault="00032059" w:rsidP="00032059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Si consideri</w:t>
      </w:r>
      <w:r w:rsidR="00B74AE6" w:rsidRPr="004A7214">
        <w:rPr>
          <w:rFonts w:eastAsiaTheme="minorEastAsia"/>
          <w:sz w:val="24"/>
        </w:rPr>
        <w:t xml:space="preserve"> un solenoide rettilineo </w:t>
      </w:r>
      <w:r>
        <w:rPr>
          <w:rFonts w:eastAsiaTheme="minorEastAsia"/>
          <w:sz w:val="24"/>
        </w:rPr>
        <w:t>di lunghezza infinita</w:t>
      </w:r>
      <w:r w:rsidR="00083F26" w:rsidRPr="004A7214">
        <w:rPr>
          <w:rFonts w:eastAsiaTheme="minorEastAsia"/>
          <w:sz w:val="24"/>
        </w:rPr>
        <w:t xml:space="preserve"> vuoto</w:t>
      </w:r>
      <w:r w:rsidR="00E42506" w:rsidRPr="004A7214">
        <w:rPr>
          <w:rFonts w:eastAsiaTheme="minorEastAsia"/>
          <w:sz w:val="24"/>
        </w:rPr>
        <w:t xml:space="preserve"> il cui campo magnetico </w:t>
      </w:r>
      <w:r>
        <w:rPr>
          <w:rFonts w:eastAsiaTheme="minorEastAsia"/>
          <w:sz w:val="24"/>
        </w:rPr>
        <w:t>ha modulo</w:t>
      </w:r>
      <w:r w:rsidR="00E42506" w:rsidRPr="004A7214">
        <w:rPr>
          <w:rFonts w:eastAsiaTheme="minorEastAsia"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μ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</w:rPr>
          <m:t>ni</m:t>
        </m:r>
      </m:oMath>
      <w:r w:rsidR="00E42506" w:rsidRPr="004A7214">
        <w:rPr>
          <w:rFonts w:eastAsiaTheme="minorEastAsia"/>
          <w:sz w:val="24"/>
        </w:rPr>
        <w:t xml:space="preserve">. </w:t>
      </w:r>
      <w:r>
        <w:rPr>
          <w:rFonts w:eastAsiaTheme="minorEastAsia"/>
          <w:sz w:val="24"/>
        </w:rPr>
        <w:t>Se si suppone</w:t>
      </w:r>
      <w:r w:rsidR="000D5178" w:rsidRPr="004A7214">
        <w:rPr>
          <w:rFonts w:eastAsiaTheme="minorEastAsia"/>
          <w:sz w:val="24"/>
        </w:rPr>
        <w:t xml:space="preserve"> di introdurre un materiale omogeneo, si osserva che il campo magnetico risultante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 w:rsidR="000D5178" w:rsidRPr="004A7214">
        <w:rPr>
          <w:rFonts w:eastAsiaTheme="minorEastAsia"/>
          <w:sz w:val="24"/>
        </w:rPr>
        <w:t xml:space="preserve"> è parallelo e concorde con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0</m:t>
                </m:r>
              </m:sub>
            </m:sSub>
          </m:e>
        </m:acc>
      </m:oMath>
      <w:r w:rsidR="00CE624C" w:rsidRPr="004A7214">
        <w:rPr>
          <w:rFonts w:eastAsiaTheme="minorEastAsia"/>
          <w:sz w:val="24"/>
        </w:rPr>
        <w:t>. Dunque</w:t>
      </w:r>
    </w:p>
    <w:p w14:paraId="1731E3C9" w14:textId="47044124" w:rsidR="00CE624C" w:rsidRPr="004A7214" w:rsidRDefault="00000000" w:rsidP="00BB28A7">
      <w:pPr>
        <w:jc w:val="both"/>
        <w:rPr>
          <w:rFonts w:eastAsiaTheme="minorEastAsia"/>
          <w:sz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κ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⇒B=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κ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κ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ni=μni,</m:t>
          </m:r>
        </m:oMath>
      </m:oMathPara>
    </w:p>
    <w:p w14:paraId="4F8672A9" w14:textId="5EB33FA2" w:rsidR="00345D03" w:rsidRPr="004A7214" w:rsidRDefault="00E42C2B" w:rsidP="00E42C2B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d</w:t>
      </w:r>
      <w:r w:rsidR="00CE624C" w:rsidRPr="004A7214">
        <w:rPr>
          <w:rFonts w:eastAsiaTheme="minorEastAsia"/>
          <w:sz w:val="24"/>
        </w:rPr>
        <w:t xml:space="preserve">ove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κ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m</m:t>
            </m:r>
          </m:sub>
        </m:sSub>
      </m:oMath>
      <w:r w:rsidR="00CE624C" w:rsidRPr="004A7214">
        <w:rPr>
          <w:rFonts w:eastAsiaTheme="minorEastAsia"/>
          <w:sz w:val="24"/>
        </w:rPr>
        <w:t xml:space="preserve"> è la permeabilità magnetica</w:t>
      </w:r>
      <w:r w:rsidR="00345D03" w:rsidRPr="004A7214">
        <w:rPr>
          <w:rFonts w:eastAsiaTheme="minorEastAsia"/>
          <w:sz w:val="24"/>
        </w:rPr>
        <w:t xml:space="preserve"> relativa e </w:t>
      </w:r>
      <m:oMath>
        <m:r>
          <w:rPr>
            <w:rFonts w:ascii="Cambria Math" w:eastAsiaTheme="minorEastAsia" w:hAnsi="Cambria Math"/>
            <w:sz w:val="24"/>
          </w:rPr>
          <m:t>μ</m:t>
        </m:r>
      </m:oMath>
      <w:r w:rsidR="00345D03" w:rsidRPr="004A7214">
        <w:rPr>
          <w:rFonts w:eastAsiaTheme="minorEastAsia"/>
          <w:sz w:val="24"/>
        </w:rPr>
        <w:t xml:space="preserve"> quella assoluta della sostanza.</w:t>
      </w:r>
      <w:r>
        <w:rPr>
          <w:rFonts w:eastAsiaTheme="minorEastAsia"/>
          <w:sz w:val="24"/>
        </w:rPr>
        <w:t xml:space="preserve"> </w:t>
      </w:r>
      <w:r w:rsidR="00345D03" w:rsidRPr="004A7214">
        <w:rPr>
          <w:rFonts w:eastAsiaTheme="minorEastAsia"/>
          <w:sz w:val="24"/>
        </w:rPr>
        <w:t xml:space="preserve">La variazione di campo magnetico </w:t>
      </w:r>
      <w:r w:rsidR="00A8064F" w:rsidRPr="004A7214">
        <w:rPr>
          <w:rFonts w:eastAsiaTheme="minorEastAsia"/>
          <w:sz w:val="24"/>
        </w:rPr>
        <w:t>a causa della presenza del mezzo vale</w:t>
      </w:r>
    </w:p>
    <w:p w14:paraId="181E1925" w14:textId="0A736ED1" w:rsidR="00A8064F" w:rsidRPr="004A7214" w:rsidRDefault="00A8064F" w:rsidP="00BB28A7">
      <w:pPr>
        <w:jc w:val="both"/>
        <w:rPr>
          <w:rFonts w:eastAsiaTheme="minorEastAsia"/>
          <w:sz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Δ</m:t>
          </m:r>
          <m:r>
            <w:rPr>
              <w:rFonts w:ascii="Cambria Math" w:eastAsiaTheme="minorEastAsia" w:hAnsi="Cambria Math"/>
              <w:sz w:val="24"/>
            </w:rPr>
            <m:t>B=B-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κ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κ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-1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08BF53F9" w14:textId="69FE1B56" w:rsidR="00A8064F" w:rsidRDefault="000871BC" w:rsidP="00BB28A7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4"/>
        </w:rPr>
        <w:t>d</w:t>
      </w:r>
      <w:r w:rsidR="00A8064F" w:rsidRPr="004A7214">
        <w:rPr>
          <w:rFonts w:eastAsiaTheme="minorEastAsia"/>
          <w:sz w:val="24"/>
        </w:rPr>
        <w:t xml:space="preserve">ove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χ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m</m:t>
            </m:r>
          </m:sub>
        </m:sSub>
        <m:r>
          <w:rPr>
            <w:rFonts w:ascii="Cambria Math" w:eastAsiaTheme="minorEastAsia" w:hAnsi="Cambria Math"/>
            <w:sz w:val="24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κ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m</m:t>
                </m:r>
              </m:sub>
            </m:sSub>
            <m:r>
              <w:rPr>
                <w:rFonts w:ascii="Cambria Math" w:eastAsiaTheme="minorEastAsia" w:hAnsi="Cambria Math"/>
                <w:sz w:val="24"/>
              </w:rPr>
              <m:t>-1</m:t>
            </m:r>
          </m:e>
        </m:d>
      </m:oMath>
      <w:r w:rsidR="00CA56AD" w:rsidRPr="004A7214">
        <w:rPr>
          <w:rFonts w:eastAsiaTheme="minorEastAsia"/>
          <w:sz w:val="24"/>
        </w:rPr>
        <w:t xml:space="preserve"> è la suscettività magnetica del materiale</w:t>
      </w:r>
      <w:r w:rsidR="00CA56AD">
        <w:rPr>
          <w:rFonts w:eastAsiaTheme="minorEastAsia"/>
          <w:sz w:val="28"/>
        </w:rPr>
        <w:t>.</w:t>
      </w:r>
    </w:p>
    <w:p w14:paraId="4018D6F2" w14:textId="5CC3A371" w:rsidR="00CA56AD" w:rsidRPr="00CA56AD" w:rsidRDefault="00CA56AD" w:rsidP="00D607A7">
      <w:pPr>
        <w:rPr>
          <w:rFonts w:eastAsiaTheme="minorEastAsia"/>
          <w:b/>
          <w:bCs/>
          <w:sz w:val="28"/>
          <w:u w:val="single"/>
        </w:rPr>
      </w:pPr>
      <w:r w:rsidRPr="00CA56AD">
        <w:rPr>
          <w:rFonts w:eastAsiaTheme="minorEastAsia"/>
          <w:b/>
          <w:bCs/>
          <w:sz w:val="28"/>
          <w:u w:val="single"/>
        </w:rPr>
        <w:t>Correnti amperiane:</w:t>
      </w:r>
    </w:p>
    <w:p w14:paraId="54A40C43" w14:textId="48230018" w:rsidR="00CA56AD" w:rsidRPr="00FA3ADF" w:rsidRDefault="00074045" w:rsidP="00BB28A7">
      <w:pPr>
        <w:jc w:val="both"/>
        <w:rPr>
          <w:rFonts w:eastAsiaTheme="minorEastAsia"/>
          <w:sz w:val="24"/>
          <w:szCs w:val="24"/>
        </w:rPr>
      </w:pPr>
      <w:r w:rsidRPr="00FA3ADF">
        <w:rPr>
          <w:rFonts w:eastAsiaTheme="minorEastAsia"/>
          <w:sz w:val="24"/>
          <w:szCs w:val="24"/>
        </w:rPr>
        <w:t>In generale, se un circuito è immerso in un mezzo omogeneo, la legge di Ampère-Laplace si scrive come</w:t>
      </w:r>
    </w:p>
    <w:p w14:paraId="5E1AABBF" w14:textId="35A11B0C" w:rsidR="00074045" w:rsidRPr="00FA3ADF" w:rsidRDefault="00000000" w:rsidP="00BB28A7">
      <w:pPr>
        <w:jc w:val="both"/>
        <w:rPr>
          <w:rFonts w:eastAsiaTheme="minorEastAsia"/>
          <w:sz w:val="24"/>
          <w:szCs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B</m:t>
              </m:r>
            </m:e>
          </m:acc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μi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4π</m:t>
              </m:r>
            </m:den>
          </m:f>
          <m:nary>
            <m:naryPr>
              <m:chr m:val="∮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d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l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∧</m:t>
                  </m:r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r</m:t>
                          </m:r>
                        </m:sub>
                      </m:sSub>
                    </m:e>
                  </m:acc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sz w:val="24"/>
              <w:szCs w:val="24"/>
            </w:rPr>
            <m:t>.</m:t>
          </m:r>
        </m:oMath>
      </m:oMathPara>
    </w:p>
    <w:p w14:paraId="7AE4CE50" w14:textId="15450F5F" w:rsidR="00E973C9" w:rsidRPr="00FA3ADF" w:rsidRDefault="00125609" w:rsidP="00BB28A7">
      <w:pPr>
        <w:jc w:val="both"/>
        <w:rPr>
          <w:rFonts w:eastAsiaTheme="minorEastAsia"/>
          <w:sz w:val="24"/>
          <w:szCs w:val="24"/>
        </w:rPr>
      </w:pPr>
      <w:r w:rsidRPr="00FA3ADF">
        <w:rPr>
          <w:rFonts w:eastAsiaTheme="minorEastAsia"/>
          <w:sz w:val="24"/>
          <w:szCs w:val="24"/>
        </w:rPr>
        <w:t xml:space="preserve">Esplicitando l’espressione </w:t>
      </w:r>
      <w:r w:rsidR="000871BC">
        <w:rPr>
          <w:rFonts w:eastAsiaTheme="minorEastAsia"/>
          <w:sz w:val="24"/>
          <w:szCs w:val="24"/>
        </w:rPr>
        <w:t>ricavata prima</w:t>
      </w:r>
      <w:r w:rsidR="000871BC" w:rsidRPr="00FA3ADF">
        <w:rPr>
          <w:rFonts w:eastAsiaTheme="minorEastAsia"/>
          <w:sz w:val="24"/>
          <w:szCs w:val="24"/>
        </w:rPr>
        <w:t xml:space="preserve"> </w:t>
      </w:r>
      <w:r w:rsidRPr="00FA3ADF">
        <w:rPr>
          <w:rFonts w:eastAsiaTheme="minorEastAsia"/>
          <w:sz w:val="24"/>
          <w:szCs w:val="24"/>
        </w:rPr>
        <w:t xml:space="preserve">del campo magnetico </w:t>
      </w:r>
      <w:r w:rsidR="00E973C9" w:rsidRPr="00FA3ADF">
        <w:rPr>
          <w:rFonts w:eastAsiaTheme="minorEastAsia"/>
          <w:sz w:val="24"/>
          <w:szCs w:val="24"/>
        </w:rPr>
        <w:t>del solenoide</w:t>
      </w:r>
      <w:r w:rsidR="000871BC">
        <w:rPr>
          <w:rFonts w:eastAsiaTheme="minorEastAsia"/>
          <w:sz w:val="24"/>
          <w:szCs w:val="24"/>
        </w:rPr>
        <w:t xml:space="preserve"> </w:t>
      </w:r>
      <w:r w:rsidR="004136BC" w:rsidRPr="00FA3ADF">
        <w:rPr>
          <w:rFonts w:eastAsiaTheme="minorEastAsia"/>
          <w:sz w:val="24"/>
          <w:szCs w:val="24"/>
        </w:rPr>
        <w:t>riempito</w:t>
      </w:r>
      <w:r w:rsidR="00E973C9" w:rsidRPr="00FA3ADF">
        <w:rPr>
          <w:rFonts w:eastAsiaTheme="minorEastAsia"/>
          <w:sz w:val="24"/>
          <w:szCs w:val="24"/>
        </w:rPr>
        <w:t xml:space="preserve"> di materiale si ottiene</w:t>
      </w:r>
    </w:p>
    <w:p w14:paraId="25422D7B" w14:textId="156B78B8" w:rsidR="00E973C9" w:rsidRPr="00FA3ADF" w:rsidRDefault="00E973C9" w:rsidP="00BB28A7">
      <w:pPr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B=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κ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m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1+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χ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ni+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m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ni,</m:t>
          </m:r>
        </m:oMath>
      </m:oMathPara>
    </w:p>
    <w:p w14:paraId="61765106" w14:textId="520CBFFC" w:rsidR="000871BC" w:rsidRDefault="000871BC" w:rsidP="00BB28A7">
      <w:p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dove:</w:t>
      </w:r>
    </w:p>
    <w:p w14:paraId="17E08172" w14:textId="1AD2B447" w:rsidR="000871BC" w:rsidRDefault="000871BC" w:rsidP="006274F2">
      <w:pPr>
        <w:pStyle w:val="Paragrafoelenco"/>
        <w:numPr>
          <w:ilvl w:val="0"/>
          <w:numId w:val="11"/>
        </w:numPr>
        <w:jc w:val="both"/>
        <w:rPr>
          <w:rFonts w:eastAsiaTheme="minorEastAsia"/>
          <w:sz w:val="24"/>
          <w:szCs w:val="24"/>
        </w:rPr>
      </w:pPr>
      <w:r w:rsidRPr="000871BC">
        <w:rPr>
          <w:rFonts w:eastAsiaTheme="minorEastAsia"/>
          <w:sz w:val="24"/>
          <w:szCs w:val="24"/>
        </w:rPr>
        <w:t>i</w:t>
      </w:r>
      <w:r w:rsidR="00E973C9" w:rsidRPr="000871BC">
        <w:rPr>
          <w:rFonts w:eastAsiaTheme="minorEastAsia"/>
          <w:sz w:val="24"/>
          <w:szCs w:val="24"/>
        </w:rPr>
        <w:t xml:space="preserve">l termine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ni</m:t>
        </m:r>
      </m:oMath>
      <w:r w:rsidR="00E973C9" w:rsidRPr="000871BC">
        <w:rPr>
          <w:rFonts w:eastAsiaTheme="minorEastAsia"/>
          <w:sz w:val="24"/>
          <w:szCs w:val="24"/>
        </w:rPr>
        <w:t xml:space="preserve"> rappresenta il contributo </w:t>
      </w:r>
      <w:r w:rsidR="002272A6" w:rsidRPr="000871BC">
        <w:rPr>
          <w:rFonts w:eastAsiaTheme="minorEastAsia"/>
          <w:sz w:val="24"/>
          <w:szCs w:val="24"/>
        </w:rPr>
        <w:t>al</w:t>
      </w:r>
      <w:r w:rsidR="00E973C9" w:rsidRPr="000871BC">
        <w:rPr>
          <w:rFonts w:eastAsiaTheme="minorEastAsia"/>
          <w:sz w:val="24"/>
          <w:szCs w:val="24"/>
        </w:rPr>
        <w:t xml:space="preserve"> campo</w:t>
      </w:r>
      <w:r w:rsidR="002272A6" w:rsidRPr="000871BC">
        <w:rPr>
          <w:rFonts w:eastAsiaTheme="minorEastAsia"/>
          <w:sz w:val="24"/>
          <w:szCs w:val="24"/>
        </w:rPr>
        <w:t xml:space="preserve"> dovuto alla corrente di conduzione nel solenoide</w:t>
      </w:r>
      <w:r>
        <w:rPr>
          <w:rFonts w:eastAsiaTheme="minorEastAsia"/>
          <w:sz w:val="24"/>
          <w:szCs w:val="24"/>
        </w:rPr>
        <w:t>;</w:t>
      </w:r>
    </w:p>
    <w:p w14:paraId="6157599E" w14:textId="702CC367" w:rsidR="002272A6" w:rsidRPr="000871BC" w:rsidRDefault="006274F2" w:rsidP="00BB28A7">
      <w:pPr>
        <w:pStyle w:val="Paragrafoelenco"/>
        <w:numPr>
          <w:ilvl w:val="0"/>
          <w:numId w:val="11"/>
        </w:num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i</w:t>
      </w:r>
      <w:r w:rsidR="002272A6" w:rsidRPr="000871BC">
        <w:rPr>
          <w:rFonts w:eastAsiaTheme="minorEastAsia"/>
          <w:sz w:val="24"/>
          <w:szCs w:val="24"/>
        </w:rPr>
        <w:t xml:space="preserve">l termine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χ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ni</m:t>
        </m:r>
      </m:oMath>
      <w:r w:rsidR="002272A6" w:rsidRPr="000871BC">
        <w:rPr>
          <w:rFonts w:eastAsiaTheme="minorEastAsia"/>
          <w:sz w:val="24"/>
          <w:szCs w:val="24"/>
        </w:rPr>
        <w:t xml:space="preserve"> rappresenta l’effetto del mezzo magnetizzato.</w:t>
      </w:r>
    </w:p>
    <w:p w14:paraId="38C7C3A9" w14:textId="72C2C608" w:rsidR="00EB6A39" w:rsidRPr="00FA3ADF" w:rsidRDefault="00BF0E84" w:rsidP="00BB28A7">
      <w:p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Il campo magnetico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μ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χ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ni</m:t>
        </m:r>
      </m:oMath>
      <w:r w:rsidR="00EB6A39" w:rsidRPr="00FA3ADF">
        <w:rPr>
          <w:rFonts w:eastAsiaTheme="minorEastAsia"/>
          <w:sz w:val="24"/>
          <w:szCs w:val="24"/>
        </w:rPr>
        <w:t xml:space="preserve"> è </w:t>
      </w:r>
      <w:r w:rsidR="00EB4FEC">
        <w:rPr>
          <w:rFonts w:eastAsiaTheme="minorEastAsia"/>
          <w:sz w:val="24"/>
          <w:szCs w:val="24"/>
        </w:rPr>
        <w:t>equivalente</w:t>
      </w:r>
      <w:r w:rsidR="00EB6A39" w:rsidRPr="00FA3ADF">
        <w:rPr>
          <w:rFonts w:eastAsiaTheme="minorEastAsia"/>
          <w:sz w:val="24"/>
          <w:szCs w:val="24"/>
        </w:rPr>
        <w:t xml:space="preserve"> al campo prodotto da un solenoide identico a quello esistente, ma percorso da una corrente di densità lineare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χ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ni</m:t>
        </m:r>
      </m:oMath>
      <w:r w:rsidR="00EB6A39" w:rsidRPr="00FA3ADF">
        <w:rPr>
          <w:rFonts w:eastAsiaTheme="minorEastAsia"/>
          <w:sz w:val="24"/>
          <w:szCs w:val="24"/>
        </w:rPr>
        <w:t xml:space="preserve">. Questa corrente è detta amperiana, </w:t>
      </w:r>
      <w:r w:rsidR="00621AEF">
        <w:rPr>
          <w:rFonts w:eastAsiaTheme="minorEastAsia"/>
          <w:sz w:val="24"/>
          <w:szCs w:val="24"/>
        </w:rPr>
        <w:t xml:space="preserve">che </w:t>
      </w:r>
      <w:r w:rsidR="00EB6A39" w:rsidRPr="00FA3ADF">
        <w:rPr>
          <w:rFonts w:eastAsiaTheme="minorEastAsia"/>
          <w:sz w:val="24"/>
          <w:szCs w:val="24"/>
        </w:rPr>
        <w:t>non è una corrente di conduzione ma è l’espressione di un fenomeno a livello atomico.</w:t>
      </w:r>
    </w:p>
    <w:p w14:paraId="291C86E0" w14:textId="4A3B94C6" w:rsidR="00EB6A39" w:rsidRPr="009A1150" w:rsidRDefault="00EB6A39" w:rsidP="00D607A7">
      <w:pPr>
        <w:rPr>
          <w:rFonts w:eastAsiaTheme="minorEastAsia"/>
          <w:b/>
          <w:bCs/>
          <w:sz w:val="28"/>
          <w:u w:val="single"/>
        </w:rPr>
      </w:pPr>
      <w:r w:rsidRPr="009A1150">
        <w:rPr>
          <w:rFonts w:eastAsiaTheme="minorEastAsia"/>
          <w:b/>
          <w:bCs/>
          <w:sz w:val="28"/>
          <w:u w:val="single"/>
        </w:rPr>
        <w:lastRenderedPageBreak/>
        <w:t>Sostanze diamagnetiche:</w:t>
      </w:r>
    </w:p>
    <w:p w14:paraId="7843B4CF" w14:textId="018D3BB3" w:rsidR="00EB6A39" w:rsidRPr="004A7214" w:rsidRDefault="005C5321" w:rsidP="00BB28A7">
      <w:pPr>
        <w:jc w:val="both"/>
        <w:rPr>
          <w:rFonts w:eastAsiaTheme="minorEastAsia"/>
          <w:sz w:val="24"/>
        </w:rPr>
      </w:pPr>
      <w:r w:rsidRPr="004A7214">
        <w:rPr>
          <w:rFonts w:eastAsiaTheme="minorEastAsia"/>
          <w:sz w:val="24"/>
        </w:rPr>
        <w:t xml:space="preserve">La permeabilità magnetica è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κ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m</m:t>
            </m:r>
          </m:sub>
        </m:sSub>
        <m:r>
          <w:rPr>
            <w:rFonts w:ascii="Cambria Math" w:eastAsiaTheme="minorEastAsia" w:hAnsi="Cambria Math"/>
            <w:sz w:val="24"/>
          </w:rPr>
          <m:t>&lt;1</m:t>
        </m:r>
      </m:oMath>
      <w:r w:rsidRPr="004A7214">
        <w:rPr>
          <w:rFonts w:eastAsiaTheme="minorEastAsia"/>
          <w:sz w:val="24"/>
        </w:rPr>
        <w:t xml:space="preserve">, quindi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χ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m</m:t>
            </m:r>
          </m:sub>
        </m:sSub>
        <m:r>
          <w:rPr>
            <w:rFonts w:ascii="Cambria Math" w:eastAsiaTheme="minorEastAsia" w:hAnsi="Cambria Math"/>
            <w:sz w:val="24"/>
          </w:rPr>
          <m:t>&lt;0</m:t>
        </m:r>
      </m:oMath>
      <w:r w:rsidR="007D391F">
        <w:rPr>
          <w:rFonts w:eastAsiaTheme="minorEastAsia"/>
          <w:sz w:val="24"/>
        </w:rPr>
        <w:t>, ed è costante al variare del campo magnetico esterno</w:t>
      </w:r>
      <w:r w:rsidRPr="004A7214">
        <w:rPr>
          <w:rFonts w:eastAsiaTheme="minorEastAsia"/>
          <w:sz w:val="24"/>
        </w:rPr>
        <w:t xml:space="preserve">. Dunque, </w:t>
      </w:r>
      <m:oMath>
        <m:r>
          <w:rPr>
            <w:rFonts w:ascii="Cambria Math" w:eastAsiaTheme="minorEastAsia" w:hAnsi="Cambria Math"/>
            <w:sz w:val="24"/>
          </w:rPr>
          <m:t>B&lt;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</m:oMath>
      <w:r w:rsidR="00BB235C">
        <w:rPr>
          <w:rFonts w:eastAsiaTheme="minorEastAsia"/>
          <w:sz w:val="24"/>
        </w:rPr>
        <w:t xml:space="preserve">, ovvero </w:t>
      </w:r>
      <w:r w:rsidRPr="004A7214">
        <w:rPr>
          <w:rFonts w:eastAsiaTheme="minorEastAsia"/>
          <w:sz w:val="24"/>
        </w:rPr>
        <w:t xml:space="preserve">le correnti amperiane danno un contributo opposto a quello di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</m:oMath>
      <w:r w:rsidR="009679DA" w:rsidRPr="004A7214">
        <w:rPr>
          <w:rFonts w:eastAsiaTheme="minorEastAsia"/>
          <w:sz w:val="24"/>
        </w:rPr>
        <w:t>. Infatti, circolano nel verso opposto rispetto a quelle di conduzione.</w:t>
      </w:r>
    </w:p>
    <w:p w14:paraId="1E45E3FF" w14:textId="45BC4F5D" w:rsidR="009A1150" w:rsidRPr="009A1150" w:rsidRDefault="009A1150" w:rsidP="00D607A7">
      <w:pPr>
        <w:rPr>
          <w:rFonts w:eastAsiaTheme="minorEastAsia"/>
          <w:b/>
          <w:bCs/>
          <w:sz w:val="28"/>
          <w:u w:val="single"/>
        </w:rPr>
      </w:pPr>
      <w:r w:rsidRPr="009A1150">
        <w:rPr>
          <w:rFonts w:eastAsiaTheme="minorEastAsia"/>
          <w:b/>
          <w:bCs/>
          <w:sz w:val="28"/>
          <w:u w:val="single"/>
        </w:rPr>
        <w:t>Sostanze paramagnetiche:</w:t>
      </w:r>
    </w:p>
    <w:p w14:paraId="5C886829" w14:textId="201979A6" w:rsidR="009A1150" w:rsidRPr="004A7214" w:rsidRDefault="009A1150" w:rsidP="00BB28A7">
      <w:pPr>
        <w:jc w:val="both"/>
        <w:rPr>
          <w:rFonts w:eastAsiaTheme="minorEastAsia"/>
          <w:sz w:val="24"/>
        </w:rPr>
      </w:pPr>
      <w:r w:rsidRPr="004A7214">
        <w:rPr>
          <w:rFonts w:eastAsiaTheme="minorEastAsia"/>
          <w:sz w:val="24"/>
        </w:rPr>
        <w:t xml:space="preserve">La permeabilità magnetica è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κ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m</m:t>
            </m:r>
          </m:sub>
        </m:sSub>
        <m:r>
          <w:rPr>
            <w:rFonts w:ascii="Cambria Math" w:eastAsiaTheme="minorEastAsia" w:hAnsi="Cambria Math"/>
            <w:sz w:val="24"/>
          </w:rPr>
          <m:t>&gt;1</m:t>
        </m:r>
      </m:oMath>
      <w:r w:rsidRPr="004A7214">
        <w:rPr>
          <w:rFonts w:eastAsiaTheme="minorEastAsia"/>
          <w:sz w:val="24"/>
        </w:rPr>
        <w:t xml:space="preserve">, quindi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χ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m</m:t>
            </m:r>
          </m:sub>
        </m:sSub>
        <m:r>
          <w:rPr>
            <w:rFonts w:ascii="Cambria Math" w:eastAsiaTheme="minorEastAsia" w:hAnsi="Cambria Math"/>
            <w:sz w:val="24"/>
          </w:rPr>
          <m:t>&gt;0</m:t>
        </m:r>
      </m:oMath>
      <w:r w:rsidR="00411D67">
        <w:rPr>
          <w:rFonts w:eastAsiaTheme="minorEastAsia"/>
          <w:sz w:val="24"/>
        </w:rPr>
        <w:t>, ed è costante al variare del campo magnetico esterno</w:t>
      </w:r>
      <w:r w:rsidR="00411D67" w:rsidRPr="004A7214">
        <w:rPr>
          <w:rFonts w:eastAsiaTheme="minorEastAsia"/>
          <w:sz w:val="24"/>
        </w:rPr>
        <w:t>.</w:t>
      </w:r>
      <w:r w:rsidRPr="004A7214">
        <w:rPr>
          <w:rFonts w:eastAsiaTheme="minorEastAsia"/>
          <w:sz w:val="24"/>
        </w:rPr>
        <w:t xml:space="preserve"> Dunque, </w:t>
      </w:r>
      <m:oMath>
        <m:r>
          <w:rPr>
            <w:rFonts w:ascii="Cambria Math" w:eastAsiaTheme="minorEastAsia" w:hAnsi="Cambria Math"/>
            <w:sz w:val="24"/>
          </w:rPr>
          <m:t>B&gt;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</m:oMath>
      <w:r w:rsidR="00160DFA">
        <w:rPr>
          <w:rFonts w:eastAsiaTheme="minorEastAsia"/>
          <w:sz w:val="24"/>
        </w:rPr>
        <w:t xml:space="preserve">, ovvero </w:t>
      </w:r>
      <w:r w:rsidRPr="004A7214">
        <w:rPr>
          <w:rFonts w:eastAsiaTheme="minorEastAsia"/>
          <w:sz w:val="24"/>
        </w:rPr>
        <w:t xml:space="preserve">le correnti amperiane danno un contributo </w:t>
      </w:r>
      <w:r w:rsidR="0011662B" w:rsidRPr="004A7214">
        <w:rPr>
          <w:rFonts w:eastAsiaTheme="minorEastAsia"/>
          <w:sz w:val="24"/>
        </w:rPr>
        <w:t xml:space="preserve">concorde </w:t>
      </w:r>
      <w:r w:rsidRPr="004A7214">
        <w:rPr>
          <w:rFonts w:eastAsiaTheme="minorEastAsia"/>
          <w:sz w:val="24"/>
        </w:rPr>
        <w:t xml:space="preserve">a quello di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</m:oMath>
      <w:r w:rsidRPr="004A7214">
        <w:rPr>
          <w:rFonts w:eastAsiaTheme="minorEastAsia"/>
          <w:sz w:val="24"/>
        </w:rPr>
        <w:t>. Infatti, circolano nel</w:t>
      </w:r>
      <w:r w:rsidR="0011662B" w:rsidRPr="004A7214">
        <w:rPr>
          <w:rFonts w:eastAsiaTheme="minorEastAsia"/>
          <w:sz w:val="24"/>
        </w:rPr>
        <w:t>lo stesso</w:t>
      </w:r>
      <w:r w:rsidRPr="004A7214">
        <w:rPr>
          <w:rFonts w:eastAsiaTheme="minorEastAsia"/>
          <w:sz w:val="24"/>
        </w:rPr>
        <w:t xml:space="preserve"> verso</w:t>
      </w:r>
      <w:r w:rsidR="0011662B" w:rsidRPr="004A7214">
        <w:rPr>
          <w:rFonts w:eastAsiaTheme="minorEastAsia"/>
          <w:sz w:val="24"/>
        </w:rPr>
        <w:t xml:space="preserve"> </w:t>
      </w:r>
      <w:r w:rsidRPr="004A7214">
        <w:rPr>
          <w:rFonts w:eastAsiaTheme="minorEastAsia"/>
          <w:sz w:val="24"/>
        </w:rPr>
        <w:t>rispetto a quelle di conduzione.</w:t>
      </w:r>
    </w:p>
    <w:p w14:paraId="25509D9B" w14:textId="6F35DCC5" w:rsidR="0011662B" w:rsidRPr="004A7214" w:rsidRDefault="0011662B" w:rsidP="00BB28A7">
      <w:pPr>
        <w:jc w:val="both"/>
        <w:rPr>
          <w:rFonts w:eastAsiaTheme="minorEastAsia"/>
          <w:sz w:val="24"/>
        </w:rPr>
      </w:pPr>
      <w:r w:rsidRPr="004A7214">
        <w:rPr>
          <w:rFonts w:eastAsiaTheme="minorEastAsia"/>
          <w:sz w:val="24"/>
        </w:rPr>
        <w:t>La dipendenza dalla temperatura</w:t>
      </w:r>
      <w:r w:rsidR="00530AB8" w:rsidRPr="004A7214">
        <w:rPr>
          <w:rFonts w:eastAsiaTheme="minorEastAsia"/>
          <w:sz w:val="24"/>
        </w:rPr>
        <w:t xml:space="preserve"> della suscettività magnetica</w:t>
      </w:r>
      <w:r w:rsidRPr="004A7214">
        <w:rPr>
          <w:rFonts w:eastAsiaTheme="minorEastAsia"/>
          <w:sz w:val="24"/>
        </w:rPr>
        <w:t xml:space="preserve"> è </w:t>
      </w:r>
      <w:r w:rsidR="00B60C89" w:rsidRPr="004A7214">
        <w:rPr>
          <w:rFonts w:eastAsiaTheme="minorEastAsia"/>
          <w:sz w:val="24"/>
        </w:rPr>
        <w:t>parametrizzata per molti materiali dalla prima legge di Curie</w:t>
      </w:r>
    </w:p>
    <w:p w14:paraId="2B029E64" w14:textId="322BD352" w:rsidR="00B60C89" w:rsidRPr="004A7214" w:rsidRDefault="00000000" w:rsidP="00BB28A7">
      <w:pPr>
        <w:jc w:val="both"/>
        <w:rPr>
          <w:rFonts w:eastAsia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Cρ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T</m:t>
              </m:r>
            </m:den>
          </m:f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445FF5E2" w14:textId="600436B7" w:rsidR="004136BC" w:rsidRPr="004A7214" w:rsidRDefault="0010705D" w:rsidP="004A7214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d</w:t>
      </w:r>
      <w:r w:rsidR="00B60C89" w:rsidRPr="004A7214">
        <w:rPr>
          <w:rFonts w:eastAsiaTheme="minorEastAsia"/>
          <w:sz w:val="24"/>
        </w:rPr>
        <w:t xml:space="preserve">ove </w:t>
      </w:r>
      <m:oMath>
        <m:r>
          <w:rPr>
            <w:rFonts w:ascii="Cambria Math" w:eastAsiaTheme="minorEastAsia" w:hAnsi="Cambria Math"/>
            <w:sz w:val="24"/>
          </w:rPr>
          <m:t>ρ</m:t>
        </m:r>
      </m:oMath>
      <w:r w:rsidR="00B60C89" w:rsidRPr="004A7214">
        <w:rPr>
          <w:rFonts w:eastAsiaTheme="minorEastAsia"/>
          <w:sz w:val="24"/>
        </w:rPr>
        <w:t xml:space="preserve"> è la densità del materiale</w:t>
      </w:r>
      <w:r>
        <w:rPr>
          <w:rFonts w:eastAsiaTheme="minorEastAsia"/>
          <w:sz w:val="24"/>
        </w:rPr>
        <w:t xml:space="preserve">, </w:t>
      </w:r>
      <m:oMath>
        <m:r>
          <w:rPr>
            <w:rFonts w:ascii="Cambria Math" w:eastAsiaTheme="minorEastAsia" w:hAnsi="Cambria Math"/>
            <w:sz w:val="24"/>
          </w:rPr>
          <m:t>T</m:t>
        </m:r>
      </m:oMath>
      <w:r w:rsidR="00E25174" w:rsidRPr="004A7214">
        <w:rPr>
          <w:rFonts w:eastAsiaTheme="minorEastAsia"/>
          <w:sz w:val="24"/>
        </w:rPr>
        <w:t xml:space="preserve"> è la temperatura e </w:t>
      </w:r>
      <m:oMath>
        <m:r>
          <w:rPr>
            <w:rFonts w:ascii="Cambria Math" w:eastAsiaTheme="minorEastAsia" w:hAnsi="Cambria Math"/>
            <w:sz w:val="24"/>
          </w:rPr>
          <m:t>C</m:t>
        </m:r>
      </m:oMath>
      <w:r w:rsidR="00E25174" w:rsidRPr="004A7214">
        <w:rPr>
          <w:rFonts w:eastAsiaTheme="minorEastAsia"/>
          <w:sz w:val="24"/>
        </w:rPr>
        <w:t xml:space="preserve"> </w:t>
      </w:r>
      <w:r w:rsidR="00191318">
        <w:rPr>
          <w:rFonts w:eastAsiaTheme="minorEastAsia"/>
          <w:sz w:val="24"/>
        </w:rPr>
        <w:t xml:space="preserve">è </w:t>
      </w:r>
      <w:r w:rsidR="00E25174" w:rsidRPr="004A7214">
        <w:rPr>
          <w:rFonts w:eastAsiaTheme="minorEastAsia"/>
          <w:sz w:val="24"/>
        </w:rPr>
        <w:t>una costante.</w:t>
      </w:r>
    </w:p>
    <w:p w14:paraId="3C240511" w14:textId="4636EE47" w:rsidR="009A1150" w:rsidRPr="00E25174" w:rsidRDefault="00E25174" w:rsidP="00D607A7">
      <w:pPr>
        <w:rPr>
          <w:rFonts w:eastAsiaTheme="minorEastAsia"/>
          <w:b/>
          <w:bCs/>
          <w:sz w:val="28"/>
          <w:u w:val="single"/>
        </w:rPr>
      </w:pPr>
      <w:r w:rsidRPr="00E25174">
        <w:rPr>
          <w:rFonts w:eastAsiaTheme="minorEastAsia"/>
          <w:b/>
          <w:bCs/>
          <w:sz w:val="28"/>
          <w:u w:val="single"/>
        </w:rPr>
        <w:t>Sostanze ferromagnetiche:</w:t>
      </w:r>
    </w:p>
    <w:p w14:paraId="2365E486" w14:textId="6230AA0D" w:rsidR="00C74298" w:rsidRPr="004A7214" w:rsidRDefault="00403C11" w:rsidP="00BB28A7">
      <w:pPr>
        <w:jc w:val="both"/>
        <w:rPr>
          <w:rFonts w:eastAsiaTheme="minorEastAsia"/>
          <w:sz w:val="24"/>
        </w:rPr>
      </w:pPr>
      <w:r w:rsidRPr="004A7214">
        <w:rPr>
          <w:sz w:val="24"/>
        </w:rPr>
        <w:t>La permeabilità magnetica non è costante al variare del campo magnetico esterno, dipende inoltre da come un dato valore di campo magnetico esterno è stato raggiunto</w:t>
      </w:r>
      <w:r w:rsidR="00906381" w:rsidRPr="004A7214">
        <w:rPr>
          <w:sz w:val="24"/>
        </w:rPr>
        <w:t xml:space="preserve">. </w:t>
      </w:r>
      <w:r w:rsidR="008541B9">
        <w:rPr>
          <w:sz w:val="24"/>
        </w:rPr>
        <w:t>Pertanto,</w:t>
      </w:r>
      <w:r w:rsidR="00906381" w:rsidRPr="004A7214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κ</m:t>
            </m:r>
          </m:e>
          <m:sub>
            <m:r>
              <w:rPr>
                <w:rFonts w:ascii="Cambria Math" w:hAnsi="Cambria Math"/>
                <w:sz w:val="24"/>
              </w:rPr>
              <m:t>m</m:t>
            </m:r>
          </m:sub>
        </m:sSub>
      </m:oMath>
      <w:r w:rsidR="00906381" w:rsidRPr="004A7214">
        <w:rPr>
          <w:rFonts w:eastAsiaTheme="minorEastAsia"/>
          <w:sz w:val="24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χ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m</m:t>
            </m:r>
          </m:sub>
        </m:sSub>
      </m:oMath>
      <w:r w:rsidR="00906381" w:rsidRPr="004A7214">
        <w:rPr>
          <w:rFonts w:eastAsiaTheme="minorEastAsia"/>
          <w:sz w:val="24"/>
        </w:rPr>
        <w:t xml:space="preserve"> non sono funzioni univoche di </w:t>
      </w:r>
      <m:oMath>
        <m:r>
          <w:rPr>
            <w:rFonts w:ascii="Cambria Math" w:eastAsiaTheme="minorEastAsia" w:hAnsi="Cambria Math"/>
            <w:sz w:val="24"/>
          </w:rPr>
          <m:t>B</m:t>
        </m:r>
      </m:oMath>
      <w:r w:rsidR="00906381" w:rsidRPr="004A7214">
        <w:rPr>
          <w:rFonts w:eastAsiaTheme="minorEastAsia"/>
          <w:sz w:val="24"/>
        </w:rPr>
        <w:t>.</w:t>
      </w:r>
      <w:r w:rsidR="00FA2091">
        <w:rPr>
          <w:rFonts w:eastAsiaTheme="minorEastAsia"/>
          <w:sz w:val="24"/>
        </w:rPr>
        <w:t xml:space="preserve"> </w:t>
      </w:r>
      <w:r w:rsidR="00906381" w:rsidRPr="004A7214">
        <w:rPr>
          <w:rFonts w:eastAsiaTheme="minorEastAsia"/>
          <w:sz w:val="24"/>
        </w:rPr>
        <w:t xml:space="preserve">La permeabilità magnetica </w:t>
      </w:r>
      <w:r w:rsidR="00C74298" w:rsidRPr="004A7214">
        <w:rPr>
          <w:rFonts w:eastAsiaTheme="minorEastAsia"/>
          <w:sz w:val="24"/>
        </w:rPr>
        <w:t xml:space="preserve">tipicamente vale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χ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m</m:t>
            </m:r>
          </m:sub>
        </m:sSub>
        <m:r>
          <w:rPr>
            <w:rFonts w:ascii="Cambria Math" w:eastAsiaTheme="minorEastAsia" w:hAnsi="Cambria Math"/>
            <w:sz w:val="24"/>
          </w:rPr>
          <m:t>≈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3</m:t>
            </m:r>
          </m:sup>
        </m:sSup>
        <m:r>
          <w:rPr>
            <w:rFonts w:ascii="Cambria Math" w:eastAsiaTheme="minorEastAsia" w:hAnsi="Cambria Math"/>
            <w:sz w:val="24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5</m:t>
            </m:r>
          </m:sup>
        </m:sSup>
      </m:oMath>
      <w:r w:rsidR="00C74298" w:rsidRPr="004A7214">
        <w:rPr>
          <w:rFonts w:eastAsiaTheme="minorEastAsia"/>
          <w:sz w:val="24"/>
        </w:rPr>
        <w:t>.</w:t>
      </w:r>
      <w:r w:rsidR="00FA2091">
        <w:rPr>
          <w:rFonts w:eastAsiaTheme="minorEastAsia"/>
          <w:sz w:val="24"/>
        </w:rPr>
        <w:t xml:space="preserve"> </w:t>
      </w:r>
      <w:r w:rsidR="00C74298" w:rsidRPr="004A7214">
        <w:rPr>
          <w:rFonts w:eastAsiaTheme="minorEastAsia"/>
          <w:sz w:val="24"/>
        </w:rPr>
        <w:t>Le correnti amperiane sono equiverse a quelle di conduzione</w:t>
      </w:r>
      <w:r w:rsidR="00FA2091">
        <w:rPr>
          <w:rFonts w:eastAsiaTheme="minorEastAsia"/>
          <w:sz w:val="24"/>
        </w:rPr>
        <w:t xml:space="preserve"> e</w:t>
      </w:r>
      <w:r w:rsidR="002218F6" w:rsidRPr="004A7214">
        <w:rPr>
          <w:rFonts w:eastAsiaTheme="minorEastAsia"/>
          <w:sz w:val="24"/>
        </w:rPr>
        <w:t xml:space="preserve"> il loro contributo al campo risultante è superiore a quello delle correnti di conduzione</w:t>
      </w:r>
      <w:r w:rsidR="00DD365C" w:rsidRPr="004A7214">
        <w:rPr>
          <w:rFonts w:eastAsiaTheme="minorEastAsia"/>
          <w:sz w:val="24"/>
        </w:rPr>
        <w:t>.</w:t>
      </w:r>
    </w:p>
    <w:p w14:paraId="22F8BBCC" w14:textId="39D26CD3" w:rsidR="009B5C93" w:rsidRPr="004A7214" w:rsidRDefault="00DD365C" w:rsidP="00BB28A7">
      <w:pPr>
        <w:jc w:val="both"/>
        <w:rPr>
          <w:rFonts w:eastAsiaTheme="minorEastAsia"/>
          <w:sz w:val="24"/>
        </w:rPr>
      </w:pPr>
      <w:r w:rsidRPr="004A7214">
        <w:rPr>
          <w:rFonts w:eastAsiaTheme="minorEastAsia"/>
          <w:sz w:val="24"/>
        </w:rPr>
        <w:t>Il comportamento ferromagnetico si osserva per temperature inferiori a</w:t>
      </w:r>
      <w:r w:rsidR="0079315B">
        <w:rPr>
          <w:rFonts w:eastAsiaTheme="minorEastAsia"/>
          <w:sz w:val="24"/>
        </w:rPr>
        <w:t>d</w:t>
      </w:r>
      <w:r w:rsidRPr="004A7214">
        <w:rPr>
          <w:rFonts w:eastAsiaTheme="minorEastAsia"/>
          <w:sz w:val="24"/>
        </w:rPr>
        <w:t xml:space="preserve"> una</w:t>
      </w:r>
      <w:r w:rsidR="0079315B">
        <w:rPr>
          <w:rFonts w:eastAsiaTheme="minorEastAsia"/>
          <w:sz w:val="24"/>
        </w:rPr>
        <w:t xml:space="preserve"> certa</w:t>
      </w:r>
      <w:r w:rsidRPr="004A7214">
        <w:rPr>
          <w:rFonts w:eastAsiaTheme="minorEastAsia"/>
          <w:sz w:val="24"/>
        </w:rPr>
        <w:t xml:space="preserve"> temperatura critica</w:t>
      </w:r>
      <w:r w:rsidR="009B5C93" w:rsidRPr="004A7214">
        <w:rPr>
          <w:rFonts w:eastAsiaTheme="minorEastAsia"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C</m:t>
            </m:r>
          </m:sub>
        </m:sSub>
      </m:oMath>
      <w:r w:rsidRPr="004A7214">
        <w:rPr>
          <w:rFonts w:eastAsiaTheme="minorEastAsia"/>
          <w:sz w:val="24"/>
        </w:rPr>
        <w:t xml:space="preserve"> detta temperatura di Curie</w:t>
      </w:r>
      <w:r w:rsidR="009B5C93" w:rsidRPr="004A7214">
        <w:rPr>
          <w:rFonts w:eastAsiaTheme="minorEastAsia"/>
          <w:sz w:val="24"/>
        </w:rPr>
        <w:t>. Al di sopra di essa il materiale diventa paramagnetico. La dip</w:t>
      </w:r>
      <w:r w:rsidR="00530AB8" w:rsidRPr="004A7214">
        <w:rPr>
          <w:rFonts w:eastAsiaTheme="minorEastAsia"/>
          <w:sz w:val="24"/>
        </w:rPr>
        <w:t xml:space="preserve">endenza dalla temperatura </w:t>
      </w:r>
      <w:r w:rsidR="00896281" w:rsidRPr="004A7214">
        <w:rPr>
          <w:rFonts w:eastAsiaTheme="minorEastAsia"/>
          <w:sz w:val="24"/>
        </w:rPr>
        <w:t>d</w:t>
      </w:r>
      <w:r w:rsidR="00530AB8" w:rsidRPr="004A7214">
        <w:rPr>
          <w:rFonts w:eastAsiaTheme="minorEastAsia"/>
          <w:sz w:val="24"/>
        </w:rPr>
        <w:t>a</w:t>
      </w:r>
      <w:r w:rsidR="00896281" w:rsidRPr="004A7214">
        <w:rPr>
          <w:rFonts w:eastAsiaTheme="minorEastAsia"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χ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m</m:t>
            </m:r>
          </m:sub>
        </m:sSub>
      </m:oMath>
      <w:r w:rsidR="00530AB8" w:rsidRPr="004A7214">
        <w:rPr>
          <w:rFonts w:eastAsiaTheme="minorEastAsia"/>
          <w:sz w:val="24"/>
        </w:rPr>
        <w:t xml:space="preserve"> </w:t>
      </w:r>
      <w:r w:rsidR="00FC0639" w:rsidRPr="004A7214">
        <w:rPr>
          <w:rFonts w:eastAsiaTheme="minorEastAsia"/>
          <w:sz w:val="24"/>
        </w:rPr>
        <w:t>è parametrizzata dalla seconda legge di Curie</w:t>
      </w:r>
    </w:p>
    <w:p w14:paraId="0CA59D13" w14:textId="58A5B5B0" w:rsidR="00FC0639" w:rsidRPr="004A7214" w:rsidRDefault="00000000" w:rsidP="00D607A7">
      <w:pPr>
        <w:rPr>
          <w:rFonts w:eastAsia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Cρ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T-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C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4000AC7F" w14:textId="0C0EEEC8" w:rsidR="003943EC" w:rsidRPr="00877E0E" w:rsidRDefault="003943EC" w:rsidP="003943EC">
      <w:pPr>
        <w:rPr>
          <w:b/>
          <w:bCs/>
          <w:sz w:val="28"/>
          <w:u w:val="single"/>
        </w:rPr>
      </w:pPr>
      <w:r w:rsidRPr="00877E0E">
        <w:rPr>
          <w:b/>
          <w:bCs/>
          <w:sz w:val="28"/>
          <w:u w:val="single"/>
        </w:rPr>
        <w:t>Natura microscopica delle correnti amperiane:</w:t>
      </w:r>
    </w:p>
    <w:p w14:paraId="74E64F5D" w14:textId="3955EADB" w:rsidR="003943EC" w:rsidRPr="004A7214" w:rsidRDefault="003943EC" w:rsidP="00BB28A7">
      <w:pPr>
        <w:jc w:val="both"/>
        <w:rPr>
          <w:rFonts w:eastAsiaTheme="minorEastAsia"/>
          <w:sz w:val="24"/>
        </w:rPr>
      </w:pPr>
      <w:r w:rsidRPr="004A7214">
        <w:rPr>
          <w:sz w:val="24"/>
        </w:rPr>
        <w:t xml:space="preserve">Le correnti amperiane nascono a causa delle correnti atomiche dovute al moto orbitale degli elettroni. Queste correnti rendono l’elettrone orbitante pari a una spira percorsa da corrente, dotata di momento di dipolo orbitale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o</m:t>
                </m:r>
              </m:sub>
            </m:sSub>
          </m:e>
        </m:acc>
      </m:oMath>
      <w:r w:rsidR="00642F52" w:rsidRPr="004A7214">
        <w:rPr>
          <w:rFonts w:eastAsiaTheme="minorEastAsia"/>
          <w:sz w:val="24"/>
        </w:rPr>
        <w:t xml:space="preserve"> a cui </w:t>
      </w:r>
      <w:r w:rsidRPr="004A7214">
        <w:rPr>
          <w:rFonts w:eastAsiaTheme="minorEastAsia"/>
          <w:sz w:val="24"/>
        </w:rPr>
        <w:t>va aggiunto</w:t>
      </w:r>
      <w:r w:rsidR="00642F52" w:rsidRPr="004A7214">
        <w:rPr>
          <w:rFonts w:eastAsiaTheme="minorEastAsia"/>
          <w:sz w:val="24"/>
        </w:rPr>
        <w:t xml:space="preserve"> </w:t>
      </w:r>
      <w:r w:rsidRPr="004A7214">
        <w:rPr>
          <w:rFonts w:eastAsiaTheme="minorEastAsia"/>
          <w:sz w:val="24"/>
        </w:rPr>
        <w:t xml:space="preserve">il momento intrinseco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s</m:t>
                </m:r>
              </m:sub>
            </m:sSub>
            <m:ctrlPr>
              <w:rPr>
                <w:rFonts w:ascii="Cambria Math" w:hAnsi="Cambria Math"/>
                <w:i/>
                <w:sz w:val="24"/>
              </w:rPr>
            </m:ctrlPr>
          </m:e>
        </m:acc>
      </m:oMath>
      <w:r w:rsidRPr="004A7214">
        <w:rPr>
          <w:rFonts w:eastAsiaTheme="minorEastAsia"/>
          <w:sz w:val="24"/>
        </w:rPr>
        <w:t xml:space="preserve"> dovuto allo spin</w:t>
      </w:r>
      <w:r w:rsidR="00642F52" w:rsidRPr="004A7214">
        <w:rPr>
          <w:rFonts w:eastAsiaTheme="minorEastAsia"/>
          <w:sz w:val="24"/>
        </w:rPr>
        <w:t>.</w:t>
      </w:r>
    </w:p>
    <w:p w14:paraId="427F8AB6" w14:textId="301FB7AA" w:rsidR="003943EC" w:rsidRPr="004A7214" w:rsidRDefault="00BE25F4" w:rsidP="003943EC">
      <w:pPr>
        <w:jc w:val="center"/>
        <w:rPr>
          <w:sz w:val="24"/>
        </w:rPr>
      </w:pPr>
      <w:r w:rsidRPr="004A7214">
        <w:rPr>
          <w:noProof/>
          <w:sz w:val="24"/>
        </w:rPr>
        <w:drawing>
          <wp:inline distT="0" distB="0" distL="0" distR="0" wp14:anchorId="544D20E2" wp14:editId="0DD529C7">
            <wp:extent cx="4065885" cy="750499"/>
            <wp:effectExtent l="0" t="0" r="0" b="0"/>
            <wp:docPr id="318183294" name="Immagine 1" descr="Immagine che contiene cerchio, diagramma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83294" name="Immagine 1" descr="Immagine che contiene cerchio, diagramma, design&#10;&#10;Descrizione generata automaticamente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07" r="2166" b="10331"/>
                    <a:stretch/>
                  </pic:blipFill>
                  <pic:spPr bwMode="auto">
                    <a:xfrm>
                      <a:off x="0" y="0"/>
                      <a:ext cx="4065885" cy="750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6155CB" w14:textId="584378EA" w:rsidR="00CC2BF3" w:rsidRDefault="00CC2BF3" w:rsidP="003943EC">
      <w:pPr>
        <w:rPr>
          <w:b/>
          <w:bCs/>
          <w:sz w:val="28"/>
          <w:u w:val="single"/>
        </w:rPr>
      </w:pPr>
    </w:p>
    <w:p w14:paraId="6D65E440" w14:textId="77777777" w:rsidR="00CC2BF3" w:rsidRDefault="00CC2BF3" w:rsidP="003943EC">
      <w:pPr>
        <w:rPr>
          <w:b/>
          <w:bCs/>
          <w:sz w:val="28"/>
          <w:u w:val="single"/>
        </w:rPr>
      </w:pPr>
    </w:p>
    <w:p w14:paraId="036DBCCB" w14:textId="77777777" w:rsidR="00CC2BF3" w:rsidRDefault="00CC2BF3" w:rsidP="003943EC">
      <w:pPr>
        <w:rPr>
          <w:b/>
          <w:bCs/>
          <w:sz w:val="28"/>
          <w:u w:val="single"/>
        </w:rPr>
      </w:pPr>
    </w:p>
    <w:p w14:paraId="31F93F8F" w14:textId="78F2532C" w:rsidR="003943EC" w:rsidRPr="00825427" w:rsidRDefault="003943EC" w:rsidP="003943EC">
      <w:pPr>
        <w:rPr>
          <w:b/>
          <w:bCs/>
          <w:sz w:val="28"/>
          <w:u w:val="single"/>
        </w:rPr>
      </w:pPr>
      <w:r w:rsidRPr="00825427">
        <w:rPr>
          <w:b/>
          <w:bCs/>
          <w:sz w:val="28"/>
          <w:u w:val="single"/>
        </w:rPr>
        <w:lastRenderedPageBreak/>
        <w:t>Magnetizzazione per orientamento:</w:t>
      </w:r>
    </w:p>
    <w:p w14:paraId="420829D0" w14:textId="528F24C8" w:rsidR="003943EC" w:rsidRPr="004A7214" w:rsidRDefault="003943EC" w:rsidP="00B71C0D">
      <w:pPr>
        <w:jc w:val="both"/>
        <w:rPr>
          <w:sz w:val="24"/>
        </w:rPr>
      </w:pPr>
      <w:r w:rsidRPr="004A7214">
        <w:rPr>
          <w:sz w:val="24"/>
        </w:rPr>
        <w:t>Nelle sostanze paramagnetiche gli atomi hanno un momento magnetico non nullo che deriva dalla somma de</w:t>
      </w:r>
      <w:r w:rsidR="00896281" w:rsidRPr="004A7214">
        <w:rPr>
          <w:sz w:val="24"/>
        </w:rPr>
        <w:t>i</w:t>
      </w:r>
      <w:r w:rsidRPr="004A7214">
        <w:rPr>
          <w:sz w:val="24"/>
        </w:rPr>
        <w:t xml:space="preserve"> momenti orbitali e di spin</w:t>
      </w:r>
      <w:r w:rsidR="00642F52" w:rsidRPr="004A7214">
        <w:rPr>
          <w:sz w:val="24"/>
        </w:rPr>
        <w:t>.</w:t>
      </w:r>
    </w:p>
    <w:p w14:paraId="4E38FABC" w14:textId="2EDA48FC" w:rsidR="003943EC" w:rsidRPr="004A7214" w:rsidRDefault="003943EC" w:rsidP="00B71C0D">
      <w:pPr>
        <w:pStyle w:val="Paragrafoelenco"/>
        <w:numPr>
          <w:ilvl w:val="0"/>
          <w:numId w:val="3"/>
        </w:numPr>
        <w:jc w:val="both"/>
        <w:rPr>
          <w:sz w:val="24"/>
        </w:rPr>
      </w:pPr>
      <w:r w:rsidRPr="004A7214">
        <w:rPr>
          <w:sz w:val="24"/>
        </w:rPr>
        <w:t>In assenza</w:t>
      </w:r>
      <w:r w:rsidR="00C24BFA" w:rsidRPr="004A7214">
        <w:rPr>
          <w:sz w:val="24"/>
        </w:rPr>
        <w:t xml:space="preserve"> di</w:t>
      </w:r>
      <w:r w:rsidR="00C52DA2">
        <w:rPr>
          <w:sz w:val="24"/>
        </w:rPr>
        <w:t xml:space="preserve"> un campo magnetico esterno</w:t>
      </w:r>
      <w:r w:rsidR="00C24BFA" w:rsidRPr="004A7214">
        <w:rPr>
          <w:rFonts w:eastAsiaTheme="minorEastAsia"/>
          <w:sz w:val="24"/>
        </w:rPr>
        <w:t xml:space="preserve">, </w:t>
      </w:r>
      <w:r w:rsidRPr="004A7214">
        <w:rPr>
          <w:sz w:val="24"/>
        </w:rPr>
        <w:t>i momenti di dipolo elementari sono orientati caoticamente e</w:t>
      </w:r>
      <w:r w:rsidR="00BB28A7" w:rsidRPr="004A7214">
        <w:rPr>
          <w:sz w:val="24"/>
        </w:rPr>
        <w:t xml:space="preserve"> </w:t>
      </w:r>
      <m:oMath>
        <m:d>
          <m:dPr>
            <m:begChr m:val="⟨"/>
            <m:endChr m:val="⟩"/>
            <m:ctrlPr>
              <w:rPr>
                <w:rFonts w:ascii="Cambria Math" w:hAnsi="Cambria Math"/>
                <w:i/>
                <w:sz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</w:rPr>
                  <m:t>m</m:t>
                </m:r>
              </m:e>
            </m:acc>
          </m:e>
        </m:d>
        <m:r>
          <w:rPr>
            <w:rFonts w:ascii="Cambria Math" w:hAnsi="Cambria Math"/>
            <w:sz w:val="24"/>
          </w:rPr>
          <m:t>=0</m:t>
        </m:r>
      </m:oMath>
      <w:r w:rsidRPr="004A7214">
        <w:rPr>
          <w:sz w:val="24"/>
        </w:rPr>
        <w:t>.</w:t>
      </w:r>
    </w:p>
    <w:p w14:paraId="08D2AC4E" w14:textId="7E055E9A" w:rsidR="001C0C67" w:rsidRPr="004A7214" w:rsidRDefault="003943EC" w:rsidP="00C52DA2">
      <w:pPr>
        <w:pStyle w:val="Paragrafoelenco"/>
        <w:numPr>
          <w:ilvl w:val="0"/>
          <w:numId w:val="3"/>
        </w:numPr>
        <w:jc w:val="both"/>
        <w:rPr>
          <w:sz w:val="24"/>
        </w:rPr>
      </w:pPr>
      <w:r w:rsidRPr="004A7214">
        <w:rPr>
          <w:sz w:val="24"/>
        </w:rPr>
        <w:t>In presenza di</w:t>
      </w:r>
      <w:r w:rsidR="00C52DA2">
        <w:rPr>
          <w:sz w:val="24"/>
        </w:rPr>
        <w:t xml:space="preserve"> un campo magnetico esterno</w:t>
      </w:r>
      <w:r w:rsidR="00C24BFA" w:rsidRPr="004A7214">
        <w:rPr>
          <w:rFonts w:eastAsiaTheme="minorEastAsia"/>
          <w:sz w:val="24"/>
        </w:rPr>
        <w:t xml:space="preserve">, </w:t>
      </w:r>
      <w:r w:rsidR="00C24BFA" w:rsidRPr="004A7214">
        <w:rPr>
          <w:sz w:val="24"/>
        </w:rPr>
        <w:t xml:space="preserve">i momenti di dipolo elementari </w:t>
      </w:r>
      <w:r w:rsidRPr="004A7214">
        <w:rPr>
          <w:sz w:val="24"/>
        </w:rPr>
        <w:t xml:space="preserve">si orientano </w:t>
      </w:r>
      <w:r w:rsidR="00F761EF">
        <w:rPr>
          <w:sz w:val="24"/>
        </w:rPr>
        <w:t>parzialmente</w:t>
      </w:r>
      <w:r w:rsidRPr="004A7214">
        <w:rPr>
          <w:sz w:val="24"/>
        </w:rPr>
        <w:t xml:space="preserve">, </w:t>
      </w:r>
      <w:r w:rsidR="00F761EF">
        <w:rPr>
          <w:sz w:val="24"/>
        </w:rPr>
        <w:t xml:space="preserve">in quanto </w:t>
      </w:r>
      <w:r w:rsidRPr="004A7214">
        <w:rPr>
          <w:sz w:val="24"/>
        </w:rPr>
        <w:t xml:space="preserve">contrastati dall’agitazione termica, secondo la direzione </w:t>
      </w:r>
      <w:r w:rsidR="00F761EF">
        <w:rPr>
          <w:sz w:val="24"/>
        </w:rPr>
        <w:t>del campo magnetico esterno</w:t>
      </w:r>
      <w:r w:rsidR="00BB28A7" w:rsidRPr="004A7214">
        <w:rPr>
          <w:sz w:val="24"/>
        </w:rPr>
        <w:t>. D</w:t>
      </w:r>
      <w:r w:rsidR="00C24BFA" w:rsidRPr="004A7214">
        <w:rPr>
          <w:sz w:val="24"/>
        </w:rPr>
        <w:t xml:space="preserve">unque, </w:t>
      </w:r>
      <m:oMath>
        <m:d>
          <m:dPr>
            <m:begChr m:val="⟨"/>
            <m:endChr m:val="⟩"/>
            <m:ctrlPr>
              <w:rPr>
                <w:rFonts w:ascii="Cambria Math" w:hAnsi="Cambria Math"/>
                <w:i/>
                <w:sz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</w:rPr>
                  <m:t>m</m:t>
                </m:r>
              </m:e>
            </m:acc>
          </m:e>
        </m:d>
        <m:r>
          <w:rPr>
            <w:rFonts w:ascii="Cambria Math" w:hAnsi="Cambria Math"/>
            <w:sz w:val="24"/>
          </w:rPr>
          <m:t>≠0</m:t>
        </m:r>
      </m:oMath>
      <w:r w:rsidR="00BB28A7" w:rsidRPr="004A7214">
        <w:rPr>
          <w:rFonts w:eastAsiaTheme="minorEastAsia"/>
          <w:sz w:val="24"/>
        </w:rPr>
        <w:t xml:space="preserve"> e</w:t>
      </w:r>
      <w:r w:rsidR="00F761EF">
        <w:rPr>
          <w:rFonts w:eastAsiaTheme="minorEastAsia"/>
          <w:sz w:val="24"/>
        </w:rPr>
        <w:t xml:space="preserve"> in particolare</w:t>
      </w:r>
      <w:r w:rsidR="00BB28A7" w:rsidRPr="004A7214">
        <w:rPr>
          <w:rFonts w:eastAsiaTheme="minorEastAsia"/>
          <w:sz w:val="24"/>
        </w:rPr>
        <w:t xml:space="preserve"> </w:t>
      </w:r>
      <m:oMath>
        <m:d>
          <m:dPr>
            <m:begChr m:val="⟨"/>
            <m:endChr m:val="⟩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</w:rPr>
                  <m:t>m</m:t>
                </m:r>
              </m:e>
            </m:acc>
          </m:e>
        </m:d>
        <m:r>
          <w:rPr>
            <w:rFonts w:ascii="Cambria Math" w:eastAsiaTheme="minorEastAsia" w:hAnsi="Cambria Math"/>
            <w:sz w:val="24"/>
          </w:rPr>
          <m:t>∥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 w:rsidR="00BB28A7" w:rsidRPr="004A7214">
        <w:rPr>
          <w:rFonts w:eastAsiaTheme="minorEastAsia"/>
          <w:sz w:val="24"/>
        </w:rPr>
        <w:t>.</w:t>
      </w:r>
    </w:p>
    <w:p w14:paraId="6D22A8E4" w14:textId="549A323F" w:rsidR="00963D5D" w:rsidRDefault="00963D5D" w:rsidP="00963D5D">
      <w:pPr>
        <w:jc w:val="center"/>
        <w:rPr>
          <w:sz w:val="24"/>
        </w:rPr>
      </w:pPr>
      <w:r w:rsidRPr="004A7214">
        <w:rPr>
          <w:noProof/>
          <w:sz w:val="24"/>
        </w:rPr>
        <w:drawing>
          <wp:anchor distT="0" distB="0" distL="114300" distR="114300" simplePos="0" relativeHeight="251669504" behindDoc="0" locked="0" layoutInCell="1" allowOverlap="1" wp14:anchorId="3DE022CE" wp14:editId="7BEE96EA">
            <wp:simplePos x="0" y="0"/>
            <wp:positionH relativeFrom="column">
              <wp:posOffset>2790729</wp:posOffset>
            </wp:positionH>
            <wp:positionV relativeFrom="paragraph">
              <wp:posOffset>618645</wp:posOffset>
            </wp:positionV>
            <wp:extent cx="680720" cy="396240"/>
            <wp:effectExtent l="0" t="0" r="5080" b="3810"/>
            <wp:wrapSquare wrapText="bothSides"/>
            <wp:docPr id="219584927" name="Immagine 219584927" descr="Immagine che contiene assorbente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32364" name="Immagine 1" descr="Immagine che contiene assorbente, design&#10;&#10;Descrizione generata automaticamente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072" t="36587" r="39260" b="36160"/>
                    <a:stretch/>
                  </pic:blipFill>
                  <pic:spPr bwMode="auto">
                    <a:xfrm>
                      <a:off x="0" y="0"/>
                      <a:ext cx="680720" cy="396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A7214">
        <w:rPr>
          <w:noProof/>
          <w:sz w:val="24"/>
        </w:rPr>
        <w:drawing>
          <wp:inline distT="0" distB="0" distL="0" distR="0" wp14:anchorId="58EC7D38" wp14:editId="45C51EB5">
            <wp:extent cx="1389406" cy="1362974"/>
            <wp:effectExtent l="0" t="0" r="1270" b="8890"/>
            <wp:docPr id="1306632364" name="Immagine 1" descr="Immagine che contiene assorbente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32364" name="Immagine 1" descr="Immagine che contiene assorbente, design&#10;&#10;Descrizione generata automaticamente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88" t="4615" r="60953" b="3077"/>
                    <a:stretch/>
                  </pic:blipFill>
                  <pic:spPr bwMode="auto">
                    <a:xfrm>
                      <a:off x="0" y="0"/>
                      <a:ext cx="1391249" cy="1364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A7214">
        <w:rPr>
          <w:noProof/>
          <w:sz w:val="24"/>
        </w:rPr>
        <w:drawing>
          <wp:inline distT="0" distB="0" distL="0" distR="0" wp14:anchorId="19CE21F1" wp14:editId="2E202A3D">
            <wp:extent cx="1357109" cy="1293962"/>
            <wp:effectExtent l="0" t="0" r="1905" b="5080"/>
            <wp:docPr id="645455231" name="Immagine 645455231" descr="Immagine che contiene assorbente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32364" name="Immagine 1" descr="Immagine che contiene assorbente, design&#10;&#10;Descrizione generata automaticamente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424" t="4615" b="3077"/>
                    <a:stretch/>
                  </pic:blipFill>
                  <pic:spPr bwMode="auto">
                    <a:xfrm>
                      <a:off x="0" y="0"/>
                      <a:ext cx="1357109" cy="1293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945B23" w14:textId="115EC218" w:rsidR="001C0C67" w:rsidRPr="004A7214" w:rsidRDefault="003943EC" w:rsidP="00B71C0D">
      <w:pPr>
        <w:jc w:val="both"/>
        <w:rPr>
          <w:rFonts w:eastAsiaTheme="minorEastAsia"/>
          <w:sz w:val="24"/>
        </w:rPr>
      </w:pPr>
      <w:r w:rsidRPr="004A7214">
        <w:rPr>
          <w:sz w:val="24"/>
        </w:rPr>
        <w:t xml:space="preserve">La differenza </w:t>
      </w:r>
      <w:r w:rsidR="00D66EEA">
        <w:rPr>
          <w:sz w:val="24"/>
        </w:rPr>
        <w:t xml:space="preserve">sostanziale </w:t>
      </w:r>
      <w:r w:rsidRPr="004A7214">
        <w:rPr>
          <w:sz w:val="24"/>
        </w:rPr>
        <w:t>con la polarizzazione nei dielettrici sta nel fatto che il campo di dipolo elettrico si oppone a</w:t>
      </w:r>
      <w:r w:rsidR="00D66EEA">
        <w:rPr>
          <w:sz w:val="24"/>
        </w:rPr>
        <w:t>l campo elettrico esterno</w:t>
      </w:r>
      <w:r w:rsidRPr="004A7214">
        <w:rPr>
          <w:rFonts w:eastAsiaTheme="minorEastAsia"/>
          <w:sz w:val="24"/>
        </w:rPr>
        <w:t>.</w:t>
      </w:r>
    </w:p>
    <w:p w14:paraId="3075641A" w14:textId="4EEC0317" w:rsidR="003943EC" w:rsidRPr="00C70C06" w:rsidRDefault="003943EC" w:rsidP="003943EC">
      <w:pPr>
        <w:rPr>
          <w:rFonts w:eastAsiaTheme="minorEastAsia"/>
          <w:b/>
          <w:bCs/>
          <w:sz w:val="28"/>
          <w:u w:val="single"/>
        </w:rPr>
      </w:pPr>
      <w:r w:rsidRPr="00C70C06">
        <w:rPr>
          <w:rFonts w:eastAsiaTheme="minorEastAsia"/>
          <w:b/>
          <w:bCs/>
          <w:sz w:val="28"/>
          <w:u w:val="single"/>
        </w:rPr>
        <w:t>Magnetizzazione per deformazione:</w:t>
      </w:r>
    </w:p>
    <w:p w14:paraId="355042AF" w14:textId="104E174F" w:rsidR="004A7214" w:rsidRDefault="003943EC" w:rsidP="004A7214">
      <w:pPr>
        <w:jc w:val="both"/>
        <w:rPr>
          <w:sz w:val="24"/>
        </w:rPr>
      </w:pPr>
      <w:r w:rsidRPr="004A7214">
        <w:rPr>
          <w:sz w:val="24"/>
        </w:rPr>
        <w:t xml:space="preserve">Nei materiali diamagnetici gli atomi hanno un momento magnetico </w:t>
      </w:r>
      <w:r w:rsidR="00BB28A7" w:rsidRPr="004A7214">
        <w:rPr>
          <w:sz w:val="24"/>
        </w:rPr>
        <w:t xml:space="preserve">non </w:t>
      </w:r>
      <w:r w:rsidRPr="004A7214">
        <w:rPr>
          <w:sz w:val="24"/>
        </w:rPr>
        <w:t>nullo</w:t>
      </w:r>
      <w:r w:rsidR="00BB28A7" w:rsidRPr="004A7214">
        <w:rPr>
          <w:sz w:val="24"/>
        </w:rPr>
        <w:t xml:space="preserve"> che deriva dal</w:t>
      </w:r>
      <w:r w:rsidRPr="004A7214">
        <w:rPr>
          <w:sz w:val="24"/>
        </w:rPr>
        <w:t>la somma dei momenti magnetici orbitali e di spin</w:t>
      </w:r>
      <w:r w:rsidR="00BB28A7" w:rsidRPr="004A7214">
        <w:rPr>
          <w:sz w:val="24"/>
        </w:rPr>
        <w:t>.</w:t>
      </w:r>
      <w:r w:rsidR="003640F0">
        <w:rPr>
          <w:sz w:val="24"/>
        </w:rPr>
        <w:t xml:space="preserve"> </w:t>
      </w:r>
      <w:r w:rsidRPr="004A7214">
        <w:rPr>
          <w:sz w:val="24"/>
        </w:rPr>
        <w:t xml:space="preserve">Le orbite elettroniche sono perturbate se il materiale viene immerso in un campo magnetico esterno (precessione di Larmor) e conferiscono all’atomo un momento magnetico antiparallelo a </w:t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B</m:t>
            </m:r>
          </m:e>
        </m:acc>
      </m:oMath>
      <w:r w:rsidRPr="004A7214">
        <w:rPr>
          <w:rFonts w:eastAsiaTheme="minorEastAsia"/>
          <w:sz w:val="24"/>
        </w:rPr>
        <w:t>.</w:t>
      </w:r>
      <w:r w:rsidR="006E3B16">
        <w:rPr>
          <w:rFonts w:eastAsiaTheme="minorEastAsia"/>
          <w:sz w:val="24"/>
        </w:rPr>
        <w:t xml:space="preserve"> </w:t>
      </w:r>
      <w:r w:rsidRPr="004A7214">
        <w:rPr>
          <w:sz w:val="24"/>
        </w:rPr>
        <w:t>Questo fenomeno è presente anche nelle sostanze paramagnetiche, ma in queste la magnetizzazione per orientamento prevale</w:t>
      </w:r>
    </w:p>
    <w:p w14:paraId="08302602" w14:textId="22757D21" w:rsidR="007A2FBF" w:rsidRPr="004A7214" w:rsidRDefault="004A7214" w:rsidP="004A7214">
      <w:pPr>
        <w:jc w:val="center"/>
        <w:rPr>
          <w:sz w:val="24"/>
        </w:rPr>
      </w:pPr>
      <w:r w:rsidRPr="004E2E17">
        <w:rPr>
          <w:noProof/>
          <w:sz w:val="28"/>
        </w:rPr>
        <w:drawing>
          <wp:inline distT="0" distB="0" distL="0" distR="0" wp14:anchorId="21375DAA" wp14:editId="16231DA8">
            <wp:extent cx="3226279" cy="1070970"/>
            <wp:effectExtent l="0" t="0" r="0" b="0"/>
            <wp:docPr id="418261988" name="Immagine 1" descr="Immagine che contiene diagramma, schermata, linea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61988" name="Immagine 1" descr="Immagine che contiene diagramma, schermata, linea, Diagramma&#10;&#10;Descrizione generata automaticamente"/>
                    <pic:cNvPicPr/>
                  </pic:nvPicPr>
                  <pic:blipFill rotWithShape="1">
                    <a:blip r:embed="rId10"/>
                    <a:srcRect t="-1" b="3627"/>
                    <a:stretch/>
                  </pic:blipFill>
                  <pic:spPr bwMode="auto">
                    <a:xfrm>
                      <a:off x="0" y="0"/>
                      <a:ext cx="3239099" cy="1075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03D0E9" w14:textId="7DB6B384" w:rsidR="003943EC" w:rsidRPr="007A2FBF" w:rsidRDefault="003943EC" w:rsidP="007A2FBF">
      <w:pPr>
        <w:rPr>
          <w:b/>
          <w:bCs/>
          <w:sz w:val="28"/>
          <w:u w:val="single"/>
        </w:rPr>
      </w:pPr>
      <w:r w:rsidRPr="004E2E17">
        <w:rPr>
          <w:b/>
          <w:bCs/>
          <w:sz w:val="28"/>
          <w:u w:val="single"/>
        </w:rPr>
        <w:t>Magnetizzazione uniforme:</w:t>
      </w:r>
    </w:p>
    <w:p w14:paraId="4714258C" w14:textId="47C2940A" w:rsidR="003943EC" w:rsidRPr="004A7214" w:rsidRDefault="003943EC" w:rsidP="00071069">
      <w:pPr>
        <w:jc w:val="both"/>
        <w:rPr>
          <w:rFonts w:eastAsiaTheme="minorEastAsia"/>
          <w:sz w:val="24"/>
        </w:rPr>
      </w:pPr>
      <w:r w:rsidRPr="004A7214">
        <w:rPr>
          <w:sz w:val="24"/>
        </w:rPr>
        <w:t xml:space="preserve">In tutti i processi di magnetizzazione gli atomi acquisiscono un momento magnetico medio </w:t>
      </w:r>
      <m:oMath>
        <m:d>
          <m:dPr>
            <m:begChr m:val="⟨"/>
            <m:endChr m:val="⟩"/>
            <m:ctrlPr>
              <w:rPr>
                <w:rFonts w:ascii="Cambria Math" w:hAnsi="Cambria Math"/>
                <w:i/>
                <w:sz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</w:rPr>
                  <m:t>m</m:t>
                </m:r>
              </m:e>
            </m:acc>
          </m:e>
        </m:d>
      </m:oMath>
      <w:r w:rsidRPr="004A7214">
        <w:rPr>
          <w:rFonts w:eastAsiaTheme="minorEastAsia"/>
          <w:sz w:val="24"/>
        </w:rPr>
        <w:t xml:space="preserve"> orientato parallelamente 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 w:rsidRPr="004A7214">
        <w:rPr>
          <w:rFonts w:eastAsiaTheme="minorEastAsia"/>
          <w:sz w:val="24"/>
        </w:rPr>
        <w:t xml:space="preserve">. Considerando un volume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Δ</m:t>
        </m:r>
        <m:r>
          <w:rPr>
            <w:rFonts w:ascii="Cambria Math" w:eastAsiaTheme="minorEastAsia" w:hAnsi="Cambria Math"/>
            <w:sz w:val="24"/>
          </w:rPr>
          <m:t>τ</m:t>
        </m:r>
      </m:oMath>
      <w:r w:rsidRPr="004A7214">
        <w:rPr>
          <w:rFonts w:eastAsiaTheme="minorEastAsia"/>
          <w:sz w:val="24"/>
        </w:rPr>
        <w:t xml:space="preserve"> intorno a un punto P contenente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Δ</m:t>
        </m:r>
        <m:r>
          <w:rPr>
            <w:rFonts w:ascii="Cambria Math" w:eastAsiaTheme="minorEastAsia" w:hAnsi="Cambria Math"/>
            <w:sz w:val="24"/>
          </w:rPr>
          <m:t>N</m:t>
        </m:r>
      </m:oMath>
      <w:r w:rsidRPr="004A7214">
        <w:rPr>
          <w:rFonts w:eastAsiaTheme="minorEastAsia"/>
          <w:sz w:val="24"/>
        </w:rPr>
        <w:t xml:space="preserve"> atomi, il momento magnetico è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Δ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m</m:t>
            </m:r>
          </m:e>
        </m:acc>
        <m:r>
          <w:rPr>
            <w:rFonts w:ascii="Cambria Math" w:eastAsiaTheme="minorEastAsia" w:hAnsi="Cambria Math"/>
            <w:sz w:val="24"/>
          </w:rPr>
          <m:t>=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Δ</m:t>
        </m:r>
        <m:r>
          <w:rPr>
            <w:rFonts w:ascii="Cambria Math" w:eastAsiaTheme="minorEastAsia" w:hAnsi="Cambria Math"/>
            <w:sz w:val="24"/>
          </w:rPr>
          <m:t>N</m:t>
        </m:r>
        <m:d>
          <m:dPr>
            <m:begChr m:val="⟨"/>
            <m:endChr m:val="⟩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</w:rPr>
                  <m:t>m</m:t>
                </m:r>
              </m:e>
            </m:acc>
          </m:e>
        </m:d>
      </m:oMath>
      <w:r w:rsidR="00071069">
        <w:rPr>
          <w:rFonts w:eastAsiaTheme="minorEastAsia"/>
          <w:sz w:val="24"/>
        </w:rPr>
        <w:t xml:space="preserve"> e pertanto l</w:t>
      </w:r>
      <w:r w:rsidRPr="004A7214">
        <w:rPr>
          <w:rFonts w:eastAsiaTheme="minorEastAsia"/>
          <w:sz w:val="24"/>
        </w:rPr>
        <w:t>a magnetizzazione vale</w:t>
      </w:r>
    </w:p>
    <w:p w14:paraId="6AF13776" w14:textId="2AD047F1" w:rsidR="003943EC" w:rsidRPr="004A7214" w:rsidRDefault="00000000" w:rsidP="003943EC">
      <w:pPr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Δ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m</m:t>
                  </m:r>
                </m:e>
              </m:acc>
              <m:ctrlPr>
                <w:rPr>
                  <w:rFonts w:ascii="Cambria Math" w:eastAsiaTheme="minorEastAsia" w:hAnsi="Cambria Math"/>
                  <w:sz w:val="24"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Δ</m:t>
              </m:r>
              <m:r>
                <w:rPr>
                  <w:rFonts w:ascii="Cambria Math" w:eastAsiaTheme="minorEastAsia" w:hAnsi="Cambria Math"/>
                  <w:sz w:val="24"/>
                </w:rPr>
                <m:t>τ</m:t>
              </m:r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Δ</m:t>
              </m:r>
              <m:r>
                <w:rPr>
                  <w:rFonts w:ascii="Cambria Math" w:eastAsiaTheme="minorEastAsia" w:hAnsi="Cambria Math"/>
                  <w:sz w:val="24"/>
                </w:rPr>
                <m:t>N</m:t>
              </m:r>
              <m:ctrlPr>
                <w:rPr>
                  <w:rFonts w:ascii="Cambria Math" w:eastAsiaTheme="minorEastAsia" w:hAnsi="Cambria Math"/>
                  <w:sz w:val="24"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Δ</m:t>
              </m:r>
              <m:r>
                <w:rPr>
                  <w:rFonts w:ascii="Cambria Math" w:eastAsiaTheme="minorEastAsia" w:hAnsi="Cambria Math"/>
                  <w:sz w:val="24"/>
                </w:rPr>
                <m:t>τ</m:t>
              </m:r>
            </m:den>
          </m:f>
          <m:d>
            <m:dPr>
              <m:begChr m:val="⟨"/>
              <m:endChr m:val="⟩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m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4"/>
            </w:rPr>
            <m:t>=n</m:t>
          </m:r>
          <m:d>
            <m:dPr>
              <m:begChr m:val="⟨"/>
              <m:endChr m:val="⟩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m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6FBE8A02" w14:textId="74EE2487" w:rsidR="007A2FBF" w:rsidRPr="008D6FDA" w:rsidRDefault="003943EC" w:rsidP="008D6FDA">
      <w:pPr>
        <w:jc w:val="both"/>
        <w:rPr>
          <w:rFonts w:eastAsiaTheme="minorEastAsia"/>
          <w:sz w:val="24"/>
        </w:rPr>
      </w:pPr>
      <w:r w:rsidRPr="004A7214">
        <w:rPr>
          <w:rFonts w:eastAsiaTheme="minorEastAsia"/>
          <w:sz w:val="24"/>
        </w:rPr>
        <w:t xml:space="preserve">La magnetizzazione è uniforme se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M</m:t>
            </m:r>
          </m:e>
        </m:acc>
      </m:oMath>
      <w:r w:rsidRPr="004A7214">
        <w:rPr>
          <w:rFonts w:eastAsiaTheme="minorEastAsia"/>
          <w:sz w:val="24"/>
        </w:rPr>
        <w:t xml:space="preserve"> è uniforme, ovvero quando una sostanza omogenea amorfa è immersa in un campo magnetico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 w:rsidRPr="004A7214">
        <w:rPr>
          <w:rFonts w:eastAsiaTheme="minorEastAsia"/>
          <w:sz w:val="24"/>
        </w:rPr>
        <w:t xml:space="preserve"> uniforme. La magnetizzazione </w:t>
      </w:r>
      <w:r w:rsidR="00AA23A6">
        <w:rPr>
          <w:rFonts w:eastAsiaTheme="minorEastAsia"/>
          <w:sz w:val="24"/>
        </w:rPr>
        <w:t>cresce linearmente con</w:t>
      </w:r>
      <w:r w:rsidRPr="004A7214">
        <w:rPr>
          <w:rFonts w:eastAsiaTheme="minorEastAsia"/>
          <w:sz w:val="24"/>
        </w:rPr>
        <w:t xml:space="preserve"> </w:t>
      </w:r>
      <m:oMath>
        <m:d>
          <m:dPr>
            <m:begChr m:val="⟨"/>
            <m:endChr m:val="⟩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</w:rPr>
                  <m:t>m</m:t>
                </m:r>
              </m:e>
            </m:acc>
          </m:e>
        </m:d>
      </m:oMath>
      <w:r w:rsidRPr="004A7214">
        <w:rPr>
          <w:rFonts w:eastAsiaTheme="minorEastAsia"/>
          <w:sz w:val="24"/>
        </w:rPr>
        <w:t xml:space="preserve">, </w:t>
      </w:r>
      <w:r w:rsidR="00AA23A6">
        <w:rPr>
          <w:rFonts w:eastAsiaTheme="minorEastAsia"/>
          <w:sz w:val="24"/>
        </w:rPr>
        <w:t>quindi</w:t>
      </w:r>
      <w:r w:rsidRPr="004A7214">
        <w:rPr>
          <w:rFonts w:eastAsiaTheme="minorEastAsia"/>
          <w:sz w:val="24"/>
        </w:rPr>
        <w:t xml:space="preserve"> più </w:t>
      </w:r>
      <m:oMath>
        <m:d>
          <m:dPr>
            <m:begChr m:val="⟨"/>
            <m:endChr m:val="⟩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</w:rPr>
                  <m:t>m</m:t>
                </m:r>
              </m:e>
            </m:acc>
          </m:e>
        </m:d>
      </m:oMath>
      <w:r w:rsidRPr="004A7214">
        <w:rPr>
          <w:rFonts w:eastAsiaTheme="minorEastAsia"/>
          <w:sz w:val="24"/>
        </w:rPr>
        <w:t xml:space="preserve"> è </w:t>
      </w:r>
      <w:r w:rsidR="00AA23A6">
        <w:rPr>
          <w:rFonts w:eastAsiaTheme="minorEastAsia"/>
          <w:sz w:val="24"/>
        </w:rPr>
        <w:t>parallelo al</w:t>
      </w:r>
      <w:r w:rsidRPr="004A7214">
        <w:rPr>
          <w:rFonts w:eastAsiaTheme="minorEastAsia"/>
          <w:sz w:val="24"/>
        </w:rPr>
        <w:t xml:space="preserve"> verso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 w:rsidRPr="004A7214">
        <w:rPr>
          <w:rFonts w:eastAsiaTheme="minorEastAsia"/>
          <w:sz w:val="24"/>
        </w:rPr>
        <w:t>,</w:t>
      </w:r>
      <w:r w:rsidR="00C05916">
        <w:rPr>
          <w:rFonts w:eastAsiaTheme="minorEastAsia"/>
          <w:sz w:val="24"/>
        </w:rPr>
        <w:t xml:space="preserve"> la magnetizzazione è grande</w:t>
      </w:r>
      <w:r w:rsidRPr="004A7214">
        <w:rPr>
          <w:rFonts w:eastAsiaTheme="minorEastAsia"/>
          <w:sz w:val="24"/>
        </w:rPr>
        <w:t>.</w:t>
      </w:r>
    </w:p>
    <w:p w14:paraId="1503D632" w14:textId="21EFA9FD" w:rsidR="003943EC" w:rsidRDefault="00AA23A6" w:rsidP="003943EC">
      <w:pPr>
        <w:rPr>
          <w:rFonts w:eastAsiaTheme="minorEastAsia"/>
          <w:b/>
          <w:bCs/>
          <w:sz w:val="28"/>
          <w:u w:val="single"/>
        </w:rPr>
      </w:pPr>
      <w:r w:rsidRPr="007C67D5">
        <w:rPr>
          <w:rFonts w:eastAsiaTheme="minorEastAsia"/>
          <w:noProof/>
          <w:sz w:val="28"/>
        </w:rPr>
        <w:lastRenderedPageBreak/>
        <w:drawing>
          <wp:anchor distT="0" distB="0" distL="114300" distR="114300" simplePos="0" relativeHeight="251660288" behindDoc="0" locked="0" layoutInCell="1" allowOverlap="1" wp14:anchorId="749BFC9D" wp14:editId="7C8C5161">
            <wp:simplePos x="0" y="0"/>
            <wp:positionH relativeFrom="column">
              <wp:posOffset>4827917</wp:posOffset>
            </wp:positionH>
            <wp:positionV relativeFrom="paragraph">
              <wp:posOffset>281940</wp:posOffset>
            </wp:positionV>
            <wp:extent cx="1334135" cy="4200525"/>
            <wp:effectExtent l="0" t="0" r="0" b="9525"/>
            <wp:wrapSquare wrapText="bothSides"/>
            <wp:docPr id="1521928395" name="Immagine 1" descr="Immagine che contiene testo, schermata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28395" name="Immagine 1" descr="Immagine che contiene testo, schermata, design&#10;&#10;Descrizione generata automaticamente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80"/>
                    <a:stretch/>
                  </pic:blipFill>
                  <pic:spPr bwMode="auto">
                    <a:xfrm>
                      <a:off x="0" y="0"/>
                      <a:ext cx="1334135" cy="4200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43EC" w:rsidRPr="00DB5F5D">
        <w:rPr>
          <w:rFonts w:eastAsiaTheme="minorEastAsia"/>
          <w:b/>
          <w:bCs/>
          <w:sz w:val="28"/>
          <w:u w:val="single"/>
        </w:rPr>
        <w:t>Correnti amperiane superficiali:</w:t>
      </w:r>
    </w:p>
    <w:p w14:paraId="6ED962B9" w14:textId="45CFF1C3" w:rsidR="003943EC" w:rsidRPr="004A7214" w:rsidRDefault="00071069" w:rsidP="00071069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Si considera</w:t>
      </w:r>
      <w:r w:rsidR="003943EC" w:rsidRPr="004A7214">
        <w:rPr>
          <w:rFonts w:eastAsiaTheme="minorEastAsia"/>
          <w:sz w:val="24"/>
        </w:rPr>
        <w:t xml:space="preserve"> un cilindretto magnetizzato uniformemente con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M</m:t>
            </m:r>
          </m:e>
        </m:acc>
      </m:oMath>
      <w:r w:rsidR="003943EC" w:rsidRPr="004A7214">
        <w:rPr>
          <w:rFonts w:eastAsiaTheme="minorEastAsia"/>
          <w:sz w:val="24"/>
        </w:rPr>
        <w:t xml:space="preserve"> parallela all’asse. Isolando un disco di spessore </w:t>
      </w:r>
      <m:oMath>
        <m:r>
          <w:rPr>
            <w:rFonts w:ascii="Cambria Math" w:eastAsiaTheme="minorEastAsia" w:hAnsi="Cambria Math"/>
            <w:sz w:val="24"/>
          </w:rPr>
          <m:t>dz</m:t>
        </m:r>
      </m:oMath>
      <w:r w:rsidR="003943EC" w:rsidRPr="004A7214">
        <w:rPr>
          <w:rFonts w:eastAsiaTheme="minorEastAsia"/>
          <w:sz w:val="24"/>
        </w:rPr>
        <w:t xml:space="preserve"> e suddividendolo in prismi elementari di base </w:t>
      </w:r>
      <m:oMath>
        <m:r>
          <w:rPr>
            <w:rFonts w:ascii="Cambria Math" w:eastAsiaTheme="minorEastAsia" w:hAnsi="Cambria Math"/>
            <w:sz w:val="24"/>
          </w:rPr>
          <m:t>d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Σ</m:t>
        </m:r>
      </m:oMath>
      <w:r w:rsidR="003943EC" w:rsidRPr="004A7214">
        <w:rPr>
          <w:rFonts w:eastAsiaTheme="minorEastAsia"/>
          <w:sz w:val="24"/>
        </w:rPr>
        <w:t xml:space="preserve">, altezza </w:t>
      </w:r>
      <m:oMath>
        <m:r>
          <w:rPr>
            <w:rFonts w:ascii="Cambria Math" w:eastAsiaTheme="minorEastAsia" w:hAnsi="Cambria Math"/>
            <w:sz w:val="24"/>
          </w:rPr>
          <m:t>dz</m:t>
        </m:r>
      </m:oMath>
      <w:r w:rsidR="003943EC" w:rsidRPr="004A7214">
        <w:rPr>
          <w:rFonts w:eastAsiaTheme="minorEastAsia"/>
          <w:sz w:val="24"/>
        </w:rPr>
        <w:t xml:space="preserve"> e volume </w:t>
      </w:r>
      <m:oMath>
        <m:r>
          <w:rPr>
            <w:rFonts w:ascii="Cambria Math" w:eastAsiaTheme="minorEastAsia" w:hAnsi="Cambria Math"/>
            <w:sz w:val="24"/>
          </w:rPr>
          <m:t>dτ=d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Σ</m:t>
        </m:r>
        <m:r>
          <w:rPr>
            <w:rFonts w:ascii="Cambria Math" w:eastAsiaTheme="minorEastAsia" w:hAnsi="Cambria Math"/>
            <w:sz w:val="24"/>
          </w:rPr>
          <m:t>dz</m:t>
        </m:r>
      </m:oMath>
      <w:r w:rsidR="003943EC" w:rsidRPr="004A7214">
        <w:rPr>
          <w:rFonts w:eastAsiaTheme="minorEastAsia"/>
          <w:sz w:val="24"/>
        </w:rPr>
        <w:t xml:space="preserve">. Ciascun disco ha quindi un momento magnetico, orientato come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M</m:t>
            </m:r>
          </m:e>
        </m:acc>
      </m:oMath>
      <w:r w:rsidR="003943EC" w:rsidRPr="004A7214">
        <w:rPr>
          <w:rFonts w:eastAsiaTheme="minorEastAsia"/>
          <w:sz w:val="24"/>
        </w:rPr>
        <w:t xml:space="preserve">, pari a </w:t>
      </w:r>
    </w:p>
    <w:p w14:paraId="24AD477F" w14:textId="37CE3261" w:rsidR="003943EC" w:rsidRPr="004A7214" w:rsidRDefault="003943EC" w:rsidP="003943EC">
      <w:pPr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d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e>
          </m:acc>
          <m:r>
            <w:rPr>
              <w:rFonts w:ascii="Cambria Math" w:eastAsiaTheme="minorEastAsia" w:hAnsi="Cambria Math"/>
              <w:sz w:val="24"/>
            </w:rPr>
            <m:t>dτ=Md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Σ</m:t>
          </m:r>
          <m:r>
            <w:rPr>
              <w:rFonts w:ascii="Cambria Math" w:eastAsiaTheme="minorEastAsia" w:hAnsi="Cambria Math"/>
              <w:sz w:val="24"/>
            </w:rPr>
            <m:t>dz∙</m:t>
          </m:r>
          <m:acc>
            <m:ac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z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269CA962" w14:textId="238AB28A" w:rsidR="003943EC" w:rsidRPr="004A7214" w:rsidRDefault="003943EC" w:rsidP="007E4BAA">
      <w:pPr>
        <w:jc w:val="both"/>
        <w:rPr>
          <w:rFonts w:eastAsiaTheme="minorEastAsia"/>
          <w:sz w:val="24"/>
        </w:rPr>
      </w:pPr>
      <w:r w:rsidRPr="004A7214">
        <w:rPr>
          <w:rFonts w:eastAsiaTheme="minorEastAsia"/>
          <w:sz w:val="24"/>
        </w:rPr>
        <w:t xml:space="preserve">Secondo il principio di equivalenza di Ampère è possibile sostituire al prisma una spira di egual forma e volume, percorsa da una corrente </w:t>
      </w:r>
      <m:oMath>
        <m:r>
          <w:rPr>
            <w:rFonts w:ascii="Cambria Math" w:eastAsiaTheme="minorEastAsia" w:hAnsi="Cambria Math"/>
            <w:sz w:val="24"/>
          </w:rPr>
          <m:t>d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m</m:t>
            </m:r>
          </m:sub>
        </m:sSub>
      </m:oMath>
      <w:r w:rsidRPr="004A7214">
        <w:rPr>
          <w:rFonts w:eastAsiaTheme="minorEastAsia"/>
          <w:sz w:val="24"/>
        </w:rPr>
        <w:t xml:space="preserve"> tale che</w:t>
      </w:r>
    </w:p>
    <w:p w14:paraId="631ACAB3" w14:textId="07D5A365" w:rsidR="003943EC" w:rsidRPr="004A7214" w:rsidRDefault="003943EC" w:rsidP="003943EC">
      <w:pPr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d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d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Σ</m:t>
          </m:r>
          <m:r>
            <w:rPr>
              <w:rFonts w:ascii="Cambria Math" w:eastAsiaTheme="minorEastAsia" w:hAnsi="Cambria Math"/>
              <w:sz w:val="24"/>
            </w:rPr>
            <m:t>∙</m:t>
          </m:r>
          <m:acc>
            <m:ac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z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=Md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Σ</m:t>
          </m:r>
          <m:r>
            <w:rPr>
              <w:rFonts w:ascii="Cambria Math" w:eastAsiaTheme="minorEastAsia" w:hAnsi="Cambria Math"/>
              <w:sz w:val="24"/>
            </w:rPr>
            <m:t>dz∙</m:t>
          </m:r>
          <m:acc>
            <m:ac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z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⇒d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=Mdz,</m:t>
          </m:r>
        </m:oMath>
      </m:oMathPara>
    </w:p>
    <w:p w14:paraId="242F24F1" w14:textId="70FC3FC2" w:rsidR="003943EC" w:rsidRPr="004A7214" w:rsidRDefault="00BA26B5" w:rsidP="007E4BAA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d</w:t>
      </w:r>
      <w:r w:rsidR="003943EC" w:rsidRPr="004A7214">
        <w:rPr>
          <w:rFonts w:eastAsiaTheme="minorEastAsia"/>
          <w:sz w:val="24"/>
        </w:rPr>
        <w:t>ove il primo termine è il momento magnetico della spira e il secondo termine è il momento magnetico del prisma. Integrando si ottiene</w:t>
      </w:r>
    </w:p>
    <w:p w14:paraId="3FA90565" w14:textId="2550963E" w:rsidR="003943EC" w:rsidRPr="004A7214" w:rsidRDefault="00000000" w:rsidP="003943EC">
      <w:pPr>
        <w:rPr>
          <w:rFonts w:eastAsia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m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4"/>
            </w:rPr>
            <m:t>=M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sup>
            <m:e>
              <m:r>
                <w:rPr>
                  <w:rFonts w:ascii="Cambria Math" w:eastAsiaTheme="minorEastAsia" w:hAnsi="Cambria Math"/>
                  <w:sz w:val="24"/>
                </w:rPr>
                <m:t>dz</m:t>
              </m:r>
            </m:e>
          </m:nary>
          <m:r>
            <w:rPr>
              <w:rFonts w:ascii="Cambria Math" w:eastAsiaTheme="minorEastAsia" w:hAnsi="Cambria Math"/>
              <w:sz w:val="24"/>
            </w:rPr>
            <m:t>=Mh,</m:t>
          </m:r>
        </m:oMath>
      </m:oMathPara>
    </w:p>
    <w:p w14:paraId="5240D758" w14:textId="5EB4DB5C" w:rsidR="003943EC" w:rsidRPr="004A7214" w:rsidRDefault="00AA23A6" w:rsidP="007761AD">
      <w:pPr>
        <w:jc w:val="both"/>
        <w:rPr>
          <w:rFonts w:eastAsiaTheme="minorEastAsia"/>
          <w:sz w:val="24"/>
        </w:rPr>
      </w:pPr>
      <w:r w:rsidRPr="004A7214">
        <w:rPr>
          <w:rFonts w:eastAsiaTheme="minorEastAsia"/>
          <w:noProof/>
          <w:sz w:val="24"/>
        </w:rPr>
        <w:drawing>
          <wp:anchor distT="0" distB="0" distL="114300" distR="114300" simplePos="0" relativeHeight="251664384" behindDoc="0" locked="0" layoutInCell="1" allowOverlap="1" wp14:anchorId="1BF5DED9" wp14:editId="678B4880">
            <wp:simplePos x="0" y="0"/>
            <wp:positionH relativeFrom="column">
              <wp:posOffset>4441657</wp:posOffset>
            </wp:positionH>
            <wp:positionV relativeFrom="paragraph">
              <wp:posOffset>1038321</wp:posOffset>
            </wp:positionV>
            <wp:extent cx="1717040" cy="1302385"/>
            <wp:effectExtent l="0" t="0" r="0" b="0"/>
            <wp:wrapSquare wrapText="bothSides"/>
            <wp:docPr id="180476823" name="Immagine 1" descr="Immagine che contiene cilindro, candela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6823" name="Immagine 1" descr="Immagine che contiene cilindro, candela, design&#10;&#10;Descrizione generata automa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704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0887">
        <w:rPr>
          <w:rFonts w:eastAsiaTheme="minorEastAsia"/>
          <w:sz w:val="24"/>
        </w:rPr>
        <w:t>che</w:t>
      </w:r>
      <w:r w:rsidR="003943EC" w:rsidRPr="004A7214">
        <w:rPr>
          <w:rFonts w:eastAsiaTheme="minorEastAsia"/>
          <w:sz w:val="24"/>
        </w:rPr>
        <w:t xml:space="preserve"> è la corrente di magnetizzazione, detta </w:t>
      </w:r>
      <w:r w:rsidR="000A0887">
        <w:rPr>
          <w:rFonts w:eastAsiaTheme="minorEastAsia"/>
          <w:sz w:val="24"/>
        </w:rPr>
        <w:t xml:space="preserve">corrente </w:t>
      </w:r>
      <w:r w:rsidR="003943EC" w:rsidRPr="004A7214">
        <w:rPr>
          <w:rFonts w:eastAsiaTheme="minorEastAsia"/>
          <w:sz w:val="24"/>
        </w:rPr>
        <w:t xml:space="preserve">amperiana. Questa corrente </w:t>
      </w:r>
      <w:r w:rsidR="007761AD">
        <w:rPr>
          <w:rFonts w:eastAsiaTheme="minorEastAsia"/>
          <w:sz w:val="24"/>
        </w:rPr>
        <w:t>vive</w:t>
      </w:r>
      <w:r w:rsidR="003943EC" w:rsidRPr="004A7214">
        <w:rPr>
          <w:rFonts w:eastAsiaTheme="minorEastAsia"/>
          <w:sz w:val="24"/>
        </w:rPr>
        <w:t xml:space="preserve"> sulla superficie </w:t>
      </w:r>
      <w:r w:rsidR="007761AD">
        <w:rPr>
          <w:rFonts w:eastAsiaTheme="minorEastAsia"/>
          <w:sz w:val="24"/>
        </w:rPr>
        <w:t>e</w:t>
      </w:r>
      <w:r w:rsidR="003943EC" w:rsidRPr="004A7214">
        <w:rPr>
          <w:rFonts w:eastAsiaTheme="minorEastAsia"/>
          <w:sz w:val="24"/>
        </w:rPr>
        <w:t xml:space="preserve"> scorre in direzione normale all’asse del cilindro. La densità lineare della corrente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m</m:t>
            </m:r>
          </m:sub>
        </m:sSub>
      </m:oMath>
      <w:r w:rsidR="003943EC" w:rsidRPr="004A7214">
        <w:rPr>
          <w:rFonts w:eastAsiaTheme="minorEastAsia"/>
          <w:sz w:val="24"/>
        </w:rPr>
        <w:t xml:space="preserve"> vale</w:t>
      </w:r>
    </w:p>
    <w:p w14:paraId="2090B228" w14:textId="30ED9049" w:rsidR="007761AD" w:rsidRDefault="00000000" w:rsidP="007761AD">
      <w:pPr>
        <w:jc w:val="center"/>
        <w:rPr>
          <w:rFonts w:eastAsiaTheme="minorEastAsia"/>
          <w:noProof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j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s,m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m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den>
          </m:f>
          <m:r>
            <w:rPr>
              <w:rFonts w:ascii="Cambria Math" w:eastAsiaTheme="minorEastAsia" w:hAnsi="Cambria Math"/>
              <w:sz w:val="24"/>
            </w:rPr>
            <m:t xml:space="preserve">=M, 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s,m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</w:rPr>
            <m:t>=A∙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-1</m:t>
              </m:r>
            </m:sup>
          </m:sSup>
          <m:r>
            <w:rPr>
              <w:rFonts w:ascii="Cambria Math" w:eastAsiaTheme="minorEastAsia" w:hAnsi="Cambria Math"/>
              <w:noProof/>
              <w:sz w:val="24"/>
            </w:rPr>
            <m:t>.</m:t>
          </m:r>
        </m:oMath>
      </m:oMathPara>
    </w:p>
    <w:p w14:paraId="30F38455" w14:textId="4E08F9F0" w:rsidR="003943EC" w:rsidRPr="004A7214" w:rsidRDefault="003943EC" w:rsidP="007761AD">
      <w:pPr>
        <w:jc w:val="both"/>
        <w:rPr>
          <w:rFonts w:eastAsiaTheme="minorEastAsia"/>
          <w:sz w:val="24"/>
        </w:rPr>
      </w:pPr>
      <w:r w:rsidRPr="004A7214">
        <w:rPr>
          <w:rFonts w:eastAsiaTheme="minorEastAsia"/>
          <w:sz w:val="24"/>
        </w:rPr>
        <w:t xml:space="preserve">Quindi la magnetizzazione </w:t>
      </w:r>
      <m:oMath>
        <m:r>
          <w:rPr>
            <w:rFonts w:ascii="Cambria Math" w:eastAsiaTheme="minorEastAsia" w:hAnsi="Cambria Math"/>
            <w:sz w:val="24"/>
          </w:rPr>
          <m:t>M</m:t>
        </m:r>
      </m:oMath>
      <w:r w:rsidRPr="004A7214">
        <w:rPr>
          <w:rFonts w:eastAsiaTheme="minorEastAsia"/>
          <w:sz w:val="24"/>
        </w:rPr>
        <w:t xml:space="preserve"> del cilindro è prodotta da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m</m:t>
            </m:r>
          </m:sub>
        </m:sSub>
      </m:oMath>
      <w:r w:rsidRPr="004A7214">
        <w:rPr>
          <w:rFonts w:eastAsiaTheme="minorEastAsia"/>
          <w:sz w:val="24"/>
        </w:rPr>
        <w:t xml:space="preserve"> ed è uguale in modulo 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j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s,m</m:t>
            </m:r>
          </m:sub>
        </m:sSub>
      </m:oMath>
      <w:r w:rsidRPr="004A7214">
        <w:rPr>
          <w:rFonts w:eastAsiaTheme="minorEastAsia"/>
          <w:sz w:val="24"/>
        </w:rPr>
        <w:t xml:space="preserve">. La relazione vettoriale che lega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m</m:t>
            </m:r>
          </m:sub>
        </m:sSub>
      </m:oMath>
      <w:r w:rsidRPr="004A7214">
        <w:rPr>
          <w:rFonts w:eastAsiaTheme="minorEastAsia"/>
          <w:sz w:val="24"/>
        </w:rPr>
        <w:t xml:space="preserve"> e </w:t>
      </w:r>
      <m:oMath>
        <m:r>
          <w:rPr>
            <w:rFonts w:ascii="Cambria Math" w:eastAsiaTheme="minorEastAsia" w:hAnsi="Cambria Math"/>
            <w:sz w:val="24"/>
          </w:rPr>
          <m:t>M</m:t>
        </m:r>
      </m:oMath>
      <w:r w:rsidRPr="004A7214">
        <w:rPr>
          <w:rFonts w:eastAsiaTheme="minorEastAsia"/>
          <w:sz w:val="24"/>
        </w:rPr>
        <w:t xml:space="preserve"> è</w:t>
      </w:r>
    </w:p>
    <w:p w14:paraId="733C0811" w14:textId="3996AEE2" w:rsidR="003943EC" w:rsidRPr="004A7214" w:rsidRDefault="00000000" w:rsidP="009073A3">
      <w:pPr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s,m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e>
          </m:acc>
          <m:r>
            <w:rPr>
              <w:rFonts w:ascii="Cambria Math" w:eastAsiaTheme="minorEastAsia" w:hAnsi="Cambria Math"/>
              <w:sz w:val="24"/>
            </w:rPr>
            <m:t>∧</m:t>
          </m:r>
          <m:acc>
            <m:ac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n</m:t>
              </m:r>
            </m:e>
          </m:acc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610E58A7" w14:textId="49693ED5" w:rsidR="003943EC" w:rsidRPr="004A7214" w:rsidRDefault="00E953A8" w:rsidP="00E003B9">
      <w:pPr>
        <w:jc w:val="both"/>
        <w:rPr>
          <w:rFonts w:eastAsiaTheme="minorEastAsia"/>
          <w:sz w:val="24"/>
        </w:rPr>
      </w:pPr>
      <w:r w:rsidRPr="004A7214">
        <w:rPr>
          <w:rFonts w:eastAsiaTheme="minorEastAsia"/>
          <w:noProof/>
          <w:sz w:val="24"/>
        </w:rPr>
        <w:drawing>
          <wp:anchor distT="0" distB="0" distL="114300" distR="114300" simplePos="0" relativeHeight="251665408" behindDoc="0" locked="0" layoutInCell="1" allowOverlap="1" wp14:anchorId="4D28DE77" wp14:editId="179D918E">
            <wp:simplePos x="0" y="0"/>
            <wp:positionH relativeFrom="column">
              <wp:posOffset>4862351</wp:posOffset>
            </wp:positionH>
            <wp:positionV relativeFrom="paragraph">
              <wp:posOffset>340995</wp:posOffset>
            </wp:positionV>
            <wp:extent cx="1301115" cy="1578610"/>
            <wp:effectExtent l="0" t="0" r="0" b="2540"/>
            <wp:wrapSquare wrapText="bothSides"/>
            <wp:docPr id="784182954" name="Immagine 1" descr="Immagine che contiene cilindro, diagramma, linea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82954" name="Immagine 1" descr="Immagine che contiene cilindro, diagramma, linea, design&#10;&#10;Descrizione generata automaticamente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71" t="5369" b="-35"/>
                    <a:stretch/>
                  </pic:blipFill>
                  <pic:spPr bwMode="auto">
                    <a:xfrm>
                      <a:off x="0" y="0"/>
                      <a:ext cx="1301115" cy="1578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43EC" w:rsidRPr="004A7214">
        <w:rPr>
          <w:rFonts w:eastAsiaTheme="minorEastAsia"/>
          <w:sz w:val="24"/>
        </w:rPr>
        <w:t xml:space="preserve">La circuitazione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M</m:t>
            </m:r>
          </m:e>
        </m:acc>
      </m:oMath>
      <w:r w:rsidR="003943EC" w:rsidRPr="004A7214">
        <w:rPr>
          <w:rFonts w:eastAsiaTheme="minorEastAsia"/>
          <w:sz w:val="24"/>
        </w:rPr>
        <w:t xml:space="preserve"> su una curva che concateni le correnti amperiane vale</w:t>
      </w:r>
    </w:p>
    <w:p w14:paraId="7E6BEED5" w14:textId="12836E0A" w:rsidR="003943EC" w:rsidRPr="004A7214" w:rsidRDefault="00000000" w:rsidP="003943EC">
      <w:pPr>
        <w:rPr>
          <w:rFonts w:eastAsiaTheme="minorEastAsia"/>
          <w:sz w:val="24"/>
        </w:rPr>
      </w:pPr>
      <m:oMathPara>
        <m:oMath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C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M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s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int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M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s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+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ext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M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s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=Mh=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5D6AE189" w14:textId="0FE9B95A" w:rsidR="008D6FDA" w:rsidRPr="00581B71" w:rsidRDefault="00EC3C19" w:rsidP="00581B71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d</w:t>
      </w:r>
      <w:r w:rsidR="003943EC" w:rsidRPr="004A7214">
        <w:rPr>
          <w:rFonts w:eastAsiaTheme="minorEastAsia"/>
          <w:sz w:val="24"/>
        </w:rPr>
        <w:t xml:space="preserve">ove </w:t>
      </w:r>
      <w:r>
        <w:rPr>
          <w:rFonts w:eastAsiaTheme="minorEastAsia"/>
          <w:sz w:val="24"/>
        </w:rPr>
        <w:t xml:space="preserve">il secondo integrale è nullo dato che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M</m:t>
            </m:r>
          </m:e>
        </m:acc>
        <m:r>
          <w:rPr>
            <w:rFonts w:ascii="Cambria Math" w:eastAsiaTheme="minorEastAsia" w:hAnsi="Cambria Math"/>
            <w:sz w:val="24"/>
          </w:rPr>
          <m:t>=0</m:t>
        </m:r>
      </m:oMath>
      <w:r w:rsidR="003943EC" w:rsidRPr="004A7214">
        <w:rPr>
          <w:rFonts w:eastAsiaTheme="minorEastAsia"/>
          <w:sz w:val="24"/>
        </w:rPr>
        <w:t xml:space="preserve"> all’esterno del materiale e </w:t>
      </w:r>
      <w:r w:rsidR="009073A3" w:rsidRPr="004A7214">
        <w:rPr>
          <w:rFonts w:eastAsiaTheme="minorEastAsia"/>
          <w:sz w:val="24"/>
        </w:rPr>
        <w:t xml:space="preserve">dove </w:t>
      </w:r>
      <w:r w:rsidR="00581B71">
        <w:rPr>
          <w:rFonts w:eastAsiaTheme="minorEastAsia"/>
          <w:sz w:val="24"/>
        </w:rPr>
        <w:t xml:space="preserve">il primo integrale vale </w:t>
      </w:r>
      <m:oMath>
        <m:r>
          <w:rPr>
            <w:rFonts w:ascii="Cambria Math" w:eastAsiaTheme="minorEastAsia" w:hAnsi="Cambria Math"/>
            <w:sz w:val="24"/>
          </w:rPr>
          <m:t>Mh</m:t>
        </m:r>
      </m:oMath>
      <w:r w:rsidR="00581B71">
        <w:rPr>
          <w:rFonts w:eastAsiaTheme="minorEastAsia"/>
          <w:sz w:val="24"/>
        </w:rPr>
        <w:t xml:space="preserve"> dato che</w:t>
      </w:r>
      <w:r w:rsidR="003943EC" w:rsidRPr="004A7214">
        <w:rPr>
          <w:rFonts w:eastAsiaTheme="minorEastAsia"/>
          <w:sz w:val="24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M</m:t>
            </m:r>
          </m:e>
        </m:acc>
      </m:oMath>
      <w:r w:rsidR="003943EC" w:rsidRPr="004A7214">
        <w:rPr>
          <w:rFonts w:eastAsiaTheme="minorEastAsia"/>
          <w:sz w:val="24"/>
        </w:rPr>
        <w:t xml:space="preserve"> è costante all’interno del materiale ed è sempre parallelo a </w:t>
      </w:r>
      <m:oMath>
        <m:r>
          <w:rPr>
            <w:rFonts w:ascii="Cambria Math" w:eastAsiaTheme="minorEastAsia" w:hAnsi="Cambria Math"/>
            <w:sz w:val="24"/>
          </w:rPr>
          <m:t>d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s</m:t>
            </m:r>
          </m:e>
        </m:acc>
      </m:oMath>
      <w:r w:rsidR="003943EC" w:rsidRPr="004A7214">
        <w:rPr>
          <w:rFonts w:eastAsiaTheme="minorEastAsia"/>
          <w:sz w:val="24"/>
        </w:rPr>
        <w:t>.</w:t>
      </w:r>
    </w:p>
    <w:p w14:paraId="72F712CA" w14:textId="685B20B4" w:rsidR="003943EC" w:rsidRPr="008947A7" w:rsidRDefault="003943EC" w:rsidP="003943EC">
      <w:pPr>
        <w:rPr>
          <w:rFonts w:eastAsiaTheme="minorEastAsia"/>
          <w:b/>
          <w:bCs/>
          <w:sz w:val="28"/>
          <w:u w:val="single"/>
        </w:rPr>
      </w:pPr>
      <w:r w:rsidRPr="008947A7">
        <w:rPr>
          <w:rFonts w:eastAsiaTheme="minorEastAsia"/>
          <w:b/>
          <w:bCs/>
          <w:sz w:val="28"/>
          <w:u w:val="single"/>
        </w:rPr>
        <w:t>Magnetizzazione non uniforme:</w:t>
      </w:r>
    </w:p>
    <w:p w14:paraId="7DF95AE9" w14:textId="5CF0D764" w:rsidR="003943EC" w:rsidRPr="004A7214" w:rsidRDefault="003943EC" w:rsidP="0032799D">
      <w:pPr>
        <w:jc w:val="both"/>
        <w:rPr>
          <w:sz w:val="24"/>
        </w:rPr>
      </w:pPr>
      <w:r w:rsidRPr="004A7214">
        <w:rPr>
          <w:sz w:val="24"/>
        </w:rPr>
        <w:t>Se la magnetizzazione non è uniforme, la densità delle correnti amperiane può essere diversa da zero anche all’interno del materiale, quindi si ottengono correnti amperiane di volume</w:t>
      </w:r>
      <w:r w:rsidR="0032799D">
        <w:rPr>
          <w:sz w:val="24"/>
        </w:rPr>
        <w:t xml:space="preserve"> la cui densità di corrente vale</w:t>
      </w:r>
    </w:p>
    <w:p w14:paraId="40C3F118" w14:textId="2342690F" w:rsidR="00B71C0D" w:rsidRPr="000A0CC7" w:rsidRDefault="00000000" w:rsidP="003943EC">
      <w:pPr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v,m</m:t>
                  </m:r>
                </m:sub>
              </m:sSub>
            </m:e>
          </m:acc>
          <m:r>
            <w:rPr>
              <w:rFonts w:ascii="Cambria Math" w:hAnsi="Cambria Math"/>
              <w:sz w:val="24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∇</m:t>
              </m:r>
              <m:ctrlPr>
                <w:rPr>
                  <w:rFonts w:ascii="Cambria Math" w:hAnsi="Cambria Math"/>
                  <w:sz w:val="24"/>
                </w:rPr>
              </m:ctrlPr>
            </m:e>
          </m:acc>
          <m:r>
            <w:rPr>
              <w:rFonts w:ascii="Cambria Math" w:hAnsi="Cambria Math"/>
              <w:sz w:val="24"/>
            </w:rPr>
            <m:t>∧</m:t>
          </m:r>
          <m:acc>
            <m:accPr>
              <m:chr m:val="⃗"/>
              <m:ctrlPr>
                <w:rPr>
                  <w:rFonts w:ascii="Cambria Math" w:hAnsi="Cambria Math"/>
                  <w:i/>
                  <w:sz w:val="24"/>
                </w:rPr>
              </m:ctrlPr>
            </m:accPr>
            <m:e>
              <m:r>
                <w:rPr>
                  <w:rFonts w:ascii="Cambria Math" w:hAnsi="Cambria Math"/>
                  <w:sz w:val="24"/>
                </w:rPr>
                <m:t>M</m:t>
              </m:r>
            </m:e>
          </m:acc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5DD8008D" w14:textId="77777777" w:rsidR="000A0CC7" w:rsidRPr="004A7214" w:rsidRDefault="000A0CC7" w:rsidP="003943EC">
      <w:pPr>
        <w:rPr>
          <w:rFonts w:eastAsiaTheme="minorEastAsia"/>
          <w:sz w:val="24"/>
        </w:rPr>
      </w:pPr>
    </w:p>
    <w:p w14:paraId="5A336965" w14:textId="77777777" w:rsidR="003943EC" w:rsidRPr="00072DBF" w:rsidRDefault="003943EC" w:rsidP="003943EC">
      <w:pPr>
        <w:rPr>
          <w:rFonts w:eastAsiaTheme="minorEastAsia"/>
          <w:b/>
          <w:bCs/>
          <w:sz w:val="28"/>
          <w:u w:val="single"/>
        </w:rPr>
      </w:pPr>
      <w:r w:rsidRPr="00072DBF">
        <w:rPr>
          <w:rFonts w:eastAsiaTheme="minorEastAsia"/>
          <w:b/>
          <w:bCs/>
          <w:sz w:val="28"/>
          <w:u w:val="single"/>
        </w:rPr>
        <w:lastRenderedPageBreak/>
        <w:t>Equazioni generali della magnetostatica:</w:t>
      </w:r>
    </w:p>
    <w:p w14:paraId="015F3444" w14:textId="77777777" w:rsidR="003943EC" w:rsidRPr="004A7214" w:rsidRDefault="003943EC" w:rsidP="003943EC">
      <w:pPr>
        <w:rPr>
          <w:rFonts w:eastAsiaTheme="minorEastAsia"/>
          <w:sz w:val="24"/>
        </w:rPr>
      </w:pPr>
      <w:r w:rsidRPr="004A7214">
        <w:rPr>
          <w:rFonts w:eastAsiaTheme="minorEastAsia"/>
          <w:sz w:val="24"/>
        </w:rPr>
        <w:t>La legge di Gauss è la stessa sia nel vuoto che nei materiali</w:t>
      </w:r>
    </w:p>
    <w:p w14:paraId="3C64CFBF" w14:textId="4DF5ABAE" w:rsidR="003943EC" w:rsidRPr="004A7214" w:rsidRDefault="00000000" w:rsidP="003943EC">
      <w:pPr>
        <w:rPr>
          <w:rFonts w:eastAsiaTheme="minorEastAsia"/>
          <w:sz w:val="24"/>
        </w:rPr>
      </w:pPr>
      <m:oMathPara>
        <m:oMath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n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e>
          </m:nary>
          <m:r>
            <w:rPr>
              <w:rFonts w:ascii="Cambria Math" w:eastAsiaTheme="minorEastAsia" w:hAnsi="Cambria Math"/>
              <w:sz w:val="24"/>
            </w:rPr>
            <m:t xml:space="preserve">=0,  </m:t>
          </m:r>
          <m:acc>
            <m:accPr>
              <m:chr m:val="⃗"/>
              <m:ctrlPr>
                <w:rPr>
                  <w:rFonts w:ascii="Cambria Math" w:eastAsiaTheme="minorEastAsia" w:hAnsi="Cambria Math"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e>
          </m:acc>
          <m:r>
            <w:rPr>
              <w:rFonts w:ascii="Cambria Math" w:eastAsiaTheme="minorEastAsia" w:hAnsi="Cambria Math"/>
              <w:sz w:val="24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</m:acc>
          <m:r>
            <w:rPr>
              <w:rFonts w:ascii="Cambria Math" w:eastAsiaTheme="minorEastAsia" w:hAnsi="Cambria Math"/>
              <w:sz w:val="24"/>
            </w:rPr>
            <m:t>=0.</m:t>
          </m:r>
        </m:oMath>
      </m:oMathPara>
    </w:p>
    <w:p w14:paraId="0282B153" w14:textId="77777777" w:rsidR="003943EC" w:rsidRPr="004A7214" w:rsidRDefault="003943EC" w:rsidP="003943EC">
      <w:pPr>
        <w:rPr>
          <w:rFonts w:eastAsiaTheme="minorEastAsia"/>
          <w:sz w:val="24"/>
        </w:rPr>
      </w:pPr>
      <w:r w:rsidRPr="004A7214">
        <w:rPr>
          <w:rFonts w:eastAsiaTheme="minorEastAsia"/>
          <w:sz w:val="24"/>
        </w:rPr>
        <w:t>La legge di Ampère nei materiali contiene le correnti di magnetizzazione</w:t>
      </w:r>
    </w:p>
    <w:p w14:paraId="6AD98169" w14:textId="1C63E8EE" w:rsidR="003943EC" w:rsidRPr="004A7214" w:rsidRDefault="00000000" w:rsidP="003943EC">
      <w:pPr>
        <w:rPr>
          <w:rFonts w:eastAsiaTheme="minorEastAsia"/>
          <w:sz w:val="24"/>
        </w:rPr>
      </w:pPr>
      <m:oMathPara>
        <m:oMath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γ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l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i+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m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</w:rPr>
            <m:t>⇒</m:t>
          </m:r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γ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M</m:t>
                      </m:r>
                    </m:e>
                  </m:acc>
                </m:e>
              </m:d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l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i,</m:t>
          </m:r>
        </m:oMath>
      </m:oMathPara>
    </w:p>
    <w:p w14:paraId="1358BC56" w14:textId="2A7D4A3E" w:rsidR="003943EC" w:rsidRPr="004A7214" w:rsidRDefault="004D48A8" w:rsidP="003943EC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dove si è s</w:t>
      </w:r>
      <w:r w:rsidR="003943EC" w:rsidRPr="004A7214">
        <w:rPr>
          <w:rFonts w:eastAsiaTheme="minorEastAsia"/>
          <w:sz w:val="24"/>
        </w:rPr>
        <w:t>ostitu</w:t>
      </w:r>
      <w:r>
        <w:rPr>
          <w:rFonts w:eastAsiaTheme="minorEastAsia"/>
          <w:sz w:val="24"/>
        </w:rPr>
        <w:t>ito come</w:t>
      </w:r>
      <w:r w:rsidR="003943EC" w:rsidRPr="004A7214">
        <w:rPr>
          <w:rFonts w:eastAsiaTheme="minorEastAsia"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m</m:t>
            </m:r>
          </m:sub>
        </m:sSub>
        <m:r>
          <w:rPr>
            <w:rFonts w:ascii="Cambria Math" w:eastAsiaTheme="minorEastAsia" w:hAnsi="Cambria Math"/>
            <w:sz w:val="24"/>
          </w:rPr>
          <m:t>=</m:t>
        </m:r>
        <m:nary>
          <m:naryPr>
            <m:chr m:val="∮"/>
            <m:supHide m:val="1"/>
            <m:ctrlPr>
              <w:rPr>
                <w:rFonts w:ascii="Cambria Math" w:eastAsiaTheme="minorEastAsia" w:hAnsi="Cambria Math"/>
                <w:i/>
                <w:sz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</w:rPr>
              <m:t>γ</m:t>
            </m:r>
          </m:sub>
          <m:sup/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</w:rPr>
                  <m:t>M</m:t>
                </m:r>
              </m:e>
            </m:acc>
            <m:r>
              <w:rPr>
                <w:rFonts w:ascii="Cambria Math" w:eastAsiaTheme="minorEastAsia" w:hAnsi="Cambria Math"/>
                <w:sz w:val="24"/>
              </w:rPr>
              <m:t>∙d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</w:rPr>
                  <m:t>l</m:t>
                </m:r>
              </m:e>
            </m:acc>
          </m:e>
        </m:nary>
      </m:oMath>
      <w:r>
        <w:rPr>
          <w:rFonts w:eastAsiaTheme="minorEastAsia"/>
          <w:sz w:val="24"/>
        </w:rPr>
        <w:t xml:space="preserve">. Tramite </w:t>
      </w:r>
      <w:r w:rsidR="00D24A4E">
        <w:rPr>
          <w:rFonts w:eastAsiaTheme="minorEastAsia"/>
          <w:sz w:val="24"/>
        </w:rPr>
        <w:t>i</w:t>
      </w:r>
      <w:r w:rsidR="003943EC" w:rsidRPr="004A7214">
        <w:rPr>
          <w:rFonts w:eastAsiaTheme="minorEastAsia"/>
          <w:sz w:val="24"/>
        </w:rPr>
        <w:t>l teorema del rotore si può riscrivere come</w:t>
      </w:r>
    </w:p>
    <w:p w14:paraId="4E3DE21E" w14:textId="5F403B73" w:rsidR="003943EC" w:rsidRPr="004A7214" w:rsidRDefault="00000000" w:rsidP="003943EC">
      <w:pPr>
        <w:rPr>
          <w:rFonts w:eastAsiaTheme="minorEastAsia"/>
          <w:sz w:val="24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∇</m:t>
                  </m:r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∧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M</m:t>
                      </m:r>
                    </m:e>
                  </m:acc>
                </m:e>
              </m:d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n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j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n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e>
          </m:nary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37187F8D" w14:textId="5BE2A464" w:rsidR="003943EC" w:rsidRPr="004A7214" w:rsidRDefault="00B37A1C" w:rsidP="003943EC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da cui, eguagliando gli integrandi, si ottiene</w:t>
      </w:r>
      <w:r w:rsidR="003943EC" w:rsidRPr="004A7214">
        <w:rPr>
          <w:rFonts w:eastAsiaTheme="minorEastAsia"/>
          <w:sz w:val="24"/>
        </w:rPr>
        <w:t xml:space="preserve"> l’espressione locale della legge di Ampère</w:t>
      </w:r>
    </w:p>
    <w:p w14:paraId="250BB3F7" w14:textId="373786A6" w:rsidR="003943EC" w:rsidRPr="004A7214" w:rsidRDefault="00000000" w:rsidP="003943EC">
      <w:pPr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  <m:ctrlPr>
                <w:rPr>
                  <w:rFonts w:ascii="Cambria Math" w:eastAsiaTheme="minorEastAsia" w:hAnsi="Cambria Math"/>
                  <w:sz w:val="24"/>
                </w:rPr>
              </m:ctrlPr>
            </m:e>
          </m:acc>
          <m:r>
            <w:rPr>
              <w:rFonts w:ascii="Cambria Math" w:eastAsiaTheme="minorEastAsia" w:hAnsi="Cambria Math"/>
              <w:sz w:val="24"/>
            </w:rPr>
            <m:t>∧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</m:acc>
          <m:r>
            <w:rPr>
              <w:rFonts w:ascii="Cambria Math" w:eastAsiaTheme="minorEastAsia" w:hAnsi="Cambria Math"/>
              <w:sz w:val="24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</m:e>
          </m:acc>
          <m:r>
            <w:rPr>
              <w:rFonts w:ascii="Cambria Math" w:eastAsiaTheme="minorEastAsia" w:hAnsi="Cambria Math"/>
              <w:sz w:val="24"/>
            </w:rPr>
            <m:t>∧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j</m:t>
              </m:r>
            </m:e>
          </m:acc>
          <m:r>
            <w:rPr>
              <w:rFonts w:ascii="Cambria Math" w:eastAsiaTheme="minorEastAsia" w:hAnsi="Cambria Math"/>
              <w:sz w:val="24"/>
            </w:rPr>
            <m:t>⇒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  <m:ctrlPr>
                <w:rPr>
                  <w:rFonts w:ascii="Cambria Math" w:eastAsiaTheme="minorEastAsia" w:hAnsi="Cambria Math"/>
                  <w:sz w:val="24"/>
                </w:rPr>
              </m:ctrlPr>
            </m:e>
          </m:acc>
          <m:r>
            <w:rPr>
              <w:rFonts w:ascii="Cambria Math" w:eastAsiaTheme="minorEastAsia" w:hAnsi="Cambria Math"/>
              <w:sz w:val="24"/>
            </w:rPr>
            <m:t>∧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fPr>
                        <m:num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B</m:t>
                              </m:r>
                            </m:e>
                          </m:acc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-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M</m:t>
                          </m:r>
                        </m:e>
                      </m:acc>
                    </m:e>
                  </m:d>
                </m:e>
              </m:groupChr>
            </m:e>
            <m:lim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 xml:space="preserve">campo 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magnetizzante</m:t>
                  </m:r>
                </m:e>
              </m:eqArr>
            </m:lim>
          </m:limLow>
          <m:r>
            <w:rPr>
              <w:rFonts w:ascii="Cambria Math" w:eastAsiaTheme="minorEastAsia" w:hAnsi="Cambria Math"/>
              <w:sz w:val="24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j</m:t>
              </m:r>
            </m:e>
          </m:acc>
          <m:r>
            <w:rPr>
              <w:rFonts w:ascii="Cambria Math" w:eastAsiaTheme="minorEastAsia" w:hAnsi="Cambria Math"/>
              <w:sz w:val="24"/>
            </w:rPr>
            <m:t>⇒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  <m:ctrlPr>
                <w:rPr>
                  <w:rFonts w:ascii="Cambria Math" w:eastAsiaTheme="minorEastAsia" w:hAnsi="Cambria Math"/>
                  <w:sz w:val="24"/>
                </w:rPr>
              </m:ctrlPr>
            </m:e>
          </m:acc>
          <m:r>
            <w:rPr>
              <w:rFonts w:ascii="Cambria Math" w:eastAsiaTheme="minorEastAsia" w:hAnsi="Cambria Math"/>
              <w:sz w:val="24"/>
            </w:rPr>
            <m:t>∧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j</m:t>
              </m:r>
            </m:e>
          </m:acc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597D271D" w14:textId="2B162ED5" w:rsidR="003943EC" w:rsidRPr="00E75072" w:rsidRDefault="003943EC" w:rsidP="00326376">
      <w:pPr>
        <w:jc w:val="both"/>
        <w:rPr>
          <w:rFonts w:eastAsiaTheme="minorEastAsia"/>
          <w:sz w:val="24"/>
        </w:rPr>
      </w:pPr>
      <w:r w:rsidRPr="004A7214">
        <w:rPr>
          <w:rFonts w:eastAsiaTheme="minorEastAsia"/>
          <w:sz w:val="24"/>
        </w:rPr>
        <w:t xml:space="preserve">Quindi la legge di Ampère in termini di campo magnetizzante contiene soltanto le </w:t>
      </w:r>
      <w:r w:rsidR="00B71C0D" w:rsidRPr="004A7214">
        <w:rPr>
          <w:rFonts w:eastAsiaTheme="minorEastAsia"/>
          <w:sz w:val="24"/>
        </w:rPr>
        <w:t>c</w:t>
      </w:r>
      <w:r w:rsidRPr="004A7214">
        <w:rPr>
          <w:rFonts w:eastAsiaTheme="minorEastAsia"/>
          <w:sz w:val="24"/>
        </w:rPr>
        <w:t>orrenti di conduzion</w:t>
      </w:r>
      <w:r w:rsidR="008E2CFC">
        <w:rPr>
          <w:rFonts w:eastAsiaTheme="minorEastAsia"/>
          <w:sz w:val="24"/>
        </w:rPr>
        <w:t>e</w:t>
      </w:r>
      <w:r w:rsidRPr="004A7214">
        <w:rPr>
          <w:rFonts w:eastAsiaTheme="minorEastAsia"/>
          <w:sz w:val="24"/>
        </w:rPr>
        <w:t xml:space="preserve">. L’effetto della magnetizzazione è in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H</m:t>
            </m:r>
          </m:e>
        </m:acc>
      </m:oMath>
      <w:r w:rsidRPr="004A7214">
        <w:rPr>
          <w:rFonts w:eastAsiaTheme="minorEastAsia"/>
          <w:sz w:val="24"/>
        </w:rPr>
        <w:t>.</w:t>
      </w:r>
    </w:p>
    <w:p w14:paraId="31526BC3" w14:textId="32BB9D51" w:rsidR="003943EC" w:rsidRPr="004A7214" w:rsidRDefault="00000000" w:rsidP="003943EC">
      <w:pPr>
        <w:rPr>
          <w:rFonts w:eastAsiaTheme="minorEastAsia"/>
          <w:sz w:val="24"/>
        </w:rPr>
      </w:pPr>
      <m:oMathPara>
        <m:oMath>
          <m:nary>
            <m:naryPr>
              <m:chr m:val="∮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/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H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l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 xml:space="preserve">=i, 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∇</m:t>
              </m:r>
              <m:ctrlPr>
                <w:rPr>
                  <w:rFonts w:ascii="Cambria Math" w:eastAsiaTheme="minorEastAsia" w:hAnsi="Cambria Math"/>
                  <w:sz w:val="24"/>
                </w:rPr>
              </m:ctrlPr>
            </m:e>
          </m:acc>
          <m:r>
            <w:rPr>
              <w:rFonts w:ascii="Cambria Math" w:eastAsiaTheme="minorEastAsia" w:hAnsi="Cambria Math"/>
              <w:sz w:val="24"/>
            </w:rPr>
            <m:t>∧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j</m:t>
              </m:r>
            </m:e>
          </m:acc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41FCE4B7" w14:textId="77777777" w:rsidR="003943EC" w:rsidRPr="004A7214" w:rsidRDefault="003943EC" w:rsidP="00AC555B">
      <w:pPr>
        <w:jc w:val="both"/>
        <w:rPr>
          <w:sz w:val="24"/>
        </w:rPr>
      </w:pPr>
      <w:r w:rsidRPr="004A7214">
        <w:rPr>
          <w:sz w:val="24"/>
        </w:rPr>
        <w:t xml:space="preserve">La legge di Ampère non determina completamente il campo magnetizzante, ma soltanto la sua componente tangenziale alla curva di circuitazione. </w:t>
      </w:r>
    </w:p>
    <w:p w14:paraId="1DDF2842" w14:textId="77777777" w:rsidR="003943EC" w:rsidRPr="005E49D0" w:rsidRDefault="003943EC" w:rsidP="003943EC">
      <w:pPr>
        <w:rPr>
          <w:b/>
          <w:bCs/>
          <w:sz w:val="28"/>
          <w:u w:val="single"/>
        </w:rPr>
      </w:pPr>
      <w:r w:rsidRPr="005E49D0">
        <w:rPr>
          <w:b/>
          <w:bCs/>
          <w:sz w:val="28"/>
          <w:u w:val="single"/>
        </w:rPr>
        <w:t>Equazione di stato:</w:t>
      </w:r>
    </w:p>
    <w:p w14:paraId="15183569" w14:textId="7F3DC1F9" w:rsidR="003943EC" w:rsidRDefault="003943EC" w:rsidP="00293B23">
      <w:pPr>
        <w:jc w:val="both"/>
        <w:rPr>
          <w:rFonts w:eastAsiaTheme="minorEastAsia"/>
          <w:sz w:val="24"/>
        </w:rPr>
      </w:pPr>
      <w:r w:rsidRPr="004A7214">
        <w:rPr>
          <w:rFonts w:eastAsiaTheme="minorEastAsia"/>
          <w:sz w:val="24"/>
        </w:rPr>
        <w:t xml:space="preserve">Per i materiali lineari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χ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m</m:t>
            </m:r>
          </m:sub>
        </m:sSub>
      </m:oMath>
      <w:r w:rsidRPr="004A7214">
        <w:rPr>
          <w:rFonts w:eastAsiaTheme="minorEastAsia"/>
          <w:sz w:val="24"/>
        </w:rPr>
        <w:t xml:space="preserve"> permette di trovare una relazione tra i campi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 w:rsidRPr="004A7214">
        <w:rPr>
          <w:rFonts w:eastAsiaTheme="minorEastAsia"/>
          <w:sz w:val="24"/>
        </w:rPr>
        <w:t xml:space="preserve">,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M</m:t>
            </m:r>
          </m:e>
        </m:acc>
      </m:oMath>
      <w:r w:rsidRPr="004A7214">
        <w:rPr>
          <w:rFonts w:eastAsiaTheme="minorEastAsia"/>
          <w:sz w:val="24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H</m:t>
            </m:r>
          </m:e>
        </m:acc>
      </m:oMath>
      <w:r w:rsidRPr="004A7214">
        <w:rPr>
          <w:rFonts w:eastAsiaTheme="minorEastAsia"/>
          <w:sz w:val="24"/>
        </w:rPr>
        <w:t>.</w:t>
      </w:r>
      <w:r w:rsidR="00DA4740">
        <w:rPr>
          <w:rFonts w:eastAsiaTheme="minorEastAsia"/>
          <w:sz w:val="24"/>
        </w:rPr>
        <w:t xml:space="preserve"> </w:t>
      </w:r>
      <w:r w:rsidR="00826BCE">
        <w:rPr>
          <w:rFonts w:eastAsiaTheme="minorEastAsia"/>
          <w:sz w:val="24"/>
        </w:rPr>
        <w:t>Le relazioni</w:t>
      </w:r>
    </w:p>
    <w:p w14:paraId="1C12A239" w14:textId="7EBCF067" w:rsidR="00DA4740" w:rsidRPr="004A7214" w:rsidRDefault="00DA4740" w:rsidP="00293B23">
      <w:pPr>
        <w:jc w:val="both"/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 xml:space="preserve">nei materiali: 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qArr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κ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m</m:t>
                      </m:r>
                    </m:sub>
                  </m:sSub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0</m:t>
                          </m:r>
                        </m:sub>
                      </m:sSub>
                    </m:e>
                  </m:acc>
                </m:e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H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M</m:t>
                      </m:r>
                    </m:e>
                  </m:acc>
                </m:e>
              </m:eqArr>
            </m:e>
          </m:d>
          <m:r>
            <w:rPr>
              <w:rFonts w:ascii="Cambria Math" w:eastAsiaTheme="minorEastAsia" w:hAnsi="Cambria Math"/>
              <w:sz w:val="24"/>
            </w:rPr>
            <m:t xml:space="preserve">,  nel vuoto: 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qArr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0</m:t>
                          </m:r>
                        </m:sub>
                      </m:sSub>
                    </m:e>
                  </m:acc>
                </m:e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H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0</m:t>
                          </m:r>
                        </m:sub>
                      </m:sSub>
                    </m:e>
                  </m:acc>
                </m:e>
              </m:eqArr>
            </m:e>
          </m:d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4DACD6FB" w14:textId="2116AD00" w:rsidR="003943EC" w:rsidRPr="004A7214" w:rsidRDefault="003943EC" w:rsidP="003943EC">
      <w:pPr>
        <w:rPr>
          <w:rFonts w:eastAsiaTheme="minorEastAsia"/>
          <w:sz w:val="24"/>
        </w:rPr>
      </w:pPr>
      <w:r w:rsidRPr="004A7214">
        <w:rPr>
          <w:rFonts w:eastAsiaTheme="minorEastAsia"/>
          <w:sz w:val="24"/>
        </w:rPr>
        <w:t>implica</w:t>
      </w:r>
      <w:r w:rsidR="00826BCE">
        <w:rPr>
          <w:rFonts w:eastAsiaTheme="minorEastAsia"/>
          <w:sz w:val="24"/>
        </w:rPr>
        <w:t>no</w:t>
      </w:r>
      <w:r w:rsidRPr="004A7214">
        <w:rPr>
          <w:rFonts w:eastAsiaTheme="minorEastAsia"/>
          <w:sz w:val="24"/>
        </w:rPr>
        <w:t xml:space="preserve"> che in generale è possibile scrivere</w:t>
      </w:r>
    </w:p>
    <w:p w14:paraId="7AC047D4" w14:textId="7DF78ECC" w:rsidR="003943EC" w:rsidRPr="004A7214" w:rsidRDefault="00000000" w:rsidP="003943EC">
      <w:pPr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κ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κ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e>
          </m:acc>
          <m:r>
            <w:rPr>
              <w:rFonts w:ascii="Cambria Math" w:eastAsiaTheme="minorEastAsia" w:hAnsi="Cambria Math"/>
              <w:sz w:val="24"/>
            </w:rPr>
            <m:t>=μ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e>
          </m:acc>
          <m:r>
            <w:rPr>
              <w:rFonts w:ascii="Cambria Math" w:eastAsiaTheme="minorEastAsia" w:hAnsi="Cambria Math"/>
              <w:sz w:val="24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e>
          </m:acc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3D907864" w14:textId="77777777" w:rsidR="003943EC" w:rsidRPr="004A7214" w:rsidRDefault="003943EC" w:rsidP="003943EC">
      <w:pPr>
        <w:rPr>
          <w:rFonts w:eastAsiaTheme="minorEastAsia"/>
          <w:sz w:val="24"/>
        </w:rPr>
      </w:pPr>
      <w:r w:rsidRPr="004A7214">
        <w:rPr>
          <w:rFonts w:eastAsiaTheme="minorEastAsia"/>
          <w:sz w:val="24"/>
        </w:rPr>
        <w:t>Dunque, dall’ultima relazione si ottiene</w:t>
      </w:r>
    </w:p>
    <w:p w14:paraId="6A676F37" w14:textId="1D2E11FC" w:rsidR="003943EC" w:rsidRPr="004A7214" w:rsidRDefault="00000000" w:rsidP="003943EC">
      <w:pPr>
        <w:rPr>
          <w:rFonts w:eastAsiaTheme="minorEastAsia"/>
          <w:sz w:val="24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e>
          </m:acc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χ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e>
          </m:acc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1D22777C" w14:textId="4CCED3AD" w:rsidR="003943EC" w:rsidRPr="004A7214" w:rsidRDefault="00826BCE" w:rsidP="003943EC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Riassumendo</w:t>
      </w:r>
      <w:r w:rsidR="003943EC" w:rsidRPr="004A7214">
        <w:rPr>
          <w:rFonts w:eastAsiaTheme="minorEastAsia"/>
          <w:sz w:val="24"/>
        </w:rPr>
        <w:t xml:space="preserve">, le equazioni di stato del mezzo magnetizzato sono </w:t>
      </w:r>
    </w:p>
    <w:p w14:paraId="4E4E961B" w14:textId="5C7492E7" w:rsidR="003943EC" w:rsidRPr="00106AA7" w:rsidRDefault="00000000" w:rsidP="003943EC">
      <w:pPr>
        <w:rPr>
          <w:rFonts w:eastAsiaTheme="minorEastAsia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qArr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=μ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H</m:t>
                      </m:r>
                    </m:e>
                  </m:acc>
                </m:e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M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m</m:t>
                      </m:r>
                    </m:sub>
                  </m:sSub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H</m:t>
                      </m:r>
                    </m:e>
                  </m:acc>
                </m:e>
              </m:eqArr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74E6D945" w14:textId="77777777" w:rsidR="00106AA7" w:rsidRPr="004A7214" w:rsidRDefault="00106AA7" w:rsidP="003943EC">
      <w:pPr>
        <w:rPr>
          <w:rFonts w:eastAsiaTheme="minorEastAsia"/>
          <w:sz w:val="24"/>
        </w:rPr>
      </w:pPr>
    </w:p>
    <w:p w14:paraId="37E15D48" w14:textId="4A6A0BC5" w:rsidR="003943EC" w:rsidRPr="00DA0762" w:rsidRDefault="003943EC" w:rsidP="003943EC">
      <w:pPr>
        <w:rPr>
          <w:rFonts w:eastAsiaTheme="minorEastAsia"/>
          <w:b/>
          <w:bCs/>
          <w:sz w:val="28"/>
          <w:u w:val="single"/>
        </w:rPr>
      </w:pPr>
      <w:r w:rsidRPr="00DA0762">
        <w:rPr>
          <w:rFonts w:eastAsiaTheme="minorEastAsia"/>
          <w:b/>
          <w:bCs/>
          <w:sz w:val="28"/>
          <w:u w:val="single"/>
        </w:rPr>
        <w:lastRenderedPageBreak/>
        <w:t xml:space="preserve">Relazione tra </w:t>
      </w:r>
      <w:r w:rsidR="007F68C9">
        <w:rPr>
          <w:rFonts w:eastAsiaTheme="minorEastAsia"/>
          <w:b/>
          <w:bCs/>
          <w:sz w:val="28"/>
          <w:u w:val="single"/>
        </w:rPr>
        <w:t>campo magnetico e campo magnetizzante:</w:t>
      </w:r>
    </w:p>
    <w:p w14:paraId="5BC453F8" w14:textId="77777777" w:rsidR="003943EC" w:rsidRPr="004A7214" w:rsidRDefault="003943EC" w:rsidP="00293B23">
      <w:pPr>
        <w:jc w:val="both"/>
        <w:rPr>
          <w:rFonts w:eastAsiaTheme="minorEastAsia"/>
          <w:sz w:val="24"/>
        </w:rPr>
      </w:pPr>
      <w:r w:rsidRPr="004A7214">
        <w:rPr>
          <w:sz w:val="24"/>
        </w:rPr>
        <w:t xml:space="preserve">Il comportamento dei materiali diamagnetici e paramagnetici è descritto da un’equazione di stato che prevede proporzionalità tra </w:t>
      </w:r>
      <m:oMath>
        <m:r>
          <w:rPr>
            <w:rFonts w:ascii="Cambria Math" w:hAnsi="Cambria Math"/>
            <w:sz w:val="24"/>
          </w:rPr>
          <m:t>M</m:t>
        </m:r>
      </m:oMath>
      <w:r w:rsidRPr="004A7214">
        <w:rPr>
          <w:rFonts w:eastAsiaTheme="minorEastAsia"/>
          <w:sz w:val="24"/>
        </w:rPr>
        <w:t xml:space="preserve"> e </w:t>
      </w:r>
      <m:oMath>
        <m:r>
          <w:rPr>
            <w:rFonts w:ascii="Cambria Math" w:eastAsiaTheme="minorEastAsia" w:hAnsi="Cambria Math"/>
            <w:sz w:val="24"/>
          </w:rPr>
          <m:t>H</m:t>
        </m:r>
      </m:oMath>
      <w:r w:rsidRPr="004A7214">
        <w:rPr>
          <w:rFonts w:eastAsiaTheme="minorEastAsia"/>
          <w:sz w:val="24"/>
        </w:rPr>
        <w:t>. Il comportamento dei materiali ferromagnetici è diverso.</w:t>
      </w:r>
    </w:p>
    <w:p w14:paraId="71237C18" w14:textId="52762575" w:rsidR="00293B23" w:rsidRDefault="003943EC" w:rsidP="000F4383">
      <w:pPr>
        <w:jc w:val="center"/>
        <w:rPr>
          <w:rFonts w:eastAsiaTheme="minorEastAsia"/>
          <w:sz w:val="28"/>
        </w:rPr>
      </w:pPr>
      <w:r w:rsidRPr="00163553">
        <w:rPr>
          <w:rFonts w:eastAsiaTheme="minorEastAsia"/>
          <w:noProof/>
          <w:sz w:val="28"/>
        </w:rPr>
        <w:drawing>
          <wp:inline distT="0" distB="0" distL="0" distR="0" wp14:anchorId="64E0D415" wp14:editId="4ACCFD27">
            <wp:extent cx="4813540" cy="937905"/>
            <wp:effectExtent l="0" t="0" r="6350" b="0"/>
            <wp:docPr id="527576886" name="Immagine 1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76886" name="Immagine 1" descr="Immagine che contiene testo, schermata, Carattere, numero&#10;&#10;Descrizione generat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8579" cy="94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E53BF" w14:textId="536A12C2" w:rsidR="00E101E0" w:rsidRDefault="00010132" w:rsidP="00E101E0">
      <w:pPr>
        <w:rPr>
          <w:rFonts w:eastAsiaTheme="minorEastAsia"/>
          <w:b/>
          <w:bCs/>
          <w:sz w:val="28"/>
          <w:u w:val="single"/>
        </w:rPr>
      </w:pPr>
      <w:r w:rsidRPr="004E0C07">
        <w:rPr>
          <w:rFonts w:eastAsiaTheme="minorEastAsia"/>
          <w:noProof/>
          <w:sz w:val="28"/>
        </w:rPr>
        <w:drawing>
          <wp:anchor distT="0" distB="0" distL="114300" distR="114300" simplePos="0" relativeHeight="251666432" behindDoc="0" locked="0" layoutInCell="1" allowOverlap="1" wp14:anchorId="1EFEE06E" wp14:editId="2772ACD3">
            <wp:simplePos x="0" y="0"/>
            <wp:positionH relativeFrom="column">
              <wp:posOffset>4584700</wp:posOffset>
            </wp:positionH>
            <wp:positionV relativeFrom="paragraph">
              <wp:posOffset>249555</wp:posOffset>
            </wp:positionV>
            <wp:extent cx="1564640" cy="2639060"/>
            <wp:effectExtent l="0" t="0" r="0" b="8890"/>
            <wp:wrapSquare wrapText="bothSides"/>
            <wp:docPr id="551047099" name="Immagine 1" descr="Immagine che contiene cerchio, diagramma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47099" name="Immagine 1" descr="Immagine che contiene cerchio, diagramma, linea&#10;&#10;Descrizione generata automaticamente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65"/>
                    <a:stretch/>
                  </pic:blipFill>
                  <pic:spPr bwMode="auto">
                    <a:xfrm>
                      <a:off x="0" y="0"/>
                      <a:ext cx="1564640" cy="2639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0982">
        <w:rPr>
          <w:rFonts w:eastAsiaTheme="minorEastAsia"/>
          <w:b/>
          <w:bCs/>
          <w:sz w:val="28"/>
          <w:u w:val="single"/>
        </w:rPr>
        <w:t>Calcolo</w:t>
      </w:r>
      <w:r w:rsidR="00293B23" w:rsidRPr="00293B23">
        <w:rPr>
          <w:rFonts w:eastAsiaTheme="minorEastAsia"/>
          <w:b/>
          <w:bCs/>
          <w:sz w:val="28"/>
          <w:u w:val="single"/>
        </w:rPr>
        <w:t xml:space="preserve"> del campo </w:t>
      </w:r>
      <w:r w:rsidR="002B5435">
        <w:rPr>
          <w:rFonts w:eastAsiaTheme="minorEastAsia"/>
          <w:b/>
          <w:bCs/>
          <w:sz w:val="28"/>
          <w:u w:val="single"/>
        </w:rPr>
        <w:t>magnetizzante</w:t>
      </w:r>
      <w:r w:rsidR="00A30982">
        <w:rPr>
          <w:rFonts w:eastAsiaTheme="minorEastAsia"/>
          <w:b/>
          <w:bCs/>
          <w:sz w:val="28"/>
          <w:u w:val="single"/>
        </w:rPr>
        <w:t xml:space="preserve"> per un solenoide toroidale</w:t>
      </w:r>
      <w:r w:rsidR="00293B23" w:rsidRPr="00293B23">
        <w:rPr>
          <w:rFonts w:eastAsiaTheme="minorEastAsia"/>
          <w:b/>
          <w:bCs/>
          <w:sz w:val="28"/>
          <w:u w:val="single"/>
        </w:rPr>
        <w:t>:</w:t>
      </w:r>
    </w:p>
    <w:p w14:paraId="7512E6A2" w14:textId="6522984A" w:rsidR="003943EC" w:rsidRPr="00490E6D" w:rsidRDefault="00E101E0" w:rsidP="00293B23">
      <w:pPr>
        <w:jc w:val="both"/>
        <w:rPr>
          <w:rFonts w:eastAsiaTheme="minorEastAsia"/>
          <w:b/>
          <w:bCs/>
          <w:sz w:val="28"/>
          <w:u w:val="single"/>
        </w:rPr>
      </w:pPr>
      <w:r>
        <w:rPr>
          <w:rFonts w:eastAsiaTheme="minorEastAsia"/>
          <w:noProof/>
          <w:sz w:val="24"/>
        </w:rPr>
        <w:t>Si consideri</w:t>
      </w:r>
      <w:r w:rsidR="003943EC" w:rsidRPr="004A7214">
        <w:rPr>
          <w:rFonts w:eastAsiaTheme="minorEastAsia"/>
          <w:sz w:val="24"/>
        </w:rPr>
        <w:t xml:space="preserve"> un solenoide toroidale di raggio </w:t>
      </w:r>
      <m:oMath>
        <m:r>
          <w:rPr>
            <w:rFonts w:ascii="Cambria Math" w:eastAsiaTheme="minorEastAsia" w:hAnsi="Cambria Math"/>
            <w:sz w:val="24"/>
          </w:rPr>
          <m:t>r</m:t>
        </m:r>
      </m:oMath>
      <w:r w:rsidR="003943EC" w:rsidRPr="004A7214">
        <w:rPr>
          <w:rFonts w:eastAsiaTheme="minorEastAsia"/>
          <w:sz w:val="24"/>
        </w:rPr>
        <w:t xml:space="preserve"> riempito di materiale con permeabilità magnetica relativa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κ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m</m:t>
            </m:r>
          </m:sub>
        </m:sSub>
      </m:oMath>
      <w:r w:rsidR="003943EC" w:rsidRPr="004A7214">
        <w:rPr>
          <w:rFonts w:eastAsiaTheme="minorEastAsia"/>
          <w:sz w:val="24"/>
        </w:rPr>
        <w:t>.</w:t>
      </w:r>
      <w:r w:rsidR="00490E6D">
        <w:rPr>
          <w:rFonts w:eastAsiaTheme="minorEastAsia"/>
          <w:b/>
          <w:bCs/>
          <w:sz w:val="28"/>
        </w:rPr>
        <w:t xml:space="preserve"> </w:t>
      </w:r>
      <w:r w:rsidR="003943EC" w:rsidRPr="004A7214">
        <w:rPr>
          <w:rFonts w:eastAsiaTheme="minorEastAsia"/>
          <w:sz w:val="24"/>
        </w:rPr>
        <w:t>Per la simmetria del problema segue che</w:t>
      </w:r>
    </w:p>
    <w:p w14:paraId="7126D653" w14:textId="69E2A6A3" w:rsidR="003943EC" w:rsidRPr="004A7214" w:rsidRDefault="00000000" w:rsidP="003943EC">
      <w:pPr>
        <w:rPr>
          <w:rFonts w:eastAsiaTheme="minorEastAsia"/>
          <w:sz w:val="24"/>
        </w:rPr>
      </w:pPr>
      <m:oMathPara>
        <m:oMath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γ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H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l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=2πrH=Ni⇒H=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</w:rPr>
                <m:t>Ni</m:t>
              </m:r>
            </m:num>
            <m:den>
              <m:r>
                <w:rPr>
                  <w:rFonts w:ascii="Cambria Math" w:eastAsiaTheme="minorEastAsia" w:hAnsi="Cambria Math"/>
                  <w:sz w:val="24"/>
                </w:rPr>
                <m:t>2πr</m:t>
              </m:r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79F9298E" w14:textId="0CED7D96" w:rsidR="003943EC" w:rsidRPr="004A7214" w:rsidRDefault="003943EC" w:rsidP="00AC555B">
      <w:pPr>
        <w:jc w:val="both"/>
        <w:rPr>
          <w:rFonts w:eastAsiaTheme="minorEastAsia"/>
          <w:sz w:val="24"/>
        </w:rPr>
      </w:pPr>
      <w:r w:rsidRPr="004A7214">
        <w:rPr>
          <w:rFonts w:eastAsiaTheme="minorEastAsia"/>
          <w:sz w:val="24"/>
        </w:rPr>
        <w:t xml:space="preserve">Dunque,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H</m:t>
            </m:r>
          </m:e>
        </m:acc>
      </m:oMath>
      <w:r w:rsidRPr="004A7214">
        <w:rPr>
          <w:rFonts w:eastAsiaTheme="minorEastAsia"/>
          <w:sz w:val="24"/>
        </w:rPr>
        <w:t xml:space="preserve"> non dipende dal </w:t>
      </w:r>
      <w:r w:rsidR="009E53A6">
        <w:rPr>
          <w:rFonts w:eastAsiaTheme="minorEastAsia"/>
          <w:sz w:val="24"/>
        </w:rPr>
        <w:t xml:space="preserve">tipo di </w:t>
      </w:r>
      <w:r w:rsidRPr="004A7214">
        <w:rPr>
          <w:rFonts w:eastAsiaTheme="minorEastAsia"/>
          <w:sz w:val="24"/>
        </w:rPr>
        <w:t xml:space="preserve">materiale. Di conseguenza il campo magnetico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 w:rsidRPr="004A7214">
        <w:rPr>
          <w:rFonts w:eastAsiaTheme="minorEastAsia"/>
          <w:sz w:val="24"/>
        </w:rPr>
        <w:t xml:space="preserve"> è</w:t>
      </w:r>
    </w:p>
    <w:p w14:paraId="78787829" w14:textId="65B3379A" w:rsidR="003943EC" w:rsidRPr="004A7214" w:rsidRDefault="00000000" w:rsidP="003943EC">
      <w:pPr>
        <w:rPr>
          <w:rFonts w:eastAsiaTheme="minorEastAsia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m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H=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0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Ni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2πr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M=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m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H=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Ni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2πr</m:t>
                      </m:r>
                    </m:den>
                  </m:f>
                </m:e>
              </m:eqArr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223AC302" w14:textId="41204A1B" w:rsidR="00CE195D" w:rsidRPr="00ED572A" w:rsidRDefault="00A30982" w:rsidP="00CE195D">
      <w:pPr>
        <w:rPr>
          <w:b/>
          <w:bCs/>
          <w:sz w:val="28"/>
          <w:u w:val="single"/>
        </w:rPr>
      </w:pPr>
      <w:r>
        <w:rPr>
          <w:b/>
          <w:bCs/>
          <w:sz w:val="28"/>
          <w:u w:val="single"/>
        </w:rPr>
        <w:t>Calcolo del campo magnetizzante per un s</w:t>
      </w:r>
      <w:r w:rsidR="00CE195D" w:rsidRPr="00ED572A">
        <w:rPr>
          <w:b/>
          <w:bCs/>
          <w:sz w:val="28"/>
          <w:u w:val="single"/>
        </w:rPr>
        <w:t>olenoide parzialmente riempito:</w:t>
      </w:r>
    </w:p>
    <w:p w14:paraId="1BE7B791" w14:textId="77380F17" w:rsidR="00CE195D" w:rsidRPr="004A7214" w:rsidRDefault="005A42CF" w:rsidP="00CE195D">
      <w:pPr>
        <w:jc w:val="both"/>
        <w:rPr>
          <w:rFonts w:eastAsiaTheme="minorEastAsia"/>
          <w:sz w:val="24"/>
        </w:rPr>
      </w:pPr>
      <w:r>
        <w:rPr>
          <w:sz w:val="24"/>
        </w:rPr>
        <w:t>Si consideri</w:t>
      </w:r>
      <w:r w:rsidR="00CE195D" w:rsidRPr="004A7214">
        <w:rPr>
          <w:sz w:val="24"/>
        </w:rPr>
        <w:t xml:space="preserve"> un solenoide rettilineo </w:t>
      </w:r>
      <w:r>
        <w:rPr>
          <w:sz w:val="24"/>
        </w:rPr>
        <w:t>di lunghezza infinita</w:t>
      </w:r>
      <w:r w:rsidR="00CE195D" w:rsidRPr="004A7214">
        <w:rPr>
          <w:sz w:val="24"/>
        </w:rPr>
        <w:t xml:space="preserve"> parzialmente riempito con un materiale di permeabilità magnetica relativa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κ</m:t>
            </m:r>
          </m:e>
          <m:sub>
            <m:r>
              <w:rPr>
                <w:rFonts w:ascii="Cambria Math" w:hAnsi="Cambria Math"/>
                <w:sz w:val="24"/>
              </w:rPr>
              <m:t>m</m:t>
            </m:r>
          </m:sub>
        </m:sSub>
      </m:oMath>
      <w:r w:rsidR="00CE195D" w:rsidRPr="004A7214">
        <w:rPr>
          <w:rFonts w:eastAsiaTheme="minorEastAsia"/>
          <w:sz w:val="24"/>
        </w:rPr>
        <w:t>.</w:t>
      </w:r>
      <w:r>
        <w:rPr>
          <w:rFonts w:eastAsiaTheme="minorEastAsia"/>
          <w:sz w:val="24"/>
        </w:rPr>
        <w:t xml:space="preserve"> </w:t>
      </w:r>
      <w:r w:rsidR="00CE195D" w:rsidRPr="004A7214">
        <w:rPr>
          <w:rFonts w:eastAsiaTheme="minorEastAsia"/>
          <w:sz w:val="24"/>
        </w:rPr>
        <w:t xml:space="preserve">La circuitazione di </w:t>
      </w:r>
      <m:oMath>
        <m:r>
          <w:rPr>
            <w:rFonts w:ascii="Cambria Math" w:eastAsiaTheme="minorEastAsia" w:hAnsi="Cambria Math"/>
            <w:sz w:val="24"/>
          </w:rPr>
          <m:t>H</m:t>
        </m:r>
      </m:oMath>
      <w:r w:rsidR="00CE195D" w:rsidRPr="004A7214">
        <w:rPr>
          <w:rFonts w:eastAsiaTheme="minorEastAsia"/>
          <w:sz w:val="24"/>
        </w:rPr>
        <w:t xml:space="preserve"> sulla curva chiusa passante per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</m:oMath>
      <w:r w:rsidR="00CE195D" w:rsidRPr="004A7214">
        <w:rPr>
          <w:rFonts w:eastAsiaTheme="minorEastAsia"/>
          <w:sz w:val="24"/>
        </w:rPr>
        <w:t xml:space="preserve"> vale</w:t>
      </w:r>
    </w:p>
    <w:p w14:paraId="2379E8B4" w14:textId="3CA7D9CB" w:rsidR="00CE195D" w:rsidRPr="004A7214" w:rsidRDefault="00000000" w:rsidP="00CE195D">
      <w:pPr>
        <w:jc w:val="both"/>
        <w:rPr>
          <w:rFonts w:eastAsiaTheme="minorEastAsia"/>
          <w:sz w:val="24"/>
        </w:rPr>
      </w:pPr>
      <m:oMathPara>
        <m:oMath>
          <m:nary>
            <m:naryPr>
              <m:chr m:val="∮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/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H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l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=Hl=nil⇒H=ni⇒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ni⇒M=0.</m:t>
          </m:r>
        </m:oMath>
      </m:oMathPara>
    </w:p>
    <w:p w14:paraId="16E10F9E" w14:textId="77F8F44C" w:rsidR="00CE195D" w:rsidRPr="004A7214" w:rsidRDefault="00CE195D" w:rsidP="00AC555B">
      <w:pPr>
        <w:jc w:val="both"/>
        <w:rPr>
          <w:rFonts w:eastAsiaTheme="minorEastAsia"/>
          <w:sz w:val="24"/>
        </w:rPr>
      </w:pPr>
      <w:r w:rsidRPr="004A7214">
        <w:rPr>
          <w:rFonts w:eastAsiaTheme="minorEastAsia"/>
          <w:sz w:val="24"/>
        </w:rPr>
        <w:t xml:space="preserve">Il campo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H</m:t>
            </m:r>
          </m:e>
        </m:acc>
      </m:oMath>
      <w:r w:rsidRPr="004A7214">
        <w:rPr>
          <w:rFonts w:eastAsiaTheme="minorEastAsia"/>
          <w:sz w:val="24"/>
        </w:rPr>
        <w:t xml:space="preserve"> ha lo stesso valore nel punto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3</m:t>
            </m:r>
          </m:sub>
        </m:sSub>
      </m:oMath>
      <w:r w:rsidRPr="004A7214">
        <w:rPr>
          <w:rFonts w:eastAsiaTheme="minorEastAsia"/>
          <w:sz w:val="24"/>
        </w:rPr>
        <w:t xml:space="preserve">. La circuitazione di </w:t>
      </w:r>
      <m:oMath>
        <m:r>
          <w:rPr>
            <w:rFonts w:ascii="Cambria Math" w:eastAsiaTheme="minorEastAsia" w:hAnsi="Cambria Math"/>
            <w:sz w:val="24"/>
          </w:rPr>
          <m:t>H</m:t>
        </m:r>
      </m:oMath>
      <w:r w:rsidRPr="004A7214">
        <w:rPr>
          <w:rFonts w:eastAsiaTheme="minorEastAsia"/>
          <w:sz w:val="24"/>
        </w:rPr>
        <w:t xml:space="preserve"> sulla curva chiusa passante per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2</m:t>
            </m:r>
          </m:sub>
        </m:sSub>
      </m:oMath>
      <w:r w:rsidRPr="004A7214">
        <w:rPr>
          <w:rFonts w:eastAsiaTheme="minorEastAsia"/>
          <w:sz w:val="24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3</m:t>
            </m:r>
          </m:sub>
        </m:sSub>
      </m:oMath>
      <w:r w:rsidRPr="004A7214">
        <w:rPr>
          <w:rFonts w:eastAsiaTheme="minorEastAsia"/>
          <w:sz w:val="24"/>
        </w:rPr>
        <w:t xml:space="preserve"> vale</w:t>
      </w:r>
    </w:p>
    <w:p w14:paraId="31106026" w14:textId="0E5B2514" w:rsidR="00CE195D" w:rsidRPr="004A7214" w:rsidRDefault="00000000" w:rsidP="000868F7">
      <w:pPr>
        <w:jc w:val="both"/>
        <w:rPr>
          <w:rFonts w:eastAsiaTheme="minorEastAsia"/>
          <w:sz w:val="24"/>
        </w:rPr>
      </w:pPr>
      <m:oMathPara>
        <m:oMath>
          <m:nary>
            <m:naryPr>
              <m:chr m:val="∮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/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H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l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4"/>
            </w:rPr>
            <m:t>l-Hl=0⇒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  <w:sz w:val="24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4"/>
            </w:rPr>
            <m:t>=H⇒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κ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m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ni.</m:t>
          </m:r>
        </m:oMath>
      </m:oMathPara>
    </w:p>
    <w:p w14:paraId="2D001A30" w14:textId="77777777" w:rsidR="00275C21" w:rsidRPr="004A7214" w:rsidRDefault="00275C21" w:rsidP="00275C21">
      <w:pPr>
        <w:jc w:val="center"/>
        <w:rPr>
          <w:rFonts w:eastAsiaTheme="minorEastAsia"/>
          <w:b/>
          <w:bCs/>
          <w:sz w:val="24"/>
          <w:u w:val="single"/>
        </w:rPr>
      </w:pPr>
      <w:r w:rsidRPr="004A7214">
        <w:rPr>
          <w:rFonts w:eastAsiaTheme="minorEastAsia"/>
          <w:noProof/>
          <w:sz w:val="24"/>
        </w:rPr>
        <w:drawing>
          <wp:inline distT="0" distB="0" distL="0" distR="0" wp14:anchorId="71B29633" wp14:editId="7CEF5CCF">
            <wp:extent cx="1981835" cy="1550740"/>
            <wp:effectExtent l="0" t="0" r="0" b="0"/>
            <wp:docPr id="455523322" name="Immagine 1" descr="Immagine che contiene testo, schermata, diagramma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23322" name="Immagine 1" descr="Immagine che contiene testo, schermata, diagramma, linea&#10;&#10;Descrizione generata automaticament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447" cy="155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54C53" w14:textId="798CE37D" w:rsidR="00CE195D" w:rsidRDefault="00CE195D" w:rsidP="00275C21">
      <w:pPr>
        <w:rPr>
          <w:rFonts w:eastAsiaTheme="minorEastAsia"/>
          <w:b/>
          <w:bCs/>
          <w:sz w:val="28"/>
          <w:u w:val="single"/>
        </w:rPr>
      </w:pPr>
      <w:r w:rsidRPr="00ED572A">
        <w:rPr>
          <w:rFonts w:eastAsiaTheme="minorEastAsia"/>
          <w:b/>
          <w:bCs/>
          <w:sz w:val="28"/>
          <w:u w:val="single"/>
        </w:rPr>
        <w:lastRenderedPageBreak/>
        <w:t>Discontinuità dei campi sulla superficie di separazione di due mezzi:</w:t>
      </w:r>
    </w:p>
    <w:p w14:paraId="72C32AB8" w14:textId="1AD57C44" w:rsidR="00185F4A" w:rsidRDefault="00185F4A" w:rsidP="00185F4A">
      <w:pPr>
        <w:jc w:val="both"/>
        <w:rPr>
          <w:rFonts w:eastAsiaTheme="minorEastAsia"/>
          <w:sz w:val="24"/>
        </w:rPr>
      </w:pPr>
      <w:r>
        <w:rPr>
          <w:rFonts w:eastAsiaTheme="minorEastAsia"/>
          <w:noProof/>
          <w:sz w:val="24"/>
        </w:rPr>
        <w:t>Si considerino</w:t>
      </w:r>
      <w:r w:rsidR="00275C21" w:rsidRPr="004A7214">
        <w:rPr>
          <w:rFonts w:eastAsiaTheme="minorEastAsia"/>
          <w:sz w:val="24"/>
        </w:rPr>
        <w:t xml:space="preserve"> due mezzi magnetizzati con</w:t>
      </w:r>
      <w:r>
        <w:rPr>
          <w:rFonts w:eastAsiaTheme="minorEastAsia"/>
          <w:sz w:val="24"/>
        </w:rPr>
        <w:t xml:space="preserve"> permeabilità magnetiche</w:t>
      </w:r>
      <w:r w:rsidR="00275C21" w:rsidRPr="004A7214">
        <w:rPr>
          <w:rFonts w:eastAsiaTheme="minorEastAsia"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κ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m</m:t>
            </m:r>
          </m:sub>
        </m:sSub>
      </m:oMath>
      <w:r w:rsidR="00275C21" w:rsidRPr="004A7214">
        <w:rPr>
          <w:rFonts w:eastAsiaTheme="minorEastAsia"/>
          <w:sz w:val="24"/>
        </w:rPr>
        <w:t xml:space="preserve"> diverse divisi da una superficie di separazione</w:t>
      </w:r>
      <w:r w:rsidR="00AC555B" w:rsidRPr="004A7214">
        <w:rPr>
          <w:rFonts w:eastAsiaTheme="minorEastAsia"/>
          <w:sz w:val="24"/>
        </w:rPr>
        <w:t>.</w:t>
      </w:r>
      <w:r>
        <w:rPr>
          <w:rFonts w:eastAsiaTheme="minorEastAsia"/>
          <w:sz w:val="24"/>
        </w:rPr>
        <w:t xml:space="preserve"> </w:t>
      </w:r>
    </w:p>
    <w:p w14:paraId="01D9CD5B" w14:textId="0AD2C848" w:rsidR="00185F4A" w:rsidRDefault="00185F4A" w:rsidP="00185F4A">
      <w:pPr>
        <w:jc w:val="center"/>
        <w:rPr>
          <w:rFonts w:eastAsiaTheme="minorEastAsia"/>
          <w:sz w:val="24"/>
        </w:rPr>
      </w:pPr>
      <w:r w:rsidRPr="004A7214">
        <w:rPr>
          <w:rFonts w:eastAsiaTheme="minorEastAsia"/>
          <w:noProof/>
          <w:sz w:val="24"/>
        </w:rPr>
        <w:drawing>
          <wp:inline distT="0" distB="0" distL="0" distR="0" wp14:anchorId="535A27CE" wp14:editId="42089B44">
            <wp:extent cx="2829464" cy="968254"/>
            <wp:effectExtent l="0" t="0" r="0" b="3810"/>
            <wp:docPr id="533508338" name="Immagine 1" descr="Immagine che contiene calligrafia, linea, Carattere, bianc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08338" name="Immagine 1" descr="Immagine che contiene calligrafia, linea, Carattere, bianco&#10;&#10;Descrizione generata automaticamente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497"/>
                    <a:stretch/>
                  </pic:blipFill>
                  <pic:spPr bwMode="auto">
                    <a:xfrm>
                      <a:off x="0" y="0"/>
                      <a:ext cx="2838224" cy="971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421337" w14:textId="35A30160" w:rsidR="00275C21" w:rsidRPr="004A7214" w:rsidRDefault="00833F06" w:rsidP="00185F4A">
      <w:pPr>
        <w:jc w:val="both"/>
        <w:rPr>
          <w:rFonts w:eastAsiaTheme="minorEastAsia"/>
          <w:sz w:val="24"/>
        </w:rPr>
      </w:pPr>
      <w:r w:rsidRPr="004A7214">
        <w:rPr>
          <w:rFonts w:eastAsiaTheme="minorEastAsia"/>
          <w:sz w:val="24"/>
        </w:rPr>
        <w:t>Dalle componenti normal</w:t>
      </w:r>
      <w:r w:rsidR="00185F4A">
        <w:rPr>
          <w:rFonts w:eastAsiaTheme="minorEastAsia"/>
          <w:sz w:val="24"/>
        </w:rPr>
        <w:t>i</w:t>
      </w:r>
      <w:r w:rsidRPr="004A7214">
        <w:rPr>
          <w:rFonts w:eastAsiaTheme="minorEastAsia"/>
          <w:sz w:val="24"/>
        </w:rPr>
        <w:t xml:space="preserve"> del campo magnetico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 w:rsidRPr="004A7214">
        <w:rPr>
          <w:rFonts w:eastAsiaTheme="minorEastAsia"/>
          <w:sz w:val="24"/>
        </w:rPr>
        <w:t xml:space="preserve"> si ricava che</w:t>
      </w:r>
    </w:p>
    <w:p w14:paraId="72054910" w14:textId="6BB0E23B" w:rsidR="00CE195D" w:rsidRPr="004A7214" w:rsidRDefault="00000000" w:rsidP="00CE195D">
      <w:pPr>
        <w:rPr>
          <w:rFonts w:eastAsia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1,n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2,n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θ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θ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4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κ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m,1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κ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m,2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4FD0EB2B" w14:textId="70E79EB8" w:rsidR="00CE195D" w:rsidRPr="004A7214" w:rsidRDefault="003B7BCB" w:rsidP="00AC555B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d</w:t>
      </w:r>
      <w:r w:rsidR="00833F06" w:rsidRPr="004A7214">
        <w:rPr>
          <w:rFonts w:eastAsiaTheme="minorEastAsia"/>
          <w:sz w:val="24"/>
        </w:rPr>
        <w:t xml:space="preserve">a cui si deduce che la componente normale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H</m:t>
            </m:r>
          </m:e>
        </m:acc>
      </m:oMath>
      <w:r w:rsidR="00833F06" w:rsidRPr="004A7214">
        <w:rPr>
          <w:rFonts w:eastAsiaTheme="minorEastAsia"/>
          <w:sz w:val="24"/>
        </w:rPr>
        <w:t>,</w:t>
      </w:r>
      <w:r w:rsidR="00CA79C2">
        <w:rPr>
          <w:rFonts w:eastAsiaTheme="minorEastAsia"/>
          <w:sz w:val="24"/>
        </w:rPr>
        <w:t xml:space="preserve"> indicata con</w:t>
      </w:r>
      <w:r w:rsidR="00833F06" w:rsidRPr="004A7214">
        <w:rPr>
          <w:rFonts w:eastAsiaTheme="minorEastAsia"/>
          <w:sz w:val="24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n</m:t>
                </m:r>
              </m:sub>
            </m:sSub>
          </m:e>
        </m:acc>
      </m:oMath>
      <w:r w:rsidR="00833F06" w:rsidRPr="004A7214">
        <w:rPr>
          <w:rFonts w:eastAsiaTheme="minorEastAsia"/>
          <w:sz w:val="24"/>
        </w:rPr>
        <w:t>,</w:t>
      </w:r>
      <w:r w:rsidR="00CE195D" w:rsidRPr="004A7214">
        <w:rPr>
          <w:rFonts w:eastAsiaTheme="minorEastAsia"/>
          <w:sz w:val="24"/>
        </w:rPr>
        <w:t xml:space="preserve"> è discontinu</w:t>
      </w:r>
      <w:r w:rsidR="00833F06" w:rsidRPr="004A7214">
        <w:rPr>
          <w:rFonts w:eastAsiaTheme="minorEastAsia"/>
          <w:sz w:val="24"/>
        </w:rPr>
        <w:t xml:space="preserve">a. Infatti </w:t>
      </w:r>
    </w:p>
    <w:p w14:paraId="73BE3517" w14:textId="3586B47A" w:rsidR="003B7BCB" w:rsidRPr="004A7214" w:rsidRDefault="00000000" w:rsidP="003B7BCB">
      <w:pPr>
        <w:rPr>
          <w:rFonts w:eastAsiaTheme="minorEastAsia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1,n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1,n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2,n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1,n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2</m:t>
                          </m:r>
                        </m:sub>
                      </m:sSub>
                    </m:den>
                  </m:f>
                </m:e>
              </m:eqArr>
            </m:e>
          </m:d>
          <m:box>
            <m:boxPr>
              <m:opEmu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boxPr>
            <m:e>
              <m:groupChr>
                <m:groupChrPr>
                  <m:chr m:val="⇒"/>
                  <m:vertJc m:val="bot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groupChr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rapporto</m:t>
                  </m:r>
                </m:e>
              </m:groupChr>
            </m:e>
          </m:box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1,n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2,n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κ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m,2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κ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m,1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10704FB9" w14:textId="2EDDB057" w:rsidR="00833F06" w:rsidRDefault="00CE195D" w:rsidP="00AC555B">
      <w:pPr>
        <w:jc w:val="both"/>
        <w:rPr>
          <w:rFonts w:eastAsiaTheme="minorEastAsia"/>
          <w:sz w:val="24"/>
        </w:rPr>
      </w:pPr>
      <w:r w:rsidRPr="004A7214">
        <w:rPr>
          <w:rFonts w:eastAsiaTheme="minorEastAsia"/>
          <w:sz w:val="24"/>
        </w:rPr>
        <w:t xml:space="preserve">La circuitazione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H</m:t>
            </m:r>
          </m:e>
        </m:acc>
      </m:oMath>
      <w:r w:rsidRPr="004A7214">
        <w:rPr>
          <w:rFonts w:eastAsiaTheme="minorEastAsia"/>
          <w:sz w:val="24"/>
        </w:rPr>
        <w:t xml:space="preserve"> lungo il cammino </w:t>
      </w:r>
      <m:oMath>
        <m:r>
          <w:rPr>
            <w:rFonts w:ascii="Cambria Math" w:eastAsiaTheme="minorEastAsia" w:hAnsi="Cambria Math"/>
            <w:sz w:val="24"/>
          </w:rPr>
          <m:t>γ</m:t>
        </m:r>
      </m:oMath>
      <w:r w:rsidRPr="004A7214">
        <w:rPr>
          <w:rFonts w:eastAsiaTheme="minorEastAsia"/>
          <w:sz w:val="24"/>
        </w:rPr>
        <w:t xml:space="preserve"> è nulla perché non concatena correnti</w:t>
      </w:r>
      <w:r w:rsidR="00833F06" w:rsidRPr="004A7214">
        <w:rPr>
          <w:rFonts w:eastAsiaTheme="minorEastAsia"/>
          <w:sz w:val="24"/>
        </w:rPr>
        <w:t>.</w:t>
      </w:r>
    </w:p>
    <w:p w14:paraId="528F741E" w14:textId="265D6996" w:rsidR="003B7BCB" w:rsidRPr="004A7214" w:rsidRDefault="003B7BCB" w:rsidP="003B7BCB">
      <w:pPr>
        <w:jc w:val="center"/>
        <w:rPr>
          <w:rFonts w:eastAsiaTheme="minorEastAsia"/>
          <w:sz w:val="24"/>
        </w:rPr>
      </w:pPr>
      <w:r w:rsidRPr="004A7214">
        <w:rPr>
          <w:noProof/>
          <w:sz w:val="24"/>
        </w:rPr>
        <w:drawing>
          <wp:inline distT="0" distB="0" distL="0" distR="0" wp14:anchorId="68A856DD" wp14:editId="5074DFA5">
            <wp:extent cx="2855343" cy="1089706"/>
            <wp:effectExtent l="0" t="0" r="2540" b="0"/>
            <wp:docPr id="1463429616" name="Immagine 1" descr="Immagine che contiene calligrafia, linea, Carattere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29616" name="Immagine 1" descr="Immagine che contiene calligrafia, linea, Carattere, diagramma&#10;&#10;Descrizione generata automaticamente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858793" cy="1091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B8A5F4" w14:textId="03BA8088" w:rsidR="00CE195D" w:rsidRPr="004A7214" w:rsidRDefault="00833F06" w:rsidP="00AC555B">
      <w:pPr>
        <w:jc w:val="both"/>
        <w:rPr>
          <w:rFonts w:eastAsiaTheme="minorEastAsia"/>
          <w:sz w:val="24"/>
        </w:rPr>
      </w:pPr>
      <w:r w:rsidRPr="004A7214">
        <w:rPr>
          <w:rFonts w:eastAsiaTheme="minorEastAsia"/>
          <w:sz w:val="24"/>
        </w:rPr>
        <w:t>Quindi, l</w:t>
      </w:r>
      <w:r w:rsidR="00CE195D" w:rsidRPr="004A7214">
        <w:rPr>
          <w:rFonts w:eastAsiaTheme="minorEastAsia"/>
          <w:sz w:val="24"/>
        </w:rPr>
        <w:t xml:space="preserve">a componente tangenziale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H</m:t>
            </m:r>
          </m:e>
        </m:acc>
      </m:oMath>
      <w:r w:rsidRPr="004A7214">
        <w:rPr>
          <w:rFonts w:eastAsiaTheme="minorEastAsia"/>
          <w:sz w:val="24"/>
        </w:rPr>
        <w:t>,</w:t>
      </w:r>
      <w:r w:rsidR="00BD7306">
        <w:rPr>
          <w:rFonts w:eastAsiaTheme="minorEastAsia"/>
          <w:sz w:val="24"/>
        </w:rPr>
        <w:t xml:space="preserve"> indicata con</w:t>
      </w:r>
      <w:r w:rsidRPr="004A7214">
        <w:rPr>
          <w:rFonts w:eastAsiaTheme="minorEastAsia"/>
          <w:sz w:val="24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t</m:t>
                </m:r>
              </m:sub>
            </m:sSub>
          </m:e>
        </m:acc>
      </m:oMath>
      <w:r w:rsidRPr="004A7214">
        <w:rPr>
          <w:rFonts w:eastAsiaTheme="minorEastAsia"/>
          <w:sz w:val="24"/>
        </w:rPr>
        <w:t>,</w:t>
      </w:r>
      <w:r w:rsidR="00CE195D" w:rsidRPr="004A7214">
        <w:rPr>
          <w:rFonts w:eastAsiaTheme="minorEastAsia"/>
          <w:sz w:val="24"/>
        </w:rPr>
        <w:t xml:space="preserve"> è continua</w:t>
      </w:r>
    </w:p>
    <w:p w14:paraId="36D9E98E" w14:textId="4CDB087E" w:rsidR="00833F06" w:rsidRPr="004A7214" w:rsidRDefault="00000000" w:rsidP="00CE195D">
      <w:pPr>
        <w:rPr>
          <w:rFonts w:eastAsiaTheme="minorEastAsia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  <w:sz w:val="24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1,t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2,t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480CF839" w14:textId="77777777" w:rsidR="00CE195D" w:rsidRPr="004A7214" w:rsidRDefault="00CE195D" w:rsidP="00CE195D">
      <w:pPr>
        <w:rPr>
          <w:rFonts w:eastAsiaTheme="minorEastAsia"/>
          <w:sz w:val="24"/>
        </w:rPr>
      </w:pPr>
      <w:r w:rsidRPr="004A7214">
        <w:rPr>
          <w:rFonts w:eastAsiaTheme="minorEastAsia"/>
          <w:sz w:val="24"/>
        </w:rPr>
        <w:t xml:space="preserve">Ne segue che la componente tangenziale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 w:rsidRPr="004A7214">
        <w:rPr>
          <w:rFonts w:eastAsiaTheme="minorEastAsia"/>
          <w:sz w:val="24"/>
        </w:rPr>
        <w:t xml:space="preserve"> è discontinua</w:t>
      </w:r>
    </w:p>
    <w:p w14:paraId="349B7A26" w14:textId="13A31182" w:rsidR="00CE195D" w:rsidRPr="004A7214" w:rsidRDefault="00000000" w:rsidP="00CE195D">
      <w:pPr>
        <w:rPr>
          <w:rFonts w:eastAsiaTheme="minorEastAsia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1,t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1,t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1,t</m:t>
                      </m:r>
                    </m:sub>
                  </m:sSub>
                </m:e>
              </m:eqArr>
            </m:e>
          </m:d>
          <m:box>
            <m:boxPr>
              <m:opEmu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boxPr>
            <m:e>
              <m:groupChr>
                <m:groupChrPr>
                  <m:chr m:val="⇒"/>
                  <m:vertJc m:val="bot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groupChr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rapporto</m:t>
                  </m:r>
                </m:e>
              </m:groupChr>
            </m:e>
          </m:box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1,t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2,t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⇒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1,t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κ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m,1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2,t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κ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m,2</m:t>
                  </m:r>
                </m:sub>
              </m:sSub>
            </m:den>
          </m:f>
        </m:oMath>
      </m:oMathPara>
    </w:p>
    <w:p w14:paraId="4E83764B" w14:textId="1AD62F7F" w:rsidR="00CE195D" w:rsidRPr="004A7214" w:rsidRDefault="00CE195D" w:rsidP="00CE195D">
      <w:pPr>
        <w:rPr>
          <w:rFonts w:eastAsiaTheme="minorEastAsia"/>
          <w:sz w:val="24"/>
        </w:rPr>
      </w:pPr>
      <w:r w:rsidRPr="004A7214">
        <w:rPr>
          <w:rFonts w:eastAsiaTheme="minorEastAsia"/>
          <w:sz w:val="24"/>
        </w:rPr>
        <w:t xml:space="preserve">Dividendo membro a membro le relazioni </w:t>
      </w:r>
      <w:r w:rsidR="00AC555B" w:rsidRPr="004A7214">
        <w:rPr>
          <w:rFonts w:eastAsiaTheme="minorEastAsia"/>
          <w:sz w:val="24"/>
        </w:rPr>
        <w:t xml:space="preserve">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n</m:t>
                </m:r>
              </m:sub>
            </m:sSub>
          </m:e>
        </m:acc>
      </m:oMath>
      <w:r w:rsidR="00AC555B" w:rsidRPr="004A7214">
        <w:rPr>
          <w:rFonts w:eastAsiaTheme="minorEastAsia"/>
          <w:sz w:val="24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t</m:t>
                </m:r>
              </m:sub>
            </m:sSub>
          </m:e>
        </m:acc>
      </m:oMath>
      <w:r w:rsidR="00AC555B" w:rsidRPr="004A7214">
        <w:rPr>
          <w:rFonts w:eastAsiaTheme="minorEastAsia"/>
          <w:sz w:val="24"/>
        </w:rPr>
        <w:t xml:space="preserve"> </w:t>
      </w:r>
      <w:r w:rsidRPr="004A7214">
        <w:rPr>
          <w:rFonts w:eastAsiaTheme="minorEastAsia"/>
          <w:sz w:val="24"/>
        </w:rPr>
        <w:t>si ottiene</w:t>
      </w:r>
    </w:p>
    <w:p w14:paraId="245E03D9" w14:textId="0128B88E" w:rsidR="00CE195D" w:rsidRPr="004A7214" w:rsidRDefault="00000000" w:rsidP="00CE195D">
      <w:pPr>
        <w:rPr>
          <w:rFonts w:eastAsiaTheme="minorEastAsia"/>
          <w:sz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1</m:t>
                          </m:r>
                        </m:sub>
                      </m:sSub>
                    </m:e>
                  </m:d>
                </m:e>
              </m:func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κ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m,1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1</m:t>
                          </m:r>
                        </m:sub>
                      </m:sSub>
                    </m:e>
                  </m:d>
                </m:e>
              </m:func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2</m:t>
                          </m:r>
                        </m:sub>
                      </m:sSub>
                    </m:e>
                  </m:d>
                </m:e>
              </m:func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κ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m,2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2</m:t>
                          </m:r>
                        </m:sub>
                      </m:sSub>
                    </m:e>
                  </m:d>
                </m:e>
              </m:func>
            </m:den>
          </m:f>
          <m:r>
            <w:rPr>
              <w:rFonts w:ascii="Cambria Math" w:eastAsiaTheme="minorEastAsia" w:hAnsi="Cambria Math"/>
              <w:sz w:val="24"/>
            </w:rPr>
            <m:t>⇒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1</m:t>
                          </m:r>
                        </m:sub>
                      </m:sSub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2</m:t>
                          </m:r>
                        </m:sub>
                      </m:sSub>
                    </m:e>
                  </m:d>
                </m:e>
              </m:func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κ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m,1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κ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m,2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45C66530" w14:textId="25F452E2" w:rsidR="00CE195D" w:rsidRPr="004A7214" w:rsidRDefault="00CE195D" w:rsidP="00AC555B">
      <w:pPr>
        <w:jc w:val="both"/>
        <w:rPr>
          <w:rFonts w:eastAsiaTheme="minorEastAsia"/>
          <w:sz w:val="24"/>
        </w:rPr>
      </w:pPr>
      <w:r w:rsidRPr="004A7214">
        <w:rPr>
          <w:rFonts w:eastAsiaTheme="minorEastAsia"/>
          <w:sz w:val="24"/>
        </w:rPr>
        <w:t>Quest</w:t>
      </w:r>
      <w:r w:rsidR="00AC555B" w:rsidRPr="004A7214">
        <w:rPr>
          <w:rFonts w:eastAsiaTheme="minorEastAsia"/>
          <w:sz w:val="24"/>
        </w:rPr>
        <w:t>a</w:t>
      </w:r>
      <w:r w:rsidRPr="004A7214">
        <w:rPr>
          <w:rFonts w:eastAsiaTheme="minorEastAsia"/>
          <w:sz w:val="24"/>
        </w:rPr>
        <w:t xml:space="preserve"> è la legge di rifrazione delle linee di campo. Se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κ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m,2</m:t>
            </m:r>
          </m:sub>
        </m:sSub>
        <m:r>
          <w:rPr>
            <w:rFonts w:ascii="Cambria Math" w:eastAsiaTheme="minorEastAsia" w:hAnsi="Cambria Math"/>
            <w:sz w:val="24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κ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m,1</m:t>
            </m:r>
          </m:sub>
        </m:sSub>
      </m:oMath>
      <w:r w:rsidRPr="004A7214">
        <w:rPr>
          <w:rFonts w:eastAsiaTheme="minorEastAsia"/>
          <w:sz w:val="24"/>
        </w:rPr>
        <w:t xml:space="preserve"> allora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</m:oMath>
      <w:r w:rsidRPr="004A7214">
        <w:rPr>
          <w:rFonts w:eastAsiaTheme="minorEastAsia"/>
          <w:sz w:val="24"/>
        </w:rPr>
        <w:t xml:space="preserve"> e quindi le linee si allontanano dalla normale.</w:t>
      </w:r>
    </w:p>
    <w:p w14:paraId="1F5C8F20" w14:textId="77777777" w:rsidR="004C36E9" w:rsidRDefault="004C36E9" w:rsidP="00AC555B">
      <w:pPr>
        <w:rPr>
          <w:rFonts w:eastAsiaTheme="minorEastAsia"/>
          <w:b/>
          <w:bCs/>
          <w:sz w:val="28"/>
          <w:u w:val="single"/>
        </w:rPr>
      </w:pPr>
    </w:p>
    <w:p w14:paraId="347BA7F5" w14:textId="77777777" w:rsidR="004C36E9" w:rsidRDefault="004C36E9" w:rsidP="00AC555B">
      <w:pPr>
        <w:rPr>
          <w:rFonts w:eastAsiaTheme="minorEastAsia"/>
          <w:b/>
          <w:bCs/>
          <w:sz w:val="28"/>
          <w:u w:val="single"/>
        </w:rPr>
      </w:pPr>
    </w:p>
    <w:p w14:paraId="34C4EC1C" w14:textId="77777777" w:rsidR="00413578" w:rsidRDefault="00CE195D" w:rsidP="00CE195D">
      <w:pPr>
        <w:rPr>
          <w:rFonts w:eastAsiaTheme="minorEastAsia"/>
          <w:b/>
          <w:bCs/>
          <w:sz w:val="28"/>
          <w:u w:val="single"/>
        </w:rPr>
      </w:pPr>
      <w:r w:rsidRPr="00AC555B">
        <w:rPr>
          <w:rFonts w:eastAsiaTheme="minorEastAsia"/>
          <w:b/>
          <w:bCs/>
          <w:sz w:val="28"/>
          <w:u w:val="single"/>
        </w:rPr>
        <w:lastRenderedPageBreak/>
        <w:t>Confronto leggi in elettrostatica e magnetostatica in mezzi omogenei in assenza di sorgenti:</w:t>
      </w:r>
    </w:p>
    <w:p w14:paraId="5BC079B1" w14:textId="463ECF85" w:rsidR="00413578" w:rsidRDefault="00413578" w:rsidP="00CE195D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Le leggi dell’elettrostatica e della magnetostatica sono le seguenti.</w:t>
      </w:r>
    </w:p>
    <w:p w14:paraId="762AFB59" w14:textId="376D26DE" w:rsidR="00CE195D" w:rsidRPr="00413578" w:rsidRDefault="004C36E9" w:rsidP="00CE195D">
      <w:pPr>
        <w:rPr>
          <w:rFonts w:eastAsiaTheme="minorEastAsia"/>
          <w:b/>
          <w:bCs/>
          <w:sz w:val="28"/>
          <w:u w:val="single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 xml:space="preserve">campo elettrostatico: 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ρ=0</m:t>
                  </m:r>
                </m:e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m:t>∇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∧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E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=0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∇</m:t>
                  </m:r>
                  <m:r>
                    <w:rPr>
                      <w:rFonts w:ascii="Cambria Math" w:eastAsiaTheme="minorEastAsia" w:hAnsi="Cambria Math"/>
                      <w:sz w:val="24"/>
                    </w:rPr>
                    <m:t>∙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D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=0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D</m:t>
                          </m:r>
                        </m:e>
                      </m:acc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0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E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P</m:t>
                          </m:r>
                        </m:e>
                      </m:acc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0</m:t>
                          </m:r>
                        </m:sub>
                      </m:sSub>
                    </m:den>
                  </m:f>
                </m:e>
              </m:eqArr>
            </m:e>
          </m:d>
          <m:r>
            <w:rPr>
              <w:rFonts w:ascii="Cambria Math" w:eastAsiaTheme="minorEastAsia" w:hAnsi="Cambria Math"/>
              <w:sz w:val="24"/>
            </w:rPr>
            <m:t>,  campo magnetostatico: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qArr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j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=0</m:t>
                  </m:r>
                </m:e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m:t>∇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∧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H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=0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∇</m:t>
                  </m:r>
                  <m:r>
                    <w:rPr>
                      <w:rFonts w:ascii="Cambria Math" w:eastAsiaTheme="minorEastAsia" w:hAnsi="Cambria Math"/>
                      <w:sz w:val="24"/>
                    </w:rPr>
                    <m:t>∙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=0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B</m:t>
                          </m:r>
                        </m:e>
                      </m:acc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0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H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</w:rPr>
                    <m:t>+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M</m:t>
                      </m:r>
                    </m:e>
                  </m:acc>
                </m:e>
              </m:eqArr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285A03EF" w14:textId="704D9817" w:rsidR="00CE195D" w:rsidRPr="004A7214" w:rsidRDefault="00CE195D" w:rsidP="00413578">
      <w:pPr>
        <w:jc w:val="both"/>
        <w:rPr>
          <w:rFonts w:eastAsiaTheme="minorEastAsia"/>
          <w:sz w:val="24"/>
        </w:rPr>
      </w:pPr>
      <w:r w:rsidRPr="004A7214">
        <w:rPr>
          <w:rFonts w:eastAsiaTheme="minorEastAsia"/>
          <w:sz w:val="24"/>
        </w:rPr>
        <w:t xml:space="preserve">In particolare, le equazioni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∇</m:t>
            </m:r>
          </m:e>
        </m:acc>
        <m:r>
          <w:rPr>
            <w:rFonts w:ascii="Cambria Math" w:eastAsiaTheme="minorEastAsia" w:hAnsi="Cambria Math"/>
            <w:sz w:val="24"/>
          </w:rPr>
          <m:t>∧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</m:acc>
        <m:r>
          <w:rPr>
            <w:rFonts w:ascii="Cambria Math" w:eastAsiaTheme="minorEastAsia" w:hAnsi="Cambria Math"/>
            <w:sz w:val="24"/>
          </w:rPr>
          <m:t>=0</m:t>
        </m:r>
      </m:oMath>
      <w:r w:rsidRPr="004A7214">
        <w:rPr>
          <w:rFonts w:eastAsiaTheme="minorEastAsia"/>
          <w:sz w:val="24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∇</m:t>
            </m:r>
          </m:e>
        </m:acc>
        <m:r>
          <w:rPr>
            <w:rFonts w:ascii="Cambria Math" w:eastAsiaTheme="minorEastAsia" w:hAnsi="Cambria Math"/>
            <w:sz w:val="24"/>
          </w:rPr>
          <m:t>∧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H</m:t>
            </m:r>
          </m:e>
        </m:acc>
        <m:r>
          <w:rPr>
            <w:rFonts w:ascii="Cambria Math" w:eastAsiaTheme="minorEastAsia" w:hAnsi="Cambria Math"/>
            <w:sz w:val="24"/>
          </w:rPr>
          <m:t>=0</m:t>
        </m:r>
      </m:oMath>
      <w:r w:rsidRPr="004A7214">
        <w:rPr>
          <w:rFonts w:eastAsiaTheme="minorEastAsia"/>
          <w:sz w:val="24"/>
        </w:rPr>
        <w:t xml:space="preserve"> implicano la continuità delle componenti tangenziali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E</m:t>
            </m:r>
          </m:e>
        </m:acc>
      </m:oMath>
      <w:r w:rsidRPr="004A7214">
        <w:rPr>
          <w:rFonts w:eastAsiaTheme="minorEastAsia"/>
          <w:sz w:val="24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H</m:t>
            </m:r>
          </m:e>
        </m:acc>
      </m:oMath>
      <w:r w:rsidRPr="004A7214">
        <w:rPr>
          <w:rFonts w:eastAsiaTheme="minorEastAsia"/>
          <w:sz w:val="24"/>
        </w:rPr>
        <w:t xml:space="preserve">; </w:t>
      </w:r>
      <w:r w:rsidR="00413578">
        <w:rPr>
          <w:rFonts w:eastAsiaTheme="minorEastAsia"/>
          <w:sz w:val="24"/>
        </w:rPr>
        <w:t xml:space="preserve">mentre </w:t>
      </w:r>
      <w:r w:rsidRPr="004A7214">
        <w:rPr>
          <w:rFonts w:eastAsiaTheme="minorEastAsia"/>
          <w:sz w:val="24"/>
        </w:rPr>
        <w:t xml:space="preserve">le equazioni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∇</m:t>
        </m:r>
        <m:r>
          <w:rPr>
            <w:rFonts w:ascii="Cambria Math" w:eastAsiaTheme="minorEastAsia" w:hAnsi="Cambria Math"/>
            <w:sz w:val="24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D</m:t>
            </m:r>
          </m:e>
        </m:acc>
        <m:r>
          <w:rPr>
            <w:rFonts w:ascii="Cambria Math" w:eastAsiaTheme="minorEastAsia" w:hAnsi="Cambria Math"/>
            <w:sz w:val="24"/>
          </w:rPr>
          <m:t>=0</m:t>
        </m:r>
      </m:oMath>
      <w:r w:rsidRPr="004A7214">
        <w:rPr>
          <w:rFonts w:eastAsiaTheme="minorEastAsia"/>
          <w:sz w:val="24"/>
        </w:rPr>
        <w:t xml:space="preserve"> e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m:t>∇</m:t>
        </m:r>
        <m:r>
          <w:rPr>
            <w:rFonts w:ascii="Cambria Math" w:eastAsiaTheme="minorEastAsia" w:hAnsi="Cambria Math"/>
            <w:sz w:val="24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D</m:t>
            </m:r>
          </m:e>
        </m:acc>
        <m:r>
          <w:rPr>
            <w:rFonts w:ascii="Cambria Math" w:eastAsiaTheme="minorEastAsia" w:hAnsi="Cambria Math"/>
            <w:sz w:val="24"/>
          </w:rPr>
          <m:t>=0</m:t>
        </m:r>
      </m:oMath>
      <w:r w:rsidRPr="004A7214">
        <w:rPr>
          <w:rFonts w:eastAsiaTheme="minorEastAsia"/>
          <w:sz w:val="24"/>
        </w:rPr>
        <w:t xml:space="preserve"> implicano la continuità delle componenti normali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D</m:t>
            </m:r>
          </m:e>
        </m:acc>
      </m:oMath>
      <w:r w:rsidRPr="004A7214">
        <w:rPr>
          <w:rFonts w:eastAsiaTheme="minorEastAsia"/>
          <w:sz w:val="24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 w:rsidRPr="004A7214">
        <w:rPr>
          <w:rFonts w:eastAsiaTheme="minorEastAsia"/>
          <w:sz w:val="24"/>
        </w:rPr>
        <w:t>.</w:t>
      </w:r>
    </w:p>
    <w:p w14:paraId="2055B753" w14:textId="77777777" w:rsidR="00CE195D" w:rsidRDefault="00CE195D" w:rsidP="00CE195D">
      <w:pPr>
        <w:jc w:val="center"/>
        <w:rPr>
          <w:rFonts w:eastAsiaTheme="minorEastAsia"/>
          <w:sz w:val="28"/>
        </w:rPr>
      </w:pPr>
      <w:r w:rsidRPr="00EC7975">
        <w:rPr>
          <w:rFonts w:eastAsiaTheme="minorEastAsia"/>
          <w:noProof/>
          <w:sz w:val="28"/>
        </w:rPr>
        <w:drawing>
          <wp:inline distT="0" distB="0" distL="0" distR="0" wp14:anchorId="0A46AE10" wp14:editId="4A867438">
            <wp:extent cx="4114800" cy="870570"/>
            <wp:effectExtent l="0" t="0" r="0" b="6350"/>
            <wp:docPr id="179221035" name="Immagine 1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1035" name="Immagine 1" descr="Immagine che contiene testo, schermata, Carattere, numero&#10;&#10;Descrizione generat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5547" cy="88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6BA48" w14:textId="7C375997" w:rsidR="00CE195D" w:rsidRPr="00F5071C" w:rsidRDefault="00CE195D" w:rsidP="00CE195D">
      <w:pPr>
        <w:rPr>
          <w:rFonts w:eastAsiaTheme="minorEastAsia"/>
          <w:b/>
          <w:bCs/>
          <w:sz w:val="28"/>
          <w:u w:val="single"/>
        </w:rPr>
      </w:pPr>
      <w:r w:rsidRPr="00F5071C">
        <w:rPr>
          <w:rFonts w:eastAsiaTheme="minorEastAsia"/>
          <w:b/>
          <w:bCs/>
          <w:sz w:val="28"/>
          <w:u w:val="single"/>
        </w:rPr>
        <w:t xml:space="preserve">Definizione operativa di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u w:val="single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u w:val="single"/>
              </w:rPr>
              <m:t>B</m:t>
            </m:r>
          </m:e>
        </m:acc>
      </m:oMath>
      <w:r w:rsidRPr="00F5071C">
        <w:rPr>
          <w:rFonts w:eastAsiaTheme="minorEastAsia"/>
          <w:b/>
          <w:bCs/>
          <w:sz w:val="28"/>
          <w:u w:val="single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u w:val="single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u w:val="single"/>
              </w:rPr>
              <m:t>H</m:t>
            </m:r>
          </m:e>
        </m:acc>
      </m:oMath>
      <w:r w:rsidRPr="00F5071C">
        <w:rPr>
          <w:rFonts w:eastAsiaTheme="minorEastAsia"/>
          <w:b/>
          <w:bCs/>
          <w:sz w:val="28"/>
          <w:u w:val="single"/>
        </w:rPr>
        <w:t>:</w:t>
      </w:r>
    </w:p>
    <w:p w14:paraId="7447EAB6" w14:textId="7E4A5BFA" w:rsidR="00AC555B" w:rsidRPr="004A7214" w:rsidRDefault="00E835D3" w:rsidP="00AC555B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Per dare una definizione operativa del campo magnetico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</m:oMath>
      <w:r>
        <w:rPr>
          <w:rFonts w:eastAsiaTheme="minorEastAsia"/>
          <w:sz w:val="24"/>
        </w:rPr>
        <w:t>, s</w:t>
      </w:r>
      <w:r w:rsidR="00CE195D" w:rsidRPr="004A7214">
        <w:rPr>
          <w:rFonts w:eastAsiaTheme="minorEastAsia"/>
          <w:sz w:val="24"/>
        </w:rPr>
        <w:t xml:space="preserve">i ricava una cavità piatta ortogonale </w:t>
      </w:r>
      <w:r w:rsidR="00ED0B1F" w:rsidRPr="004A7214">
        <w:rPr>
          <w:rFonts w:eastAsiaTheme="minorEastAsia"/>
          <w:sz w:val="24"/>
        </w:rPr>
        <w:t xml:space="preserve">al </w:t>
      </w:r>
      <w:r w:rsidR="00CE195D" w:rsidRPr="004A7214">
        <w:rPr>
          <w:rFonts w:eastAsiaTheme="minorEastAsia"/>
          <w:sz w:val="24"/>
        </w:rPr>
        <w:t>campo magnetico</w:t>
      </w:r>
      <w:r>
        <w:rPr>
          <w:rFonts w:eastAsiaTheme="minorEastAsia"/>
          <w:sz w:val="24"/>
        </w:rPr>
        <w:t xml:space="preserve"> nel materiale</w:t>
      </w:r>
      <w:r w:rsidR="00CE195D" w:rsidRPr="004A7214">
        <w:rPr>
          <w:rFonts w:eastAsiaTheme="minorEastAsia"/>
          <w:sz w:val="24"/>
        </w:rPr>
        <w:t>. Il campo misurato all’interno della cavità è uguale a quello nel materiale per continuità del campo</w:t>
      </w:r>
      <w:r w:rsidR="00ED0B1F" w:rsidRPr="004A7214">
        <w:rPr>
          <w:rFonts w:eastAsiaTheme="minorEastAsia"/>
          <w:sz w:val="24"/>
        </w:rPr>
        <w:t>.</w:t>
      </w:r>
    </w:p>
    <w:p w14:paraId="472197F0" w14:textId="0604507E" w:rsidR="00CE195D" w:rsidRPr="004A7214" w:rsidRDefault="00AC555B" w:rsidP="00AC555B">
      <w:pPr>
        <w:jc w:val="center"/>
        <w:rPr>
          <w:rFonts w:eastAsiaTheme="minorEastAsia"/>
          <w:sz w:val="24"/>
        </w:rPr>
      </w:pPr>
      <w:r w:rsidRPr="004A7214">
        <w:rPr>
          <w:rFonts w:eastAsiaTheme="minorEastAsia"/>
          <w:noProof/>
          <w:sz w:val="24"/>
        </w:rPr>
        <w:drawing>
          <wp:inline distT="0" distB="0" distL="0" distR="0" wp14:anchorId="199F0864" wp14:editId="39DE79FC">
            <wp:extent cx="2467094" cy="1237229"/>
            <wp:effectExtent l="0" t="0" r="0" b="1270"/>
            <wp:docPr id="1718012621" name="Immagine 1718012621" descr="Immagine che contiene schermata, diagramma, Diagramma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14868" name="Immagine 1" descr="Immagine che contiene schermata, diagramma, Diagramma, linea&#10;&#10;Descrizione generata automaticamente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53193" b="28150"/>
                    <a:stretch/>
                  </pic:blipFill>
                  <pic:spPr bwMode="auto">
                    <a:xfrm>
                      <a:off x="0" y="0"/>
                      <a:ext cx="2497533" cy="12524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65064D" w14:textId="41128B9E" w:rsidR="00CE195D" w:rsidRPr="004A7214" w:rsidRDefault="00E835D3" w:rsidP="00E835D3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Per dare una definizione operativa del campo magnetizzante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H</m:t>
            </m:r>
          </m:e>
        </m:acc>
      </m:oMath>
      <w:r>
        <w:rPr>
          <w:rFonts w:eastAsiaTheme="minorEastAsia"/>
          <w:sz w:val="24"/>
        </w:rPr>
        <w:t>, si considera che i</w:t>
      </w:r>
      <w:r w:rsidR="00CE195D" w:rsidRPr="004A7214">
        <w:rPr>
          <w:rFonts w:eastAsiaTheme="minorEastAsia"/>
          <w:sz w:val="24"/>
        </w:rPr>
        <w:t xml:space="preserve">l campo misurato nella cavità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C</m:t>
            </m:r>
          </m:sub>
          <m:sup>
            <m:r>
              <w:rPr>
                <w:rFonts w:ascii="Cambria Math" w:eastAsiaTheme="minorEastAsia" w:hAnsi="Cambria Math"/>
                <w:sz w:val="24"/>
              </w:rPr>
              <m:t>'</m:t>
            </m:r>
          </m:sup>
        </m:sSubSup>
      </m:oMath>
      <w:r w:rsidR="00CE195D" w:rsidRPr="004A7214">
        <w:rPr>
          <w:rFonts w:eastAsiaTheme="minorEastAsia"/>
          <w:sz w:val="24"/>
        </w:rPr>
        <w:t xml:space="preserve"> è pari 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μ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</w:rPr>
          <m:t>H</m:t>
        </m:r>
      </m:oMath>
      <w:r w:rsidR="00CE195D" w:rsidRPr="004A7214">
        <w:rPr>
          <w:rFonts w:eastAsiaTheme="minorEastAsia"/>
          <w:sz w:val="24"/>
        </w:rPr>
        <w:t xml:space="preserve">, quindi si ricava </w:t>
      </w:r>
      <m:oMath>
        <m:r>
          <w:rPr>
            <w:rFonts w:ascii="Cambria Math" w:eastAsiaTheme="minorEastAsia" w:hAnsi="Cambria Math"/>
            <w:sz w:val="24"/>
          </w:rPr>
          <m:t>H</m:t>
        </m:r>
      </m:oMath>
      <w:r w:rsidR="00CE195D" w:rsidRPr="004A7214">
        <w:rPr>
          <w:rFonts w:eastAsiaTheme="minorEastAsia"/>
          <w:sz w:val="24"/>
        </w:rPr>
        <w:t xml:space="preserve"> da</w:t>
      </w:r>
      <w:r>
        <w:rPr>
          <w:rFonts w:eastAsiaTheme="minorEastAsia"/>
          <w:sz w:val="24"/>
        </w:rPr>
        <w:t>lla relazione</w:t>
      </w:r>
      <w:r w:rsidR="00CE195D" w:rsidRPr="004A7214">
        <w:rPr>
          <w:rFonts w:eastAsiaTheme="minorEastAsia"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μ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</w:rPr>
          <m:t>H=</m:t>
        </m:r>
        <m:sSubSup>
          <m:sSub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C</m:t>
            </m:r>
          </m:sub>
          <m:sup>
            <m:r>
              <w:rPr>
                <w:rFonts w:ascii="Cambria Math" w:eastAsiaTheme="minorEastAsia" w:hAnsi="Cambria Math"/>
                <w:sz w:val="24"/>
              </w:rPr>
              <m:t>'</m:t>
            </m:r>
          </m:sup>
        </m:sSubSup>
      </m:oMath>
      <w:r w:rsidR="00CE195D" w:rsidRPr="004A7214">
        <w:rPr>
          <w:rFonts w:eastAsiaTheme="minorEastAsia"/>
          <w:sz w:val="24"/>
        </w:rPr>
        <w:t xml:space="preserve">. </w:t>
      </w:r>
    </w:p>
    <w:p w14:paraId="5DC0ECA3" w14:textId="18D62E8D" w:rsidR="00AC555B" w:rsidRPr="004A7214" w:rsidRDefault="00AC555B" w:rsidP="0038142A">
      <w:pPr>
        <w:jc w:val="center"/>
        <w:rPr>
          <w:rFonts w:eastAsiaTheme="minorEastAsia"/>
          <w:sz w:val="24"/>
        </w:rPr>
      </w:pPr>
      <w:r w:rsidRPr="004A7214">
        <w:rPr>
          <w:rFonts w:eastAsiaTheme="minorEastAsia"/>
          <w:noProof/>
          <w:sz w:val="24"/>
        </w:rPr>
        <w:drawing>
          <wp:inline distT="0" distB="0" distL="0" distR="0" wp14:anchorId="4112ADAF" wp14:editId="3B019C10">
            <wp:extent cx="2406590" cy="1224114"/>
            <wp:effectExtent l="0" t="0" r="0" b="0"/>
            <wp:docPr id="547314868" name="Immagine 1" descr="Immagine che contiene schermata, diagramma, Diagramma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14868" name="Immagine 1" descr="Immagine che contiene schermata, diagramma, Diagramma, linea&#10;&#10;Descrizione generata automaticamente"/>
                    <pic:cNvPicPr/>
                  </pic:nvPicPr>
                  <pic:blipFill rotWithShape="1">
                    <a:blip r:embed="rId20"/>
                    <a:srcRect l="54160" b="28638"/>
                    <a:stretch/>
                  </pic:blipFill>
                  <pic:spPr bwMode="auto">
                    <a:xfrm>
                      <a:off x="0" y="0"/>
                      <a:ext cx="2430511" cy="12362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623861" w14:textId="77777777" w:rsidR="00630C98" w:rsidRDefault="00630C98" w:rsidP="00CE195D">
      <w:pPr>
        <w:rPr>
          <w:rFonts w:eastAsiaTheme="minorEastAsia"/>
          <w:b/>
          <w:bCs/>
          <w:sz w:val="28"/>
          <w:u w:val="single"/>
        </w:rPr>
      </w:pPr>
    </w:p>
    <w:p w14:paraId="498ACC3D" w14:textId="77777777" w:rsidR="00630C98" w:rsidRDefault="00630C98" w:rsidP="00CE195D">
      <w:pPr>
        <w:rPr>
          <w:rFonts w:eastAsiaTheme="minorEastAsia"/>
          <w:b/>
          <w:bCs/>
          <w:sz w:val="28"/>
          <w:u w:val="single"/>
        </w:rPr>
      </w:pPr>
    </w:p>
    <w:p w14:paraId="2270AB5C" w14:textId="77777777" w:rsidR="00630C98" w:rsidRDefault="00630C98" w:rsidP="00CE195D">
      <w:pPr>
        <w:rPr>
          <w:rFonts w:eastAsiaTheme="minorEastAsia"/>
          <w:b/>
          <w:bCs/>
          <w:sz w:val="28"/>
          <w:u w:val="single"/>
        </w:rPr>
      </w:pPr>
    </w:p>
    <w:p w14:paraId="3DAF7C88" w14:textId="6CCA2815" w:rsidR="00CE195D" w:rsidRPr="003A4EAA" w:rsidRDefault="00CE195D" w:rsidP="00CE195D">
      <w:pPr>
        <w:rPr>
          <w:rFonts w:eastAsiaTheme="minorEastAsia"/>
          <w:b/>
          <w:bCs/>
          <w:sz w:val="28"/>
          <w:u w:val="single"/>
        </w:rPr>
      </w:pPr>
      <w:r w:rsidRPr="003A4EAA">
        <w:rPr>
          <w:rFonts w:eastAsiaTheme="minorEastAsia"/>
          <w:b/>
          <w:bCs/>
          <w:sz w:val="28"/>
          <w:u w:val="single"/>
        </w:rPr>
        <w:lastRenderedPageBreak/>
        <w:t>Ciclo di isteresi:</w:t>
      </w:r>
    </w:p>
    <w:p w14:paraId="7A4C9B13" w14:textId="1C46F0A2" w:rsidR="00CE195D" w:rsidRPr="00B63F9F" w:rsidRDefault="00CE195D" w:rsidP="00CE195D">
      <w:pPr>
        <w:jc w:val="both"/>
        <w:rPr>
          <w:rFonts w:eastAsiaTheme="minorEastAsia"/>
          <w:sz w:val="24"/>
        </w:rPr>
      </w:pPr>
      <w:r w:rsidRPr="004A7214">
        <w:rPr>
          <w:rFonts w:eastAsiaTheme="minorEastAsia"/>
          <w:sz w:val="24"/>
        </w:rPr>
        <w:t xml:space="preserve">Nei materiali ferromagnetici le relazioni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acc>
        <m:r>
          <w:rPr>
            <w:rFonts w:ascii="Cambria Math" w:eastAsiaTheme="minorEastAsia" w:hAnsi="Cambria Math"/>
            <w:sz w:val="24"/>
          </w:rPr>
          <m:t>=μ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H</m:t>
            </m:r>
          </m:e>
        </m:acc>
      </m:oMath>
      <w:r w:rsidRPr="004A7214">
        <w:rPr>
          <w:rFonts w:eastAsiaTheme="minorEastAsia"/>
          <w:sz w:val="24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M</m:t>
            </m:r>
          </m:e>
        </m:acc>
        <m:r>
          <w:rPr>
            <w:rFonts w:ascii="Cambria Math" w:eastAsiaTheme="minorEastAsia" w:hAnsi="Cambria Math"/>
            <w:sz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χ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m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H</m:t>
            </m:r>
          </m:e>
        </m:acc>
      </m:oMath>
      <w:r w:rsidRPr="004A7214">
        <w:rPr>
          <w:rFonts w:eastAsiaTheme="minorEastAsia"/>
          <w:sz w:val="24"/>
        </w:rPr>
        <w:t xml:space="preserve"> non sono valide </w:t>
      </w:r>
      <w:r w:rsidR="00D46B9C">
        <w:rPr>
          <w:rFonts w:eastAsiaTheme="minorEastAsia"/>
          <w:sz w:val="24"/>
        </w:rPr>
        <w:t xml:space="preserve">in </w:t>
      </w:r>
      <w:r w:rsidRPr="004A7214">
        <w:rPr>
          <w:rFonts w:eastAsiaTheme="minorEastAsia"/>
          <w:sz w:val="24"/>
        </w:rPr>
        <w:t xml:space="preserve">generale in quanto </w:t>
      </w:r>
      <m:oMath>
        <m:r>
          <w:rPr>
            <w:rFonts w:ascii="Cambria Math" w:eastAsiaTheme="minorEastAsia" w:hAnsi="Cambria Math"/>
            <w:sz w:val="24"/>
          </w:rPr>
          <m:t>μ</m:t>
        </m:r>
      </m:oMath>
      <w:r w:rsidRPr="004A7214">
        <w:rPr>
          <w:rFonts w:eastAsiaTheme="minorEastAsia"/>
          <w:sz w:val="24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χ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m</m:t>
            </m:r>
          </m:sub>
        </m:sSub>
      </m:oMath>
      <w:r w:rsidRPr="004A7214">
        <w:rPr>
          <w:rFonts w:eastAsiaTheme="minorEastAsia"/>
          <w:sz w:val="24"/>
        </w:rPr>
        <w:t xml:space="preserve"> non sono costanti.</w:t>
      </w:r>
      <w:r w:rsidR="00B63F9F">
        <w:rPr>
          <w:rFonts w:eastAsiaTheme="minorEastAsia"/>
          <w:sz w:val="24"/>
        </w:rPr>
        <w:t xml:space="preserve"> </w:t>
      </w:r>
      <w:r w:rsidRPr="004A7214">
        <w:rPr>
          <w:rFonts w:eastAsiaTheme="minorEastAsia"/>
          <w:sz w:val="24"/>
        </w:rPr>
        <w:t xml:space="preserve">La magnetizzazione </w:t>
      </w:r>
      <w:r w:rsidR="00D46B9C">
        <w:rPr>
          <w:rFonts w:eastAsiaTheme="minorEastAsia"/>
          <w:sz w:val="24"/>
        </w:rPr>
        <w:t xml:space="preserve">è molto intensa e </w:t>
      </w:r>
      <w:r w:rsidRPr="004A7214">
        <w:rPr>
          <w:rFonts w:eastAsiaTheme="minorEastAsia"/>
          <w:sz w:val="24"/>
        </w:rPr>
        <w:t>può permanere dopo che le correnti di conduzione siano cessate.</w:t>
      </w:r>
      <w:r w:rsidR="00B63F9F">
        <w:rPr>
          <w:rFonts w:eastAsiaTheme="minorEastAsia"/>
          <w:sz w:val="24"/>
        </w:rPr>
        <w:t xml:space="preserve"> </w:t>
      </w:r>
      <w:r w:rsidRPr="004A7214">
        <w:rPr>
          <w:sz w:val="24"/>
        </w:rPr>
        <w:t xml:space="preserve">Per determinare il diagramma di stato si può inserire un campione del materiale da </w:t>
      </w:r>
      <w:r w:rsidR="00A861A7">
        <w:rPr>
          <w:sz w:val="24"/>
        </w:rPr>
        <w:t>studiare all’interno di</w:t>
      </w:r>
      <w:r w:rsidRPr="004A7214">
        <w:rPr>
          <w:sz w:val="24"/>
        </w:rPr>
        <w:t xml:space="preserve"> un solenoide indefinito e pratica</w:t>
      </w:r>
      <w:r w:rsidR="00A4464E">
        <w:rPr>
          <w:sz w:val="24"/>
        </w:rPr>
        <w:t>ndogli</w:t>
      </w:r>
      <w:r w:rsidRPr="004A7214">
        <w:rPr>
          <w:sz w:val="24"/>
        </w:rPr>
        <w:t xml:space="preserve"> una cavità piatta.</w:t>
      </w:r>
    </w:p>
    <w:p w14:paraId="67E61CB7" w14:textId="77777777" w:rsidR="00CE195D" w:rsidRPr="004A7214" w:rsidRDefault="00CE195D" w:rsidP="00CE195D">
      <w:pPr>
        <w:jc w:val="center"/>
        <w:rPr>
          <w:rFonts w:eastAsiaTheme="minorEastAsia"/>
          <w:sz w:val="24"/>
        </w:rPr>
      </w:pPr>
      <w:r w:rsidRPr="004A7214">
        <w:rPr>
          <w:rFonts w:eastAsiaTheme="minorEastAsia"/>
          <w:noProof/>
          <w:sz w:val="24"/>
        </w:rPr>
        <w:drawing>
          <wp:inline distT="0" distB="0" distL="0" distR="0" wp14:anchorId="403010B1" wp14:editId="02BB4EBC">
            <wp:extent cx="1889185" cy="1946976"/>
            <wp:effectExtent l="0" t="0" r="0" b="0"/>
            <wp:docPr id="31798215" name="Immagine 1" descr="Immagine che contiene diagramma, linea, testo, Paralle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8215" name="Immagine 1" descr="Immagine che contiene diagramma, linea, testo, Parallelo&#10;&#10;Descrizione generata automaticamente"/>
                    <pic:cNvPicPr/>
                  </pic:nvPicPr>
                  <pic:blipFill rotWithShape="1">
                    <a:blip r:embed="rId21"/>
                    <a:srcRect t="2371" b="49763"/>
                    <a:stretch/>
                  </pic:blipFill>
                  <pic:spPr bwMode="auto">
                    <a:xfrm>
                      <a:off x="0" y="0"/>
                      <a:ext cx="1898884" cy="1956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A7214">
        <w:rPr>
          <w:rFonts w:eastAsiaTheme="minorEastAsia"/>
          <w:noProof/>
          <w:sz w:val="24"/>
        </w:rPr>
        <w:drawing>
          <wp:inline distT="0" distB="0" distL="0" distR="0" wp14:anchorId="21F8E914" wp14:editId="1FBB91B1">
            <wp:extent cx="1785668" cy="1931438"/>
            <wp:effectExtent l="0" t="0" r="5080" b="0"/>
            <wp:docPr id="2080467042" name="Immagine 1" descr="Immagine che contiene diagramma, linea, testo, Paralle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67042" name="Immagine 1" descr="Immagine che contiene diagramma, linea, testo, Parallelo&#10;&#10;Descrizione generata automaticamente"/>
                    <pic:cNvPicPr/>
                  </pic:nvPicPr>
                  <pic:blipFill rotWithShape="1">
                    <a:blip r:embed="rId21"/>
                    <a:srcRect t="49763"/>
                    <a:stretch/>
                  </pic:blipFill>
                  <pic:spPr bwMode="auto">
                    <a:xfrm>
                      <a:off x="0" y="0"/>
                      <a:ext cx="1789997" cy="1936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E87938" w14:textId="4141C7FF" w:rsidR="00CE195D" w:rsidRPr="004A7214" w:rsidRDefault="00C136CC" w:rsidP="00CE195D">
      <w:pPr>
        <w:jc w:val="both"/>
        <w:rPr>
          <w:rFonts w:eastAsiaTheme="minorEastAsia"/>
          <w:sz w:val="24"/>
        </w:rPr>
      </w:pPr>
      <w:r w:rsidRPr="004A7214">
        <w:rPr>
          <w:rFonts w:cstheme="minorHAnsi"/>
          <w:color w:val="202122"/>
          <w:sz w:val="24"/>
          <w:szCs w:val="21"/>
          <w:shd w:val="clear" w:color="auto" w:fill="FFFFFF"/>
        </w:rPr>
        <w:t xml:space="preserve">A partire dal momento in cui i campi sono nulli, e </w:t>
      </w:r>
      <w:r w:rsidR="00D0133D">
        <w:rPr>
          <w:rFonts w:cstheme="minorHAnsi"/>
          <w:color w:val="202122"/>
          <w:sz w:val="24"/>
          <w:szCs w:val="21"/>
          <w:shd w:val="clear" w:color="auto" w:fill="FFFFFF"/>
        </w:rPr>
        <w:t>quindi</w:t>
      </w:r>
      <w:r w:rsidRPr="004A7214">
        <w:rPr>
          <w:rFonts w:cstheme="minorHAnsi"/>
          <w:color w:val="202122"/>
          <w:sz w:val="24"/>
          <w:szCs w:val="21"/>
          <w:shd w:val="clear" w:color="auto" w:fill="FFFFFF"/>
        </w:rPr>
        <w:t xml:space="preserve"> è nulla</w:t>
      </w:r>
      <w:r w:rsidR="00D0133D">
        <w:rPr>
          <w:rFonts w:cstheme="minorHAnsi"/>
          <w:color w:val="202122"/>
          <w:sz w:val="24"/>
          <w:szCs w:val="21"/>
          <w:shd w:val="clear" w:color="auto" w:fill="FFFFFF"/>
        </w:rPr>
        <w:t xml:space="preserve"> anche</w:t>
      </w:r>
      <w:r w:rsidRPr="004A7214">
        <w:rPr>
          <w:rFonts w:cstheme="minorHAnsi"/>
          <w:color w:val="202122"/>
          <w:sz w:val="24"/>
          <w:szCs w:val="21"/>
          <w:shd w:val="clear" w:color="auto" w:fill="FFFFFF"/>
        </w:rPr>
        <w:t xml:space="preserve"> la magnetizzazione del materiale, il campo magnetico aumenta seguendo la curva non lineare </w:t>
      </w:r>
      <m:oMath>
        <m:r>
          <w:rPr>
            <w:rFonts w:ascii="Cambria Math" w:hAnsi="Cambria Math" w:cstheme="minorHAnsi"/>
            <w:color w:val="202122"/>
            <w:sz w:val="24"/>
            <w:szCs w:val="21"/>
            <w:shd w:val="clear" w:color="auto" w:fill="FFFFFF"/>
          </w:rPr>
          <m:t>O</m:t>
        </m:r>
        <m:sSub>
          <m:sSubPr>
            <m:ctrlPr>
              <w:rPr>
                <w:rFonts w:ascii="Cambria Math" w:hAnsi="Cambria Math" w:cstheme="minorHAnsi"/>
                <w:i/>
                <w:color w:val="202122"/>
                <w:sz w:val="24"/>
                <w:szCs w:val="21"/>
                <w:shd w:val="clear" w:color="auto" w:fill="FFFFFF"/>
              </w:rPr>
            </m:ctrlPr>
          </m:sSubPr>
          <m:e>
            <m:r>
              <w:rPr>
                <w:rFonts w:ascii="Cambria Math" w:hAnsi="Cambria Math" w:cstheme="minorHAnsi"/>
                <w:color w:val="202122"/>
                <w:sz w:val="24"/>
                <w:szCs w:val="21"/>
                <w:shd w:val="clear" w:color="auto" w:fill="FFFFFF"/>
              </w:rPr>
              <m:t>H</m:t>
            </m:r>
          </m:e>
          <m:sub>
            <m:r>
              <w:rPr>
                <w:rFonts w:ascii="Cambria Math" w:hAnsi="Cambria Math" w:cstheme="minorHAnsi"/>
                <w:color w:val="202122"/>
                <w:sz w:val="24"/>
                <w:szCs w:val="21"/>
                <w:shd w:val="clear" w:color="auto" w:fill="FFFFFF"/>
              </w:rPr>
              <m:t>m</m:t>
            </m:r>
          </m:sub>
        </m:sSub>
      </m:oMath>
      <w:r w:rsidRPr="004A7214">
        <w:rPr>
          <w:rFonts w:eastAsiaTheme="minorEastAsia" w:cstheme="minorHAnsi"/>
          <w:color w:val="202122"/>
          <w:sz w:val="24"/>
          <w:szCs w:val="21"/>
          <w:shd w:val="clear" w:color="auto" w:fill="FFFFFF"/>
        </w:rPr>
        <w:t xml:space="preserve">, detta curva di prima magnetizzazione, fino al valore massimo di </w:t>
      </w:r>
      <m:oMath>
        <m:r>
          <w:rPr>
            <w:rFonts w:ascii="Cambria Math" w:eastAsiaTheme="minorEastAsia" w:hAnsi="Cambria Math" w:cstheme="minorHAnsi"/>
            <w:color w:val="202122"/>
            <w:sz w:val="24"/>
            <w:szCs w:val="21"/>
            <w:shd w:val="clear" w:color="auto" w:fill="FFFFFF"/>
          </w:rPr>
          <m:t>H=</m:t>
        </m:r>
        <m:sSub>
          <m:sSubPr>
            <m:ctrlPr>
              <w:rPr>
                <w:rFonts w:ascii="Cambria Math" w:eastAsiaTheme="minorEastAsia" w:hAnsi="Cambria Math" w:cstheme="minorHAnsi"/>
                <w:i/>
                <w:color w:val="202122"/>
                <w:sz w:val="24"/>
                <w:szCs w:val="21"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 w:cstheme="minorHAnsi"/>
                <w:color w:val="202122"/>
                <w:sz w:val="24"/>
                <w:szCs w:val="21"/>
                <w:shd w:val="clear" w:color="auto" w:fill="FFFFFF"/>
              </w:rPr>
              <m:t>H</m:t>
            </m:r>
          </m:e>
          <m:sub>
            <m:r>
              <w:rPr>
                <w:rFonts w:ascii="Cambria Math" w:eastAsiaTheme="minorEastAsia" w:hAnsi="Cambria Math" w:cstheme="minorHAnsi"/>
                <w:color w:val="202122"/>
                <w:sz w:val="24"/>
                <w:szCs w:val="21"/>
                <w:shd w:val="clear" w:color="auto" w:fill="FFFFFF"/>
              </w:rPr>
              <m:t>m</m:t>
            </m:r>
          </m:sub>
        </m:sSub>
      </m:oMath>
      <w:r w:rsidRPr="004A7214">
        <w:rPr>
          <w:rFonts w:eastAsiaTheme="minorEastAsia" w:cstheme="minorHAnsi"/>
          <w:color w:val="202122"/>
          <w:sz w:val="24"/>
          <w:szCs w:val="21"/>
          <w:shd w:val="clear" w:color="auto" w:fill="FFFFFF"/>
        </w:rPr>
        <w:t xml:space="preserve">. In tali condizioni </w:t>
      </w:r>
      <m:oMath>
        <m:r>
          <w:rPr>
            <w:rFonts w:ascii="Cambria Math" w:eastAsiaTheme="minorEastAsia" w:hAnsi="Cambria Math" w:cstheme="minorHAnsi"/>
            <w:color w:val="202122"/>
            <w:sz w:val="24"/>
            <w:szCs w:val="21"/>
            <w:shd w:val="clear" w:color="auto" w:fill="FFFFFF"/>
          </w:rPr>
          <m:t>M</m:t>
        </m:r>
      </m:oMath>
      <w:r w:rsidRPr="004A7214">
        <w:rPr>
          <w:rFonts w:eastAsiaTheme="minorEastAsia" w:cstheme="minorHAnsi"/>
          <w:color w:val="202122"/>
          <w:sz w:val="24"/>
          <w:szCs w:val="21"/>
          <w:shd w:val="clear" w:color="auto" w:fill="FFFFFF"/>
        </w:rPr>
        <w:t xml:space="preserve"> raggiunge il suo valore massimo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</w:rPr>
              <m:t>M</m:t>
            </m:r>
          </m:e>
          <m:sub>
            <m:r>
              <w:rPr>
                <w:rFonts w:ascii="Cambria Math" w:eastAsiaTheme="minorEastAsia" w:hAnsi="Cambria Math" w:cstheme="minorHAnsi"/>
                <w:sz w:val="24"/>
              </w:rPr>
              <m:t>sat</m:t>
            </m:r>
          </m:sub>
        </m:sSub>
      </m:oMath>
      <w:r w:rsidRPr="004A7214">
        <w:rPr>
          <w:rFonts w:eastAsiaTheme="minorEastAsia" w:cstheme="minorHAnsi"/>
          <w:sz w:val="24"/>
        </w:rPr>
        <w:t>, detto d</w:t>
      </w:r>
      <w:r w:rsidR="00CE195D" w:rsidRPr="004A7214">
        <w:rPr>
          <w:rFonts w:eastAsiaTheme="minorEastAsia" w:cstheme="minorHAnsi"/>
          <w:sz w:val="24"/>
        </w:rPr>
        <w:t>i saturazione</w:t>
      </w:r>
      <w:r w:rsidRPr="004A7214">
        <w:rPr>
          <w:rFonts w:eastAsiaTheme="minorEastAsia" w:cstheme="minorHAnsi"/>
          <w:sz w:val="24"/>
        </w:rPr>
        <w:t>,</w:t>
      </w:r>
      <w:r w:rsidR="00CE195D" w:rsidRPr="004A7214">
        <w:rPr>
          <w:rFonts w:eastAsiaTheme="minorEastAsia" w:cstheme="minorHAnsi"/>
          <w:sz w:val="24"/>
        </w:rPr>
        <w:t xml:space="preserve"> </w:t>
      </w:r>
      <w:r w:rsidR="00E81525">
        <w:rPr>
          <w:rFonts w:eastAsiaTheme="minorEastAsia" w:cstheme="minorHAnsi"/>
          <w:sz w:val="24"/>
        </w:rPr>
        <w:t xml:space="preserve">che </w:t>
      </w:r>
      <w:r w:rsidR="00CE195D" w:rsidRPr="004A7214">
        <w:rPr>
          <w:rFonts w:eastAsiaTheme="minorEastAsia" w:cstheme="minorHAnsi"/>
          <w:sz w:val="24"/>
        </w:rPr>
        <w:t>corrisponde al completo allineamento dei domini</w:t>
      </w:r>
      <w:r w:rsidR="00CE195D" w:rsidRPr="004A7214">
        <w:rPr>
          <w:rFonts w:eastAsiaTheme="minorEastAsia"/>
          <w:sz w:val="24"/>
        </w:rPr>
        <w:t xml:space="preserve"> di Weiss</w:t>
      </w:r>
      <w:r w:rsidRPr="004A7214">
        <w:rPr>
          <w:rFonts w:eastAsiaTheme="minorEastAsia"/>
          <w:sz w:val="24"/>
        </w:rPr>
        <w:t>.</w:t>
      </w:r>
    </w:p>
    <w:p w14:paraId="0A136A30" w14:textId="6839EEDB" w:rsidR="00C136CC" w:rsidRPr="004A7214" w:rsidRDefault="00C136CC" w:rsidP="00CE195D">
      <w:pPr>
        <w:jc w:val="both"/>
        <w:rPr>
          <w:rFonts w:eastAsiaTheme="minorEastAsia" w:cstheme="minorHAnsi"/>
          <w:color w:val="202122"/>
          <w:sz w:val="24"/>
          <w:szCs w:val="21"/>
          <w:shd w:val="clear" w:color="auto" w:fill="FFFFFF"/>
        </w:rPr>
      </w:pPr>
      <w:r w:rsidRPr="004A7214">
        <w:rPr>
          <w:rFonts w:cstheme="minorHAnsi"/>
          <w:color w:val="202122"/>
          <w:sz w:val="24"/>
          <w:szCs w:val="21"/>
          <w:shd w:val="clear" w:color="auto" w:fill="FFFFFF"/>
        </w:rPr>
        <w:t xml:space="preserve">Diminuendo la corrente, diminuisce di conseguenza </w:t>
      </w:r>
      <m:oMath>
        <m:r>
          <w:rPr>
            <w:rFonts w:ascii="Cambria Math" w:hAnsi="Cambria Math" w:cstheme="minorHAnsi"/>
            <w:color w:val="202122"/>
            <w:sz w:val="24"/>
            <w:szCs w:val="21"/>
            <w:shd w:val="clear" w:color="auto" w:fill="FFFFFF"/>
          </w:rPr>
          <m:t>H</m:t>
        </m:r>
      </m:oMath>
      <w:r w:rsidRPr="004A7214">
        <w:rPr>
          <w:rFonts w:eastAsiaTheme="minorEastAsia" w:cstheme="minorHAnsi"/>
          <w:color w:val="202122"/>
          <w:sz w:val="24"/>
          <w:szCs w:val="21"/>
          <w:shd w:val="clear" w:color="auto" w:fill="FFFFFF"/>
        </w:rPr>
        <w:t xml:space="preserve"> senza tuttavia percorrere la stessa curva, ma la curva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color w:val="202122"/>
                <w:sz w:val="24"/>
                <w:szCs w:val="21"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 w:cstheme="minorHAnsi"/>
                <w:color w:val="202122"/>
                <w:sz w:val="24"/>
                <w:szCs w:val="21"/>
                <w:shd w:val="clear" w:color="auto" w:fill="FFFFFF"/>
              </w:rPr>
              <m:t>H</m:t>
            </m:r>
          </m:e>
          <m:sub>
            <m:r>
              <w:rPr>
                <w:rFonts w:ascii="Cambria Math" w:eastAsiaTheme="minorEastAsia" w:hAnsi="Cambria Math" w:cstheme="minorHAnsi"/>
                <w:color w:val="202122"/>
                <w:sz w:val="24"/>
                <w:szCs w:val="21"/>
                <w:shd w:val="clear" w:color="auto" w:fill="FFFFFF"/>
              </w:rPr>
              <m:t>m</m:t>
            </m:r>
          </m:sub>
        </m:sSub>
        <m:sSub>
          <m:sSubPr>
            <m:ctrlPr>
              <w:rPr>
                <w:rFonts w:ascii="Cambria Math" w:eastAsiaTheme="minorEastAsia" w:hAnsi="Cambria Math" w:cstheme="minorHAnsi"/>
                <w:i/>
                <w:color w:val="202122"/>
                <w:sz w:val="24"/>
                <w:szCs w:val="21"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 w:cstheme="minorHAnsi"/>
                <w:color w:val="202122"/>
                <w:sz w:val="24"/>
                <w:szCs w:val="21"/>
                <w:shd w:val="clear" w:color="auto" w:fill="FFFFFF"/>
              </w:rPr>
              <m:t>M</m:t>
            </m:r>
          </m:e>
          <m:sub>
            <m:r>
              <w:rPr>
                <w:rFonts w:ascii="Cambria Math" w:eastAsiaTheme="minorEastAsia" w:hAnsi="Cambria Math" w:cstheme="minorHAnsi"/>
                <w:color w:val="202122"/>
                <w:sz w:val="24"/>
                <w:szCs w:val="21"/>
                <w:shd w:val="clear" w:color="auto" w:fill="FFFFFF"/>
              </w:rPr>
              <m:t>r</m:t>
            </m:r>
          </m:sub>
        </m:sSub>
      </m:oMath>
      <w:r w:rsidRPr="004A7214">
        <w:rPr>
          <w:rFonts w:eastAsiaTheme="minorEastAsia" w:cstheme="minorHAnsi"/>
          <w:color w:val="202122"/>
          <w:sz w:val="24"/>
          <w:szCs w:val="21"/>
          <w:shd w:val="clear" w:color="auto" w:fill="FFFFFF"/>
        </w:rPr>
        <w:t xml:space="preserve">. Per </w:t>
      </w:r>
      <m:oMath>
        <m:r>
          <w:rPr>
            <w:rFonts w:ascii="Cambria Math" w:eastAsiaTheme="minorEastAsia" w:hAnsi="Cambria Math" w:cstheme="minorHAnsi"/>
            <w:color w:val="202122"/>
            <w:sz w:val="24"/>
            <w:szCs w:val="21"/>
            <w:shd w:val="clear" w:color="auto" w:fill="FFFFFF"/>
          </w:rPr>
          <m:t>H=0</m:t>
        </m:r>
      </m:oMath>
      <w:r w:rsidRPr="004A7214">
        <w:rPr>
          <w:rFonts w:eastAsiaTheme="minorEastAsia" w:cstheme="minorHAnsi"/>
          <w:color w:val="202122"/>
          <w:sz w:val="24"/>
          <w:szCs w:val="21"/>
          <w:shd w:val="clear" w:color="auto" w:fill="FFFFFF"/>
        </w:rPr>
        <w:t xml:space="preserve"> risulta quindi che il campo magnetico non ritorna ad avere valore nullo, ma acquista un’intensità pari a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color w:val="202122"/>
                <w:sz w:val="24"/>
                <w:szCs w:val="21"/>
                <w:shd w:val="clear" w:color="auto" w:fill="FFFFFF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202122"/>
                <w:sz w:val="24"/>
                <w:szCs w:val="21"/>
                <w:shd w:val="clear" w:color="auto" w:fill="FFFFFF"/>
              </w:rPr>
              <m:t>B</m:t>
            </m:r>
          </m:e>
        </m:d>
        <m:r>
          <w:rPr>
            <w:rFonts w:ascii="Cambria Math" w:eastAsiaTheme="minorEastAsia" w:hAnsi="Cambria Math" w:cstheme="minorHAnsi"/>
            <w:color w:val="202122"/>
            <w:sz w:val="24"/>
            <w:szCs w:val="21"/>
            <w:shd w:val="clear" w:color="auto" w:fill="FFFFFF"/>
          </w:rPr>
          <m:t>=</m:t>
        </m:r>
        <m:sSub>
          <m:sSubPr>
            <m:ctrlPr>
              <w:rPr>
                <w:rFonts w:ascii="Cambria Math" w:eastAsiaTheme="minorEastAsia" w:hAnsi="Cambria Math" w:cstheme="minorHAnsi"/>
                <w:i/>
                <w:color w:val="202122"/>
                <w:sz w:val="24"/>
                <w:szCs w:val="21"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 w:cstheme="minorHAnsi"/>
                <w:color w:val="202122"/>
                <w:sz w:val="24"/>
                <w:szCs w:val="21"/>
                <w:shd w:val="clear" w:color="auto" w:fill="FFFFFF"/>
              </w:rPr>
              <m:t>B</m:t>
            </m:r>
          </m:e>
          <m:sub>
            <m:r>
              <w:rPr>
                <w:rFonts w:ascii="Cambria Math" w:eastAsiaTheme="minorEastAsia" w:hAnsi="Cambria Math" w:cstheme="minorHAnsi"/>
                <w:color w:val="202122"/>
                <w:sz w:val="24"/>
                <w:szCs w:val="21"/>
                <w:shd w:val="clear" w:color="auto" w:fill="FFFFFF"/>
              </w:rPr>
              <m:t>r</m:t>
            </m:r>
          </m:sub>
        </m:sSub>
        <m:r>
          <w:rPr>
            <w:rFonts w:ascii="Cambria Math" w:eastAsiaTheme="minorEastAsia" w:hAnsi="Cambria Math" w:cstheme="minorHAnsi"/>
            <w:color w:val="202122"/>
            <w:sz w:val="24"/>
            <w:szCs w:val="21"/>
            <w:shd w:val="clear" w:color="auto" w:fill="FFFFFF"/>
          </w:rPr>
          <m:t>&gt;0</m:t>
        </m:r>
      </m:oMath>
      <w:r w:rsidRPr="004A7214">
        <w:rPr>
          <w:rFonts w:eastAsiaTheme="minorEastAsia" w:cstheme="minorHAnsi"/>
          <w:color w:val="202122"/>
          <w:sz w:val="24"/>
          <w:szCs w:val="21"/>
          <w:shd w:val="clear" w:color="auto" w:fill="FFFFFF"/>
        </w:rPr>
        <w:t xml:space="preserve">. Tale valore è detto magnetizzazione residua </w:t>
      </w:r>
    </w:p>
    <w:p w14:paraId="73ADB985" w14:textId="20A39FB6" w:rsidR="00C136CC" w:rsidRPr="004A7214" w:rsidRDefault="00000000" w:rsidP="00CE195D">
      <w:pPr>
        <w:jc w:val="both"/>
        <w:rPr>
          <w:rFonts w:eastAsiaTheme="minorEastAsia" w:cstheme="minorHAnsi"/>
          <w:sz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4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4"/>
                </w:rPr>
                <m:t>M</m:t>
              </m:r>
            </m:e>
            <m:sub>
              <m:r>
                <w:rPr>
                  <w:rFonts w:ascii="Cambria Math" w:eastAsiaTheme="minorEastAsia" w:hAnsi="Cambria Math" w:cstheme="minorHAnsi"/>
                  <w:sz w:val="24"/>
                </w:rPr>
                <m:t>r</m:t>
              </m:r>
            </m:sub>
          </m:sSub>
          <m:r>
            <w:rPr>
              <w:rFonts w:ascii="Cambria Math" w:eastAsiaTheme="minorEastAsia" w:hAnsi="Cambria Math" w:cstheme="minorHAnsi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4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4"/>
                    </w:rPr>
                    <m:t>r</m:t>
                  </m:r>
                </m:sub>
              </m:sSub>
            </m:num>
            <m:den>
              <m:r>
                <w:rPr>
                  <w:rFonts w:ascii="Cambria Math" w:eastAsiaTheme="minorEastAsia" w:hAnsi="Cambria Math" w:cstheme="minorHAnsi"/>
                  <w:sz w:val="24"/>
                </w:rPr>
                <m:t>μ</m:t>
              </m:r>
            </m:den>
          </m:f>
          <m:r>
            <w:rPr>
              <w:rFonts w:ascii="Cambria Math" w:eastAsiaTheme="minorEastAsia" w:hAnsi="Cambria Math" w:cstheme="minorHAnsi"/>
              <w:sz w:val="24"/>
            </w:rPr>
            <m:t>.</m:t>
          </m:r>
        </m:oMath>
      </m:oMathPara>
    </w:p>
    <w:p w14:paraId="18C87212" w14:textId="65476676" w:rsidR="00563BD7" w:rsidRPr="0007681B" w:rsidRDefault="00C136CC" w:rsidP="00CE195D">
      <w:pPr>
        <w:jc w:val="both"/>
        <w:rPr>
          <w:rFonts w:cstheme="minorHAnsi"/>
          <w:color w:val="202122"/>
          <w:sz w:val="24"/>
          <w:szCs w:val="21"/>
          <w:shd w:val="clear" w:color="auto" w:fill="FFFFFF"/>
        </w:rPr>
      </w:pPr>
      <w:r w:rsidRPr="004A7214">
        <w:rPr>
          <w:rFonts w:cstheme="minorHAnsi"/>
          <w:color w:val="202122"/>
          <w:sz w:val="24"/>
          <w:szCs w:val="21"/>
          <w:shd w:val="clear" w:color="auto" w:fill="FFFFFF"/>
        </w:rPr>
        <w:t>Il materiale mantiene quindi una proprietà magnetica anche senza la presenza di un campo magnetico esterno.</w:t>
      </w:r>
      <w:r w:rsidR="0007681B">
        <w:rPr>
          <w:rFonts w:cstheme="minorHAnsi"/>
          <w:color w:val="202122"/>
          <w:sz w:val="24"/>
          <w:szCs w:val="21"/>
          <w:shd w:val="clear" w:color="auto" w:fill="FFFFFF"/>
        </w:rPr>
        <w:t xml:space="preserve"> Inoltre</w:t>
      </w:r>
      <w:r w:rsidR="00563BD7" w:rsidRPr="004A7214">
        <w:rPr>
          <w:rFonts w:cstheme="minorHAnsi"/>
          <w:color w:val="202122"/>
          <w:sz w:val="24"/>
          <w:szCs w:val="21"/>
          <w:shd w:val="clear" w:color="auto" w:fill="FFFFFF"/>
        </w:rPr>
        <w:t xml:space="preserve">, </w:t>
      </w:r>
      <m:oMath>
        <m:r>
          <w:rPr>
            <w:rFonts w:ascii="Cambria Math" w:hAnsi="Cambria Math" w:cstheme="minorHAnsi"/>
            <w:color w:val="202122"/>
            <w:sz w:val="24"/>
            <w:szCs w:val="21"/>
            <w:shd w:val="clear" w:color="auto" w:fill="FFFFFF"/>
          </w:rPr>
          <m:t>H</m:t>
        </m:r>
      </m:oMath>
      <w:r w:rsidR="00563BD7" w:rsidRPr="004A7214">
        <w:rPr>
          <w:rFonts w:eastAsiaTheme="minorEastAsia" w:cstheme="minorHAnsi"/>
          <w:color w:val="202122"/>
          <w:sz w:val="24"/>
          <w:szCs w:val="21"/>
          <w:shd w:val="clear" w:color="auto" w:fill="FFFFFF"/>
        </w:rPr>
        <w:t xml:space="preserve"> e </w:t>
      </w:r>
      <m:oMath>
        <m:r>
          <w:rPr>
            <w:rFonts w:ascii="Cambria Math" w:eastAsiaTheme="minorEastAsia" w:hAnsi="Cambria Math" w:cstheme="minorHAnsi"/>
            <w:color w:val="202122"/>
            <w:sz w:val="24"/>
            <w:szCs w:val="21"/>
            <w:shd w:val="clear" w:color="auto" w:fill="FFFFFF"/>
          </w:rPr>
          <m:t>M</m:t>
        </m:r>
      </m:oMath>
      <w:r w:rsidR="00563BD7" w:rsidRPr="004A7214">
        <w:rPr>
          <w:rFonts w:eastAsiaTheme="minorEastAsia" w:cstheme="minorHAnsi"/>
          <w:color w:val="202122"/>
          <w:sz w:val="24"/>
          <w:szCs w:val="21"/>
          <w:shd w:val="clear" w:color="auto" w:fill="FFFFFF"/>
        </w:rPr>
        <w:t xml:space="preserve"> </w:t>
      </w:r>
      <w:r w:rsidR="0007681B">
        <w:rPr>
          <w:rFonts w:eastAsiaTheme="minorEastAsia" w:cstheme="minorHAnsi"/>
          <w:color w:val="202122"/>
          <w:sz w:val="24"/>
          <w:szCs w:val="21"/>
          <w:shd w:val="clear" w:color="auto" w:fill="FFFFFF"/>
        </w:rPr>
        <w:t>possono diventare</w:t>
      </w:r>
      <w:r w:rsidR="00563BD7" w:rsidRPr="004A7214">
        <w:rPr>
          <w:rFonts w:eastAsiaTheme="minorEastAsia" w:cstheme="minorHAnsi"/>
          <w:color w:val="202122"/>
          <w:sz w:val="24"/>
          <w:szCs w:val="21"/>
          <w:shd w:val="clear" w:color="auto" w:fill="FFFFFF"/>
        </w:rPr>
        <w:t xml:space="preserve"> negativi e </w:t>
      </w:r>
      <w:r w:rsidR="0007681B">
        <w:rPr>
          <w:rFonts w:eastAsiaTheme="minorEastAsia" w:cstheme="minorHAnsi"/>
          <w:color w:val="202122"/>
          <w:sz w:val="24"/>
          <w:szCs w:val="21"/>
          <w:shd w:val="clear" w:color="auto" w:fill="FFFFFF"/>
        </w:rPr>
        <w:t>la magnetizzazione si azzera quando</w:t>
      </w:r>
      <w:r w:rsidR="00563BD7" w:rsidRPr="004A7214">
        <w:rPr>
          <w:rFonts w:eastAsiaTheme="minorEastAsia" w:cstheme="minorHAnsi"/>
          <w:color w:val="202122"/>
          <w:sz w:val="24"/>
          <w:szCs w:val="21"/>
          <w:shd w:val="clear" w:color="auto" w:fill="FFFFFF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color w:val="202122"/>
                <w:sz w:val="24"/>
                <w:szCs w:val="21"/>
                <w:shd w:val="clear" w:color="auto" w:fill="FFFFFF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202122"/>
                <w:sz w:val="24"/>
                <w:szCs w:val="21"/>
                <w:shd w:val="clear" w:color="auto" w:fill="FFFFFF"/>
              </w:rPr>
              <m:t>H</m:t>
            </m:r>
          </m:e>
        </m:d>
        <m:r>
          <w:rPr>
            <w:rFonts w:ascii="Cambria Math" w:eastAsiaTheme="minorEastAsia" w:hAnsi="Cambria Math" w:cstheme="minorHAnsi"/>
            <w:color w:val="202122"/>
            <w:sz w:val="24"/>
            <w:szCs w:val="21"/>
            <w:shd w:val="clear" w:color="auto" w:fill="FFFFFF"/>
          </w:rPr>
          <m:t>=-</m:t>
        </m:r>
        <m:sSub>
          <m:sSubPr>
            <m:ctrlPr>
              <w:rPr>
                <w:rFonts w:ascii="Cambria Math" w:eastAsiaTheme="minorEastAsia" w:hAnsi="Cambria Math" w:cstheme="minorHAnsi"/>
                <w:i/>
                <w:color w:val="202122"/>
                <w:sz w:val="24"/>
                <w:szCs w:val="21"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 w:cstheme="minorHAnsi"/>
                <w:color w:val="202122"/>
                <w:sz w:val="24"/>
                <w:szCs w:val="21"/>
                <w:shd w:val="clear" w:color="auto" w:fill="FFFFFF"/>
              </w:rPr>
              <m:t>H</m:t>
            </m:r>
          </m:e>
          <m:sub>
            <m:r>
              <w:rPr>
                <w:rFonts w:ascii="Cambria Math" w:eastAsiaTheme="minorEastAsia" w:hAnsi="Cambria Math" w:cstheme="minorHAnsi"/>
                <w:color w:val="202122"/>
                <w:sz w:val="24"/>
                <w:szCs w:val="21"/>
                <w:shd w:val="clear" w:color="auto" w:fill="FFFFFF"/>
              </w:rPr>
              <m:t>C</m:t>
            </m:r>
          </m:sub>
        </m:sSub>
      </m:oMath>
      <w:r w:rsidR="00563BD7" w:rsidRPr="004A7214">
        <w:rPr>
          <w:rFonts w:eastAsiaTheme="minorEastAsia" w:cstheme="minorHAnsi"/>
          <w:color w:val="202122"/>
          <w:sz w:val="24"/>
          <w:szCs w:val="21"/>
          <w:shd w:val="clear" w:color="auto" w:fill="FFFFFF"/>
        </w:rPr>
        <w:t xml:space="preserve">, detto campo </w:t>
      </w:r>
      <w:r w:rsidR="0007681B">
        <w:rPr>
          <w:rFonts w:eastAsiaTheme="minorEastAsia" w:cstheme="minorHAnsi"/>
          <w:color w:val="202122"/>
          <w:sz w:val="24"/>
          <w:szCs w:val="21"/>
          <w:shd w:val="clear" w:color="auto" w:fill="FFFFFF"/>
        </w:rPr>
        <w:t>coercitivo</w:t>
      </w:r>
      <w:r w:rsidR="00563BD7" w:rsidRPr="004A7214">
        <w:rPr>
          <w:rFonts w:eastAsiaTheme="minorEastAsia" w:cstheme="minorHAnsi"/>
          <w:color w:val="202122"/>
          <w:sz w:val="24"/>
          <w:szCs w:val="21"/>
          <w:shd w:val="clear" w:color="auto" w:fill="FFFFFF"/>
        </w:rPr>
        <w:t>.</w:t>
      </w:r>
      <w:r w:rsidR="0007681B">
        <w:rPr>
          <w:rFonts w:cstheme="minorHAnsi"/>
          <w:color w:val="202122"/>
          <w:sz w:val="24"/>
          <w:szCs w:val="21"/>
          <w:shd w:val="clear" w:color="auto" w:fill="FFFFFF"/>
        </w:rPr>
        <w:t xml:space="preserve"> </w:t>
      </w:r>
      <w:r w:rsidR="00563BD7" w:rsidRPr="004A7214">
        <w:rPr>
          <w:rFonts w:eastAsiaTheme="minorEastAsia" w:cstheme="minorHAnsi"/>
          <w:color w:val="202122"/>
          <w:sz w:val="24"/>
          <w:szCs w:val="21"/>
          <w:shd w:val="clear" w:color="auto" w:fill="FFFFFF"/>
        </w:rPr>
        <w:t xml:space="preserve">Infine, diminuendo ulteriormente </w:t>
      </w:r>
      <m:oMath>
        <m:r>
          <w:rPr>
            <w:rFonts w:ascii="Cambria Math" w:eastAsiaTheme="minorEastAsia" w:hAnsi="Cambria Math" w:cstheme="minorHAnsi"/>
            <w:color w:val="202122"/>
            <w:sz w:val="24"/>
            <w:szCs w:val="21"/>
            <w:shd w:val="clear" w:color="auto" w:fill="FFFFFF"/>
          </w:rPr>
          <m:t>H</m:t>
        </m:r>
      </m:oMath>
      <w:r w:rsidR="00563BD7" w:rsidRPr="004A7214">
        <w:rPr>
          <w:rFonts w:eastAsiaTheme="minorEastAsia" w:cstheme="minorHAnsi"/>
          <w:color w:val="202122"/>
          <w:sz w:val="24"/>
          <w:szCs w:val="21"/>
          <w:shd w:val="clear" w:color="auto" w:fill="FFFFFF"/>
        </w:rPr>
        <w:t xml:space="preserve">, anche </w:t>
      </w:r>
      <m:oMath>
        <m:r>
          <w:rPr>
            <w:rFonts w:ascii="Cambria Math" w:eastAsiaTheme="minorEastAsia" w:hAnsi="Cambria Math" w:cstheme="minorHAnsi"/>
            <w:color w:val="202122"/>
            <w:sz w:val="24"/>
            <w:szCs w:val="21"/>
            <w:shd w:val="clear" w:color="auto" w:fill="FFFFFF"/>
          </w:rPr>
          <m:t>B</m:t>
        </m:r>
      </m:oMath>
      <w:r w:rsidR="00563BD7" w:rsidRPr="004A7214">
        <w:rPr>
          <w:rFonts w:eastAsiaTheme="minorEastAsia" w:cstheme="minorHAnsi"/>
          <w:color w:val="202122"/>
          <w:sz w:val="24"/>
          <w:szCs w:val="21"/>
          <w:shd w:val="clear" w:color="auto" w:fill="FFFFFF"/>
        </w:rPr>
        <w:t xml:space="preserve"> diventa negativo fino al valore </w:t>
      </w:r>
      <m:oMath>
        <m:r>
          <w:rPr>
            <w:rFonts w:ascii="Cambria Math" w:eastAsiaTheme="minorEastAsia" w:hAnsi="Cambria Math" w:cstheme="minorHAnsi"/>
            <w:color w:val="202122"/>
            <w:sz w:val="24"/>
            <w:szCs w:val="21"/>
            <w:shd w:val="clear" w:color="auto" w:fill="FFFFFF"/>
          </w:rPr>
          <m:t>-</m:t>
        </m:r>
        <m:sSub>
          <m:sSubPr>
            <m:ctrlPr>
              <w:rPr>
                <w:rFonts w:ascii="Cambria Math" w:eastAsiaTheme="minorEastAsia" w:hAnsi="Cambria Math" w:cstheme="minorHAnsi"/>
                <w:i/>
                <w:color w:val="202122"/>
                <w:sz w:val="24"/>
                <w:szCs w:val="21"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 w:cstheme="minorHAnsi"/>
                <w:color w:val="202122"/>
                <w:sz w:val="24"/>
                <w:szCs w:val="21"/>
                <w:shd w:val="clear" w:color="auto" w:fill="FFFFFF"/>
              </w:rPr>
              <m:t>H</m:t>
            </m:r>
          </m:e>
          <m:sub>
            <m:r>
              <w:rPr>
                <w:rFonts w:ascii="Cambria Math" w:eastAsiaTheme="minorEastAsia" w:hAnsi="Cambria Math" w:cstheme="minorHAnsi"/>
                <w:color w:val="202122"/>
                <w:sz w:val="24"/>
                <w:szCs w:val="21"/>
                <w:shd w:val="clear" w:color="auto" w:fill="FFFFFF"/>
              </w:rPr>
              <m:t>m</m:t>
            </m:r>
          </m:sub>
        </m:sSub>
      </m:oMath>
      <w:r w:rsidR="00563BD7" w:rsidRPr="004A7214">
        <w:rPr>
          <w:rFonts w:eastAsiaTheme="minorEastAsia" w:cstheme="minorHAnsi"/>
          <w:color w:val="202122"/>
          <w:sz w:val="24"/>
          <w:szCs w:val="21"/>
          <w:shd w:val="clear" w:color="auto" w:fill="FFFFFF"/>
        </w:rPr>
        <w:t xml:space="preserve"> in cui i campi sono proporzionali e la magnetizzazione arriva al minimo assoluto. Ricominciando ad aumentare </w:t>
      </w:r>
      <m:oMath>
        <m:r>
          <w:rPr>
            <w:rFonts w:ascii="Cambria Math" w:eastAsiaTheme="minorEastAsia" w:hAnsi="Cambria Math" w:cstheme="minorHAnsi"/>
            <w:color w:val="202122"/>
            <w:sz w:val="24"/>
            <w:szCs w:val="21"/>
            <w:shd w:val="clear" w:color="auto" w:fill="FFFFFF"/>
          </w:rPr>
          <m:t>H</m:t>
        </m:r>
      </m:oMath>
      <w:r w:rsidR="00563BD7" w:rsidRPr="004A7214">
        <w:rPr>
          <w:rFonts w:eastAsiaTheme="minorEastAsia" w:cstheme="minorHAnsi"/>
          <w:color w:val="202122"/>
          <w:sz w:val="24"/>
          <w:szCs w:val="21"/>
          <w:shd w:val="clear" w:color="auto" w:fill="FFFFFF"/>
        </w:rPr>
        <w:t xml:space="preserve">, si </w:t>
      </w:r>
      <w:r w:rsidR="0007681B">
        <w:rPr>
          <w:rFonts w:eastAsiaTheme="minorEastAsia" w:cstheme="minorHAnsi"/>
          <w:color w:val="202122"/>
          <w:sz w:val="24"/>
          <w:szCs w:val="21"/>
          <w:shd w:val="clear" w:color="auto" w:fill="FFFFFF"/>
        </w:rPr>
        <w:t>chiude il ciclo.</w:t>
      </w:r>
    </w:p>
    <w:p w14:paraId="6B9A7E8D" w14:textId="1676FBFA" w:rsidR="00563BD7" w:rsidRPr="004A7214" w:rsidRDefault="00563BD7" w:rsidP="00CE195D">
      <w:pPr>
        <w:jc w:val="both"/>
        <w:rPr>
          <w:rFonts w:cstheme="minorHAnsi"/>
          <w:color w:val="202122"/>
          <w:sz w:val="24"/>
          <w:szCs w:val="28"/>
          <w:shd w:val="clear" w:color="auto" w:fill="FFFFFF"/>
        </w:rPr>
      </w:pPr>
      <w:r w:rsidRPr="004A7214">
        <w:rPr>
          <w:rFonts w:cstheme="minorHAnsi"/>
          <w:color w:val="202122"/>
          <w:sz w:val="24"/>
          <w:szCs w:val="28"/>
          <w:shd w:val="clear" w:color="auto" w:fill="FFFFFF"/>
        </w:rPr>
        <w:t xml:space="preserve">La permeabilità magnetica in un dato punto della curva vale </w:t>
      </w:r>
    </w:p>
    <w:p w14:paraId="2E83E791" w14:textId="7D296F6F" w:rsidR="00563BD7" w:rsidRPr="004A7214" w:rsidRDefault="00563BD7" w:rsidP="00CE195D">
      <w:pPr>
        <w:jc w:val="both"/>
        <w:rPr>
          <w:rFonts w:ascii="Calibri" w:eastAsiaTheme="minorEastAsia" w:hAnsi="Calibri" w:cs="Calibri"/>
          <w:sz w:val="24"/>
        </w:rPr>
      </w:pPr>
      <m:oMathPara>
        <m:oMath>
          <m:r>
            <w:rPr>
              <w:rFonts w:ascii="Cambria Math" w:eastAsiaTheme="minorEastAsia" w:hAnsi="Cambria Math" w:cs="Calibri"/>
              <w:sz w:val="24"/>
            </w:rPr>
            <m:t>μ=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4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4"/>
                </w:rPr>
                <m:t>B</m:t>
              </m:r>
            </m:num>
            <m:den>
              <m:r>
                <w:rPr>
                  <w:rFonts w:ascii="Cambria Math" w:eastAsiaTheme="minorEastAsia" w:hAnsi="Cambria Math" w:cs="Calibri"/>
                  <w:sz w:val="24"/>
                </w:rPr>
                <m:t>H</m:t>
              </m:r>
            </m:den>
          </m:f>
          <m:r>
            <w:rPr>
              <w:rFonts w:ascii="Cambria Math" w:eastAsiaTheme="minorEastAsia" w:hAnsi="Cambria Math" w:cs="Calibri"/>
              <w:sz w:val="24"/>
            </w:rPr>
            <m:t>.</m:t>
          </m:r>
        </m:oMath>
      </m:oMathPara>
    </w:p>
    <w:p w14:paraId="0C198685" w14:textId="77777777" w:rsidR="0007681B" w:rsidRDefault="0007681B" w:rsidP="00CE195D">
      <w:pPr>
        <w:jc w:val="both"/>
        <w:rPr>
          <w:rFonts w:ascii="Calibri" w:hAnsi="Calibri" w:cs="Calibri"/>
          <w:color w:val="202122"/>
          <w:sz w:val="24"/>
          <w:szCs w:val="21"/>
          <w:shd w:val="clear" w:color="auto" w:fill="FFFFFF"/>
        </w:rPr>
      </w:pPr>
      <w:r>
        <w:rPr>
          <w:rFonts w:ascii="Calibri" w:hAnsi="Calibri" w:cs="Calibri"/>
          <w:color w:val="202122"/>
          <w:sz w:val="24"/>
          <w:szCs w:val="21"/>
          <w:shd w:val="clear" w:color="auto" w:fill="FFFFFF"/>
        </w:rPr>
        <w:t xml:space="preserve">Quindi, </w:t>
      </w:r>
      <m:oMath>
        <m:r>
          <w:rPr>
            <w:rFonts w:ascii="Cambria Math" w:hAnsi="Cambria Math" w:cs="Calibri"/>
            <w:color w:val="202122"/>
            <w:sz w:val="24"/>
            <w:szCs w:val="21"/>
            <w:shd w:val="clear" w:color="auto" w:fill="FFFFFF"/>
          </w:rPr>
          <m:t>μ</m:t>
        </m:r>
      </m:oMath>
      <w:r w:rsidR="00563BD7" w:rsidRPr="004A7214">
        <w:rPr>
          <w:rFonts w:ascii="Calibri" w:hAnsi="Calibri" w:cs="Calibri"/>
          <w:color w:val="202122"/>
          <w:sz w:val="24"/>
          <w:szCs w:val="21"/>
          <w:shd w:val="clear" w:color="auto" w:fill="FFFFFF"/>
        </w:rPr>
        <w:t xml:space="preserve"> </w:t>
      </w:r>
      <w:r>
        <w:rPr>
          <w:rFonts w:ascii="Calibri" w:hAnsi="Calibri" w:cs="Calibri"/>
          <w:color w:val="202122"/>
          <w:sz w:val="24"/>
          <w:szCs w:val="21"/>
          <w:shd w:val="clear" w:color="auto" w:fill="FFFFFF"/>
        </w:rPr>
        <w:t>è</w:t>
      </w:r>
      <w:r w:rsidR="00563BD7" w:rsidRPr="004A7214">
        <w:rPr>
          <w:rFonts w:ascii="Calibri" w:hAnsi="Calibri" w:cs="Calibri"/>
          <w:color w:val="202122"/>
          <w:sz w:val="24"/>
          <w:szCs w:val="21"/>
          <w:shd w:val="clear" w:color="auto" w:fill="FFFFFF"/>
        </w:rPr>
        <w:t xml:space="preserve"> determinabile a partire dalla relazione fra i campi, specificando a quale curva del ciclo di isteresi appartiene. Tale grandezza dipende quindi dalla "storia" del materiale, e perde sostanzialmente di significato nella caratterizzazione d</w:t>
      </w:r>
      <w:r>
        <w:rPr>
          <w:rFonts w:ascii="Calibri" w:hAnsi="Calibri" w:cs="Calibri"/>
          <w:color w:val="202122"/>
          <w:sz w:val="24"/>
          <w:szCs w:val="21"/>
          <w:shd w:val="clear" w:color="auto" w:fill="FFFFFF"/>
        </w:rPr>
        <w:t>i quest’ultimo</w:t>
      </w:r>
      <w:r w:rsidR="00563BD7" w:rsidRPr="004A7214">
        <w:rPr>
          <w:rFonts w:ascii="Calibri" w:hAnsi="Calibri" w:cs="Calibri"/>
          <w:color w:val="202122"/>
          <w:sz w:val="24"/>
          <w:szCs w:val="21"/>
          <w:shd w:val="clear" w:color="auto" w:fill="FFFFFF"/>
        </w:rPr>
        <w:t>.</w:t>
      </w:r>
    </w:p>
    <w:p w14:paraId="22A150DD" w14:textId="77777777" w:rsidR="0007681B" w:rsidRDefault="0007681B" w:rsidP="00CE195D">
      <w:pPr>
        <w:jc w:val="both"/>
        <w:rPr>
          <w:rFonts w:ascii="Calibri" w:hAnsi="Calibri" w:cs="Calibri"/>
          <w:color w:val="202122"/>
          <w:sz w:val="24"/>
          <w:szCs w:val="21"/>
          <w:shd w:val="clear" w:color="auto" w:fill="FFFFFF"/>
        </w:rPr>
      </w:pPr>
    </w:p>
    <w:p w14:paraId="4504D40A" w14:textId="77777777" w:rsidR="0007681B" w:rsidRDefault="0007681B" w:rsidP="00CE195D">
      <w:pPr>
        <w:jc w:val="both"/>
        <w:rPr>
          <w:rFonts w:ascii="Calibri" w:hAnsi="Calibri" w:cs="Calibri"/>
          <w:color w:val="202122"/>
          <w:sz w:val="24"/>
          <w:szCs w:val="21"/>
          <w:shd w:val="clear" w:color="auto" w:fill="FFFFFF"/>
        </w:rPr>
      </w:pPr>
    </w:p>
    <w:p w14:paraId="271B1904" w14:textId="21A7FF96" w:rsidR="00563BD7" w:rsidRPr="004A7214" w:rsidRDefault="00563BD7" w:rsidP="00CE195D">
      <w:pPr>
        <w:jc w:val="both"/>
        <w:rPr>
          <w:rFonts w:ascii="Calibri" w:eastAsiaTheme="minorEastAsia" w:hAnsi="Calibri" w:cs="Calibri"/>
          <w:sz w:val="24"/>
        </w:rPr>
      </w:pPr>
      <w:r w:rsidRPr="004A7214">
        <w:rPr>
          <w:rFonts w:ascii="Calibri" w:hAnsi="Calibri" w:cs="Calibri"/>
          <w:color w:val="202122"/>
          <w:sz w:val="24"/>
          <w:szCs w:val="21"/>
          <w:shd w:val="clear" w:color="auto" w:fill="FFFFFF"/>
        </w:rPr>
        <w:t> </w:t>
      </w:r>
    </w:p>
    <w:p w14:paraId="1342789B" w14:textId="35ADDDD8" w:rsidR="00CE195D" w:rsidRPr="00226D3F" w:rsidRDefault="00255B20" w:rsidP="00CE195D">
      <w:pPr>
        <w:rPr>
          <w:rFonts w:eastAsiaTheme="minorEastAsia"/>
          <w:b/>
          <w:bCs/>
          <w:sz w:val="28"/>
          <w:u w:val="single"/>
        </w:rPr>
      </w:pPr>
      <w:r w:rsidRPr="0035299F">
        <w:rPr>
          <w:rFonts w:eastAsiaTheme="minorEastAsia"/>
          <w:noProof/>
          <w:sz w:val="24"/>
        </w:rPr>
        <w:lastRenderedPageBreak/>
        <w:drawing>
          <wp:anchor distT="0" distB="0" distL="114300" distR="114300" simplePos="0" relativeHeight="251670528" behindDoc="0" locked="0" layoutInCell="1" allowOverlap="1" wp14:anchorId="5B1F94E7" wp14:editId="4280D043">
            <wp:simplePos x="0" y="0"/>
            <wp:positionH relativeFrom="column">
              <wp:posOffset>4588881</wp:posOffset>
            </wp:positionH>
            <wp:positionV relativeFrom="paragraph">
              <wp:posOffset>143510</wp:posOffset>
            </wp:positionV>
            <wp:extent cx="1443355" cy="1156335"/>
            <wp:effectExtent l="0" t="0" r="4445" b="5715"/>
            <wp:wrapSquare wrapText="bothSides"/>
            <wp:docPr id="1737235614" name="Immagine 1" descr="Immagine che contiene cerchio, diagramma, Policromia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35614" name="Immagine 1" descr="Immagine che contiene cerchio, diagramma, Policromia, design&#10;&#10;Descrizione generata automaticamente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3355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195D" w:rsidRPr="00226D3F">
        <w:rPr>
          <w:rFonts w:eastAsiaTheme="minorEastAsia"/>
          <w:b/>
          <w:bCs/>
          <w:sz w:val="28"/>
          <w:u w:val="single"/>
        </w:rPr>
        <w:t>Circuiti magnetici</w:t>
      </w:r>
      <w:r w:rsidR="00580B6F">
        <w:rPr>
          <w:rFonts w:eastAsiaTheme="minorEastAsia"/>
          <w:b/>
          <w:bCs/>
          <w:sz w:val="28"/>
          <w:u w:val="single"/>
        </w:rPr>
        <w:t xml:space="preserve"> e legge di Hopkinson</w:t>
      </w:r>
      <w:r w:rsidR="00CE195D" w:rsidRPr="00226D3F">
        <w:rPr>
          <w:rFonts w:eastAsiaTheme="minorEastAsia"/>
          <w:b/>
          <w:bCs/>
          <w:sz w:val="28"/>
          <w:u w:val="single"/>
        </w:rPr>
        <w:t>:</w:t>
      </w:r>
    </w:p>
    <w:p w14:paraId="792B1CF1" w14:textId="66EE4B8F" w:rsidR="00255B20" w:rsidRDefault="0035299F" w:rsidP="002D056E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Un esempio di circuito magnetico è il solenoide toroidale </w:t>
      </w:r>
      <w:r w:rsidR="002D056E">
        <w:rPr>
          <w:rFonts w:eastAsiaTheme="minorEastAsia"/>
          <w:sz w:val="24"/>
        </w:rPr>
        <w:t xml:space="preserve">di raggio </w:t>
      </w:r>
      <m:oMath>
        <m:r>
          <w:rPr>
            <w:rFonts w:ascii="Cambria Math" w:eastAsiaTheme="minorEastAsia" w:hAnsi="Cambria Math"/>
            <w:sz w:val="24"/>
          </w:rPr>
          <m:t>r</m:t>
        </m:r>
      </m:oMath>
      <w:r w:rsidR="002D056E">
        <w:rPr>
          <w:rFonts w:eastAsiaTheme="minorEastAsia"/>
          <w:sz w:val="24"/>
        </w:rPr>
        <w:t xml:space="preserve"> </w:t>
      </w:r>
      <w:r>
        <w:rPr>
          <w:rFonts w:eastAsiaTheme="minorEastAsia"/>
          <w:sz w:val="24"/>
        </w:rPr>
        <w:t>riempito da un nucleo ferromagnetico.</w:t>
      </w:r>
      <w:r w:rsidR="00255B20">
        <w:rPr>
          <w:rFonts w:eastAsiaTheme="minorEastAsia"/>
          <w:sz w:val="24"/>
        </w:rPr>
        <w:t xml:space="preserve"> </w:t>
      </w:r>
    </w:p>
    <w:p w14:paraId="7819978A" w14:textId="2611081C" w:rsidR="00CE195D" w:rsidRPr="004A7214" w:rsidRDefault="00CE195D" w:rsidP="002D056E">
      <w:pPr>
        <w:jc w:val="both"/>
        <w:rPr>
          <w:rFonts w:eastAsiaTheme="minorEastAsia"/>
          <w:sz w:val="24"/>
        </w:rPr>
      </w:pPr>
      <w:r w:rsidRPr="004A7214">
        <w:rPr>
          <w:rFonts w:eastAsiaTheme="minorEastAsia"/>
          <w:sz w:val="24"/>
        </w:rPr>
        <w:t xml:space="preserve">La circuitazione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H</m:t>
            </m:r>
          </m:e>
        </m:acc>
      </m:oMath>
      <w:r w:rsidRPr="004A7214">
        <w:rPr>
          <w:rFonts w:eastAsiaTheme="minorEastAsia"/>
          <w:sz w:val="24"/>
        </w:rPr>
        <w:t xml:space="preserve"> </w:t>
      </w:r>
      <w:r w:rsidR="0035299F">
        <w:rPr>
          <w:rFonts w:eastAsiaTheme="minorEastAsia"/>
          <w:sz w:val="24"/>
        </w:rPr>
        <w:t>e i</w:t>
      </w:r>
      <w:r w:rsidR="0035299F" w:rsidRPr="004A7214">
        <w:rPr>
          <w:rFonts w:eastAsiaTheme="minorEastAsia"/>
          <w:sz w:val="24"/>
        </w:rPr>
        <w:t xml:space="preserve">l flusso del campo magnetico attraverso una qualsiasi sezione del materiale </w:t>
      </w:r>
      <w:r w:rsidR="0035299F">
        <w:rPr>
          <w:rFonts w:eastAsiaTheme="minorEastAsia"/>
          <w:sz w:val="24"/>
        </w:rPr>
        <w:t>valgono rispettivamente</w:t>
      </w:r>
    </w:p>
    <w:p w14:paraId="08D7830B" w14:textId="54F1904F" w:rsidR="00CE195D" w:rsidRPr="004A7214" w:rsidRDefault="00000000" w:rsidP="00CE195D">
      <w:pPr>
        <w:rPr>
          <w:rFonts w:eastAsiaTheme="minorEastAsia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qArrPr>
                <m:e>
                  <m:nary>
                    <m:naryPr>
                      <m:chr m:val="∮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γ</m:t>
                      </m:r>
                    </m:sub>
                    <m:sup/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H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∙d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l</m:t>
                          </m:r>
                        </m:e>
                      </m:acc>
                    </m:e>
                  </m:nary>
                  <m:r>
                    <w:rPr>
                      <w:rFonts w:ascii="Cambria Math" w:eastAsiaTheme="minorEastAsia" w:hAnsi="Cambria Math"/>
                      <w:sz w:val="24"/>
                    </w:rPr>
                    <m:t>=Ni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Φ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B</m:t>
                          </m:r>
                        </m:e>
                      </m:acc>
                    </m:e>
                  </m:d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m:t>Σ</m:t>
                      </m:r>
                    </m:sub>
                    <m:sup>
                      <m:ctrlPr>
                        <w:rPr>
                          <w:rFonts w:ascii="Cambria Math" w:eastAsiaTheme="minorEastAsia" w:hAnsi="Cambria Math"/>
                          <w:sz w:val="24"/>
                        </w:rPr>
                      </m:ctrlPr>
                    </m:sup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B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∙</m:t>
                      </m:r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n</m:t>
                          </m:r>
                        </m:e>
                      </m:acc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d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m:t>Σ</m:t>
                      </m:r>
                      <m:ctrlPr>
                        <w:rPr>
                          <w:rFonts w:ascii="Cambria Math" w:eastAsiaTheme="minorEastAsia" w:hAnsi="Cambria Math"/>
                          <w:sz w:val="24"/>
                        </w:rPr>
                      </m:ctrlPr>
                    </m:e>
                  </m:nary>
                </m:e>
              </m:eqArr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78CC3323" w14:textId="77777777" w:rsidR="00CE195D" w:rsidRPr="004A7214" w:rsidRDefault="00CE195D" w:rsidP="00CE195D">
      <w:pPr>
        <w:rPr>
          <w:rFonts w:eastAsiaTheme="minorEastAsia"/>
          <w:sz w:val="24"/>
        </w:rPr>
      </w:pPr>
      <w:r w:rsidRPr="004A7214">
        <w:rPr>
          <w:rFonts w:eastAsiaTheme="minorEastAsia"/>
          <w:sz w:val="24"/>
        </w:rPr>
        <w:t xml:space="preserve">Poiché in questo caso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H</m:t>
            </m:r>
          </m:e>
        </m:acc>
      </m:oMath>
      <w:r w:rsidRPr="004A7214">
        <w:rPr>
          <w:rFonts w:eastAsiaTheme="minorEastAsia"/>
          <w:sz w:val="24"/>
        </w:rPr>
        <w:t xml:space="preserve"> è parallelo a </w:t>
      </w:r>
      <m:oMath>
        <m:r>
          <w:rPr>
            <w:rFonts w:ascii="Cambria Math" w:eastAsiaTheme="minorEastAsia" w:hAnsi="Cambria Math"/>
            <w:sz w:val="24"/>
          </w:rPr>
          <m:t>d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l</m:t>
            </m:r>
          </m:e>
        </m:acc>
      </m:oMath>
      <w:r w:rsidRPr="004A7214">
        <w:rPr>
          <w:rFonts w:eastAsiaTheme="minorEastAsia"/>
          <w:sz w:val="24"/>
        </w:rPr>
        <w:t xml:space="preserve"> segue che</w:t>
      </w:r>
    </w:p>
    <w:p w14:paraId="4CD2AD1E" w14:textId="5614C3CF" w:rsidR="00CE195D" w:rsidRPr="004A7214" w:rsidRDefault="00CE195D" w:rsidP="00CE195D">
      <w:pPr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Ni=</m:t>
          </m:r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γ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H</m:t>
                  </m:r>
                </m:e>
              </m:acc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l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γ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B</m:t>
                      </m:r>
                    </m:e>
                  </m:acc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μ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l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Φ</m:t>
          </m:r>
          <m:d>
            <m:dPr>
              <m:ctrlPr>
                <w:rPr>
                  <w:rFonts w:ascii="Cambria Math" w:eastAsiaTheme="minorEastAsia" w:hAnsi="Cambria Math"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e>
              </m:acc>
            </m:e>
          </m:d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</w:rPr>
                <m:t>γ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</w:rPr>
                    <m:t>dl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</w:rPr>
                    <m:t>μ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</w:rPr>
                    <m:t>Σ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494824D9" w14:textId="162480F8" w:rsidR="00CE195D" w:rsidRPr="004A7214" w:rsidRDefault="00C77BAC" w:rsidP="00CE195D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D</w:t>
      </w:r>
      <w:r w:rsidRPr="004A7214">
        <w:rPr>
          <w:rFonts w:eastAsiaTheme="minorEastAsia"/>
          <w:sz w:val="24"/>
        </w:rPr>
        <w:t>efine</w:t>
      </w:r>
      <w:r>
        <w:rPr>
          <w:rFonts w:eastAsiaTheme="minorEastAsia"/>
          <w:sz w:val="24"/>
        </w:rPr>
        <w:t>ndo</w:t>
      </w:r>
      <w:r w:rsidR="00CE195D" w:rsidRPr="004A7214">
        <w:rPr>
          <w:rFonts w:eastAsiaTheme="minorEastAsia"/>
          <w:sz w:val="24"/>
        </w:rPr>
        <w:t xml:space="preserve"> la forza magnetomotrice </w:t>
      </w:r>
      <m:oMath>
        <m:r>
          <m:rPr>
            <m:scr m:val="script"/>
          </m:rPr>
          <w:rPr>
            <w:rFonts w:ascii="Cambria Math" w:eastAsiaTheme="minorEastAsia" w:hAnsi="Cambria Math"/>
            <w:sz w:val="24"/>
          </w:rPr>
          <m:t>F</m:t>
        </m:r>
      </m:oMath>
      <w:r w:rsidR="00075F83">
        <w:rPr>
          <w:rFonts w:eastAsiaTheme="minorEastAsia"/>
          <w:sz w:val="24"/>
        </w:rPr>
        <w:t xml:space="preserve"> e la riluttanza </w:t>
      </w:r>
      <m:oMath>
        <m:r>
          <m:rPr>
            <m:scr m:val="script"/>
          </m:rPr>
          <w:rPr>
            <w:rFonts w:ascii="Cambria Math" w:eastAsiaTheme="minorEastAsia" w:hAnsi="Cambria Math"/>
            <w:sz w:val="24"/>
          </w:rPr>
          <m:t>R</m:t>
        </m:r>
      </m:oMath>
      <w:r w:rsidR="00075F83">
        <w:rPr>
          <w:rFonts w:eastAsiaTheme="minorEastAsia"/>
          <w:sz w:val="24"/>
        </w:rPr>
        <w:t xml:space="preserve"> rispettivamente </w:t>
      </w:r>
      <w:r w:rsidR="00CE195D" w:rsidRPr="004A7214">
        <w:rPr>
          <w:rFonts w:eastAsiaTheme="minorEastAsia"/>
          <w:sz w:val="24"/>
        </w:rPr>
        <w:t xml:space="preserve">come </w:t>
      </w:r>
    </w:p>
    <w:p w14:paraId="4EF2F97D" w14:textId="78A87632" w:rsidR="00CE195D" w:rsidRPr="004A7214" w:rsidRDefault="00000000" w:rsidP="00CE195D">
      <w:pPr>
        <w:rPr>
          <w:rFonts w:eastAsiaTheme="minorEastAsia"/>
          <w:sz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qArr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sz w:val="24"/>
                    </w:rPr>
                    <m:t>F=</m:t>
                  </m:r>
                  <m:nary>
                    <m:naryPr>
                      <m:chr m:val="∮"/>
                      <m:subHide m:val="1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H</m:t>
                      </m:r>
                    </m:e>
                  </m:nary>
                  <m:r>
                    <w:rPr>
                      <w:rFonts w:ascii="Cambria Math" w:eastAsiaTheme="minorEastAsia" w:hAnsi="Cambria Math"/>
                      <w:sz w:val="24"/>
                    </w:rPr>
                    <m:t>dl=Ni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sz w:val="24"/>
                    </w:rPr>
                    <m:t>R=</m:t>
                  </m:r>
                  <m:nary>
                    <m:naryPr>
                      <m:chr m:val="∮"/>
                      <m:subHide m:val="1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naryPr>
                    <m:sub/>
                    <m:sup/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dl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</w:rPr>
                            <m:t>μ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</w:rPr>
                            <m:t>Σ</m:t>
                          </m:r>
                        </m:den>
                      </m:f>
                    </m:e>
                  </m:nary>
                  <m:r>
                    <w:rPr>
                      <w:rFonts w:ascii="Cambria Math" w:eastAsiaTheme="minorEastAsia" w:hAnsi="Cambria Math"/>
                      <w:sz w:val="24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2πr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μ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</w:rPr>
                        <m:t>Σ</m:t>
                      </m:r>
                    </m:den>
                  </m:f>
                </m:e>
              </m:eqArr>
            </m:e>
          </m:d>
          <m:r>
            <w:rPr>
              <w:rFonts w:ascii="Cambria Math" w:eastAsiaTheme="minorEastAsia" w:hAnsi="Cambria Math"/>
              <w:sz w:val="24"/>
            </w:rPr>
            <m:t>,</m:t>
          </m:r>
        </m:oMath>
      </m:oMathPara>
    </w:p>
    <w:p w14:paraId="5A5A2167" w14:textId="74FB6AF6" w:rsidR="00CE195D" w:rsidRPr="004A7214" w:rsidRDefault="00075F83" w:rsidP="00CE195D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s</w:t>
      </w:r>
      <w:r w:rsidR="00CE195D" w:rsidRPr="004A7214">
        <w:rPr>
          <w:rFonts w:eastAsiaTheme="minorEastAsia"/>
          <w:sz w:val="24"/>
        </w:rPr>
        <w:t xml:space="preserve">i ottiene la legge di </w:t>
      </w:r>
      <w:r w:rsidR="007D3557" w:rsidRPr="004A7214">
        <w:rPr>
          <w:rFonts w:eastAsiaTheme="minorEastAsia"/>
          <w:sz w:val="24"/>
        </w:rPr>
        <w:t>Hopkins</w:t>
      </w:r>
      <w:r w:rsidR="00E1357D">
        <w:rPr>
          <w:rFonts w:eastAsiaTheme="minorEastAsia"/>
          <w:sz w:val="24"/>
        </w:rPr>
        <w:t>on</w:t>
      </w:r>
    </w:p>
    <w:p w14:paraId="4EC042F6" w14:textId="468E86B1" w:rsidR="00CE195D" w:rsidRPr="004A7214" w:rsidRDefault="00CE195D" w:rsidP="00CE195D">
      <w:pPr>
        <w:rPr>
          <w:rFonts w:eastAsiaTheme="minorEastAsia"/>
          <w:sz w:val="24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  <w:sz w:val="24"/>
            </w:rPr>
            <m:t>F=R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</w:rPr>
            <m:t>Φ</m:t>
          </m:r>
          <m:d>
            <m:dPr>
              <m:ctrlPr>
                <w:rPr>
                  <w:rFonts w:ascii="Cambria Math" w:eastAsiaTheme="minorEastAsia" w:hAnsi="Cambria Math"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B</m:t>
                  </m:r>
                  <m:ctrlPr>
                    <w:rPr>
                      <w:rFonts w:ascii="Cambria Math" w:eastAsiaTheme="minorEastAsia" w:hAnsi="Cambria Math"/>
                      <w:sz w:val="24"/>
                    </w:rPr>
                  </m:ctrlPr>
                </m:e>
              </m:acc>
            </m:e>
          </m:d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52D4974F" w14:textId="2021A64C" w:rsidR="00255B20" w:rsidRDefault="00CE195D" w:rsidP="007D3557">
      <w:pPr>
        <w:jc w:val="both"/>
        <w:rPr>
          <w:sz w:val="24"/>
        </w:rPr>
      </w:pPr>
      <w:r w:rsidRPr="004A7214">
        <w:rPr>
          <w:sz w:val="24"/>
        </w:rPr>
        <w:t xml:space="preserve">La legge di </w:t>
      </w:r>
      <w:r w:rsidR="007D3557" w:rsidRPr="004A7214">
        <w:rPr>
          <w:sz w:val="24"/>
        </w:rPr>
        <w:t>Hopkins</w:t>
      </w:r>
      <w:r w:rsidR="00E1357D">
        <w:rPr>
          <w:sz w:val="24"/>
        </w:rPr>
        <w:t>on</w:t>
      </w:r>
      <w:r w:rsidRPr="004A7214">
        <w:rPr>
          <w:sz w:val="24"/>
        </w:rPr>
        <w:t xml:space="preserve"> può essere usata per materiali a ciclo di isteresi molto stretto, limitatamente alle regioni in cui la relazione tra </w:t>
      </w:r>
      <m:oMath>
        <m:r>
          <w:rPr>
            <w:rFonts w:ascii="Cambria Math" w:hAnsi="Cambria Math"/>
            <w:sz w:val="24"/>
          </w:rPr>
          <m:t>H</m:t>
        </m:r>
      </m:oMath>
      <w:r w:rsidRPr="004A7214">
        <w:rPr>
          <w:sz w:val="24"/>
        </w:rPr>
        <w:t xml:space="preserve"> e </w:t>
      </w:r>
      <m:oMath>
        <m:r>
          <w:rPr>
            <w:rFonts w:ascii="Cambria Math" w:hAnsi="Cambria Math"/>
            <w:sz w:val="24"/>
          </w:rPr>
          <m:t>B</m:t>
        </m:r>
      </m:oMath>
      <w:r w:rsidRPr="004A7214">
        <w:rPr>
          <w:sz w:val="24"/>
        </w:rPr>
        <w:t xml:space="preserve"> è lineare.</w:t>
      </w:r>
    </w:p>
    <w:p w14:paraId="4918284E" w14:textId="4E986DCA" w:rsidR="006919C4" w:rsidRPr="006919C4" w:rsidRDefault="006919C4" w:rsidP="007D3557">
      <w:pPr>
        <w:jc w:val="both"/>
        <w:rPr>
          <w:sz w:val="28"/>
          <w:u w:val="single"/>
        </w:rPr>
      </w:pPr>
      <w:r w:rsidRPr="006919C4">
        <w:rPr>
          <w:sz w:val="28"/>
          <w:u w:val="single"/>
        </w:rPr>
        <w:t>Osservazione:</w:t>
      </w:r>
    </w:p>
    <w:p w14:paraId="43DA7682" w14:textId="598DE283" w:rsidR="009F04E7" w:rsidRPr="004A7214" w:rsidRDefault="00CE195D" w:rsidP="004A7214">
      <w:pPr>
        <w:jc w:val="both"/>
        <w:rPr>
          <w:sz w:val="24"/>
        </w:rPr>
      </w:pPr>
      <w:r w:rsidRPr="004A7214">
        <w:rPr>
          <w:sz w:val="24"/>
        </w:rPr>
        <w:t>L’analogia tra circuiti elettrici e magnetici è formale: nei circuiti magnetici la forza magnetomotrice non fornisce potenza e non si dissipa potenza nella riluttanza. Non c’è nessun moto alla base del flusso di B, mentre la corrente elettrica è un moto di cariche.</w:t>
      </w:r>
    </w:p>
    <w:p w14:paraId="061A61F9" w14:textId="05105F40" w:rsidR="00CE195D" w:rsidRPr="007850CC" w:rsidRDefault="00AD3834" w:rsidP="00CE195D">
      <w:pPr>
        <w:rPr>
          <w:b/>
          <w:bCs/>
          <w:sz w:val="28"/>
          <w:u w:val="single"/>
        </w:rPr>
      </w:pPr>
      <w:r w:rsidRPr="00AD3834">
        <w:rPr>
          <w:noProof/>
          <w:sz w:val="24"/>
        </w:rPr>
        <w:drawing>
          <wp:anchor distT="0" distB="0" distL="114300" distR="114300" simplePos="0" relativeHeight="251671552" behindDoc="0" locked="0" layoutInCell="1" allowOverlap="1" wp14:anchorId="277D31C4" wp14:editId="76F0D247">
            <wp:simplePos x="0" y="0"/>
            <wp:positionH relativeFrom="column">
              <wp:posOffset>4580890</wp:posOffset>
            </wp:positionH>
            <wp:positionV relativeFrom="paragraph">
              <wp:posOffset>95885</wp:posOffset>
            </wp:positionV>
            <wp:extent cx="1529080" cy="1226185"/>
            <wp:effectExtent l="0" t="0" r="0" b="0"/>
            <wp:wrapSquare wrapText="bothSides"/>
            <wp:docPr id="1648392411" name="Immagine 1" descr="Immagine che contiene cerchio, linea, diagramma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92411" name="Immagine 1" descr="Immagine che contiene cerchio, linea, diagramma, design&#10;&#10;Descrizione generata automaticamente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908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195D" w:rsidRPr="007850CC">
        <w:rPr>
          <w:b/>
          <w:bCs/>
          <w:sz w:val="28"/>
          <w:u w:val="single"/>
        </w:rPr>
        <w:t>Riluttanze in serie:</w:t>
      </w:r>
    </w:p>
    <w:p w14:paraId="3D2D3458" w14:textId="0E44EBA2" w:rsidR="00CE195D" w:rsidRPr="004A7214" w:rsidRDefault="009F5CC7" w:rsidP="007D3557">
      <w:pPr>
        <w:jc w:val="both"/>
        <w:rPr>
          <w:rFonts w:eastAsiaTheme="minorEastAsia"/>
          <w:sz w:val="24"/>
        </w:rPr>
      </w:pPr>
      <w:r>
        <w:rPr>
          <w:rFonts w:eastAsiaTheme="minorEastAsia"/>
          <w:sz w:val="24"/>
        </w:rPr>
        <w:t>Si supponga</w:t>
      </w:r>
      <w:r w:rsidR="00CE195D" w:rsidRPr="004A7214">
        <w:rPr>
          <w:rFonts w:eastAsiaTheme="minorEastAsia"/>
          <w:sz w:val="24"/>
        </w:rPr>
        <w:t xml:space="preserve"> che nel circuito magnetico ci sia un’interruzione in aria di lunghezza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2</m:t>
            </m:r>
          </m:sub>
        </m:sSub>
      </m:oMath>
      <w:r w:rsidR="00CE195D" w:rsidRPr="004A7214">
        <w:rPr>
          <w:rFonts w:eastAsiaTheme="minorEastAsia"/>
          <w:sz w:val="24"/>
        </w:rPr>
        <w:t xml:space="preserve"> molto minore della lunghezza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1</m:t>
            </m:r>
          </m:sub>
        </m:sSub>
      </m:oMath>
      <w:r w:rsidR="00CE195D" w:rsidRPr="004A7214">
        <w:rPr>
          <w:rFonts w:eastAsiaTheme="minorEastAsia"/>
          <w:sz w:val="24"/>
        </w:rPr>
        <w:t xml:space="preserve"> del tratto in ferro in modo che si possa trascurare la deformazione delle linee di campo dovuta alla rifrazione nel passaggio tra i due mezzi. La riluttanza totale è data dalla somma delle due riluttanze </w:t>
      </w:r>
    </w:p>
    <w:p w14:paraId="0A3DF83A" w14:textId="204D212E" w:rsidR="00CE195D" w:rsidRPr="004A7214" w:rsidRDefault="00CE195D" w:rsidP="00CE195D">
      <w:pPr>
        <w:rPr>
          <w:rFonts w:eastAsiaTheme="minorEastAsia"/>
          <w:sz w:val="24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  <w:sz w:val="24"/>
            </w:rPr>
            <m:t>R=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4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4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4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</w:rPr>
                <m:t>μ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den>
          </m:f>
          <m:r>
            <w:rPr>
              <w:rFonts w:ascii="Cambria Math" w:eastAsiaTheme="minorEastAsia" w:hAnsi="Cambria Math"/>
              <w:sz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den>
          </m:f>
          <m:r>
            <w:rPr>
              <w:rFonts w:ascii="Cambria Math" w:eastAsiaTheme="minorEastAsia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κ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κ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</w:rPr>
                <m:t>Σ</m:t>
              </m:r>
            </m:den>
          </m:f>
          <m:r>
            <w:rPr>
              <w:rFonts w:ascii="Cambria Math" w:eastAsiaTheme="minorEastAsia" w:hAnsi="Cambria Math"/>
              <w:sz w:val="24"/>
            </w:rPr>
            <m:t>.</m:t>
          </m:r>
        </m:oMath>
      </m:oMathPara>
    </w:p>
    <w:p w14:paraId="53F03D1E" w14:textId="158C260D" w:rsidR="004136BC" w:rsidRPr="004A7214" w:rsidRDefault="00CE195D" w:rsidP="004A7214">
      <w:pPr>
        <w:jc w:val="both"/>
        <w:rPr>
          <w:rFonts w:eastAsiaTheme="minorEastAsia"/>
          <w:sz w:val="24"/>
        </w:rPr>
      </w:pPr>
      <w:r w:rsidRPr="004A7214">
        <w:rPr>
          <w:sz w:val="24"/>
        </w:rPr>
        <w:t xml:space="preserve">Il traferro contribuisce alla riluttanza totale in modo rilevante se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κ</m:t>
            </m:r>
          </m:e>
          <m:sub>
            <m:r>
              <w:rPr>
                <w:rFonts w:ascii="Cambria Math" w:hAnsi="Cambria Math"/>
                <w:sz w:val="24"/>
              </w:rPr>
              <m:t>m</m:t>
            </m:r>
          </m:sub>
        </m:sSub>
      </m:oMath>
      <w:r w:rsidRPr="004A7214">
        <w:rPr>
          <w:rFonts w:eastAsiaTheme="minorEastAsia"/>
          <w:sz w:val="24"/>
        </w:rPr>
        <w:t xml:space="preserve"> </w:t>
      </w:r>
      <w:r w:rsidRPr="004A7214">
        <w:rPr>
          <w:sz w:val="24"/>
        </w:rPr>
        <w:t>è grande.</w:t>
      </w:r>
      <w:r w:rsidR="00AD3834" w:rsidRPr="00AD3834">
        <w:rPr>
          <w:noProof/>
        </w:rPr>
        <w:t xml:space="preserve"> </w:t>
      </w:r>
    </w:p>
    <w:sectPr w:rsidR="004136BC" w:rsidRPr="004A7214" w:rsidSect="00565F2E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417" w:right="1134" w:bottom="1134" w:left="1134" w:header="708" w:footer="708" w:gutter="0"/>
      <w:pgNumType w:start="10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3387D" w14:textId="77777777" w:rsidR="00ED2A9E" w:rsidRDefault="00ED2A9E" w:rsidP="008C61C7">
      <w:pPr>
        <w:spacing w:after="0" w:line="240" w:lineRule="auto"/>
      </w:pPr>
      <w:r>
        <w:separator/>
      </w:r>
    </w:p>
  </w:endnote>
  <w:endnote w:type="continuationSeparator" w:id="0">
    <w:p w14:paraId="6C02208E" w14:textId="77777777" w:rsidR="00ED2A9E" w:rsidRDefault="00ED2A9E" w:rsidP="008C61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54717" w14:textId="77777777" w:rsidR="00565F2E" w:rsidRDefault="00565F2E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11944408"/>
      <w:docPartObj>
        <w:docPartGallery w:val="Page Numbers (Bottom of Page)"/>
        <w:docPartUnique/>
      </w:docPartObj>
    </w:sdtPr>
    <w:sdtContent>
      <w:p w14:paraId="5C525162" w14:textId="4414CDD5" w:rsidR="008C61C7" w:rsidRDefault="008C61C7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A4D4F7" w14:textId="77777777" w:rsidR="008C61C7" w:rsidRDefault="008C61C7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ECBA6" w14:textId="77777777" w:rsidR="00565F2E" w:rsidRDefault="00565F2E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2086A" w14:textId="77777777" w:rsidR="00ED2A9E" w:rsidRDefault="00ED2A9E" w:rsidP="008C61C7">
      <w:pPr>
        <w:spacing w:after="0" w:line="240" w:lineRule="auto"/>
      </w:pPr>
      <w:r>
        <w:separator/>
      </w:r>
    </w:p>
  </w:footnote>
  <w:footnote w:type="continuationSeparator" w:id="0">
    <w:p w14:paraId="0B6110F5" w14:textId="77777777" w:rsidR="00ED2A9E" w:rsidRDefault="00ED2A9E" w:rsidP="008C61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D456B" w14:textId="77777777" w:rsidR="00565F2E" w:rsidRDefault="00565F2E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40DC" w14:textId="77777777" w:rsidR="00565F2E" w:rsidRDefault="00565F2E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4B629" w14:textId="77777777" w:rsidR="00565F2E" w:rsidRDefault="00565F2E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C7AAF"/>
    <w:multiLevelType w:val="hybridMultilevel"/>
    <w:tmpl w:val="6884251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B17A73"/>
    <w:multiLevelType w:val="hybridMultilevel"/>
    <w:tmpl w:val="5BF65E4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C63236"/>
    <w:multiLevelType w:val="hybridMultilevel"/>
    <w:tmpl w:val="05ECB0B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5A0A4A"/>
    <w:multiLevelType w:val="hybridMultilevel"/>
    <w:tmpl w:val="8F5EA4C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7D6635"/>
    <w:multiLevelType w:val="hybridMultilevel"/>
    <w:tmpl w:val="89143BD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7568C5"/>
    <w:multiLevelType w:val="hybridMultilevel"/>
    <w:tmpl w:val="D6A288A6"/>
    <w:lvl w:ilvl="0" w:tplc="4ADC41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805261"/>
    <w:multiLevelType w:val="hybridMultilevel"/>
    <w:tmpl w:val="6776884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0060B0"/>
    <w:multiLevelType w:val="hybridMultilevel"/>
    <w:tmpl w:val="2436984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40610A"/>
    <w:multiLevelType w:val="hybridMultilevel"/>
    <w:tmpl w:val="FA009DA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85089C"/>
    <w:multiLevelType w:val="hybridMultilevel"/>
    <w:tmpl w:val="75D0484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ED3081"/>
    <w:multiLevelType w:val="hybridMultilevel"/>
    <w:tmpl w:val="E53A814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905811">
    <w:abstractNumId w:val="9"/>
  </w:num>
  <w:num w:numId="2" w16cid:durableId="1148548039">
    <w:abstractNumId w:val="10"/>
  </w:num>
  <w:num w:numId="3" w16cid:durableId="478885975">
    <w:abstractNumId w:val="7"/>
  </w:num>
  <w:num w:numId="4" w16cid:durableId="778257160">
    <w:abstractNumId w:val="4"/>
  </w:num>
  <w:num w:numId="5" w16cid:durableId="296448709">
    <w:abstractNumId w:val="0"/>
  </w:num>
  <w:num w:numId="6" w16cid:durableId="306395454">
    <w:abstractNumId w:val="1"/>
  </w:num>
  <w:num w:numId="7" w16cid:durableId="1588615539">
    <w:abstractNumId w:val="3"/>
  </w:num>
  <w:num w:numId="8" w16cid:durableId="1574310696">
    <w:abstractNumId w:val="5"/>
  </w:num>
  <w:num w:numId="9" w16cid:durableId="426460228">
    <w:abstractNumId w:val="6"/>
  </w:num>
  <w:num w:numId="10" w16cid:durableId="229273199">
    <w:abstractNumId w:val="8"/>
  </w:num>
  <w:num w:numId="11" w16cid:durableId="20259345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8CF"/>
    <w:rsid w:val="00010132"/>
    <w:rsid w:val="0001245A"/>
    <w:rsid w:val="00032059"/>
    <w:rsid w:val="00071069"/>
    <w:rsid w:val="00074045"/>
    <w:rsid w:val="00075F83"/>
    <w:rsid w:val="0007681B"/>
    <w:rsid w:val="00083F26"/>
    <w:rsid w:val="000868F7"/>
    <w:rsid w:val="000871BC"/>
    <w:rsid w:val="000A0887"/>
    <w:rsid w:val="000A0CC7"/>
    <w:rsid w:val="000A3FF4"/>
    <w:rsid w:val="000B4B57"/>
    <w:rsid w:val="000C4301"/>
    <w:rsid w:val="000D5178"/>
    <w:rsid w:val="000E209D"/>
    <w:rsid w:val="000F4383"/>
    <w:rsid w:val="001025EE"/>
    <w:rsid w:val="00106AA7"/>
    <w:rsid w:val="0010705D"/>
    <w:rsid w:val="0011662B"/>
    <w:rsid w:val="00122E9A"/>
    <w:rsid w:val="00125609"/>
    <w:rsid w:val="00127E00"/>
    <w:rsid w:val="0014618E"/>
    <w:rsid w:val="00160DFA"/>
    <w:rsid w:val="00185F4A"/>
    <w:rsid w:val="00191318"/>
    <w:rsid w:val="00195162"/>
    <w:rsid w:val="001C0C67"/>
    <w:rsid w:val="001D3C51"/>
    <w:rsid w:val="001E5993"/>
    <w:rsid w:val="002079A6"/>
    <w:rsid w:val="00210275"/>
    <w:rsid w:val="002218F6"/>
    <w:rsid w:val="002272A6"/>
    <w:rsid w:val="002364D7"/>
    <w:rsid w:val="002370CB"/>
    <w:rsid w:val="00243952"/>
    <w:rsid w:val="00255B20"/>
    <w:rsid w:val="002710C1"/>
    <w:rsid w:val="00273D11"/>
    <w:rsid w:val="00275C21"/>
    <w:rsid w:val="002842E9"/>
    <w:rsid w:val="00285EB2"/>
    <w:rsid w:val="00293B23"/>
    <w:rsid w:val="002B5435"/>
    <w:rsid w:val="002D056E"/>
    <w:rsid w:val="00301562"/>
    <w:rsid w:val="003041E7"/>
    <w:rsid w:val="00317302"/>
    <w:rsid w:val="0032226C"/>
    <w:rsid w:val="00326376"/>
    <w:rsid w:val="0032799D"/>
    <w:rsid w:val="003330F6"/>
    <w:rsid w:val="00345D03"/>
    <w:rsid w:val="0035299F"/>
    <w:rsid w:val="003640F0"/>
    <w:rsid w:val="00370D17"/>
    <w:rsid w:val="0038142A"/>
    <w:rsid w:val="00394034"/>
    <w:rsid w:val="003943EC"/>
    <w:rsid w:val="003B7BCB"/>
    <w:rsid w:val="003D3CFF"/>
    <w:rsid w:val="003D6C80"/>
    <w:rsid w:val="003E506F"/>
    <w:rsid w:val="003E70DE"/>
    <w:rsid w:val="00403C11"/>
    <w:rsid w:val="00411D67"/>
    <w:rsid w:val="00413578"/>
    <w:rsid w:val="004136BC"/>
    <w:rsid w:val="00433A9B"/>
    <w:rsid w:val="004745B3"/>
    <w:rsid w:val="00490E6D"/>
    <w:rsid w:val="004A7214"/>
    <w:rsid w:val="004C36E9"/>
    <w:rsid w:val="004C74FA"/>
    <w:rsid w:val="004D48A8"/>
    <w:rsid w:val="004E32A4"/>
    <w:rsid w:val="004E4C4F"/>
    <w:rsid w:val="005000AD"/>
    <w:rsid w:val="00530AB8"/>
    <w:rsid w:val="00551E21"/>
    <w:rsid w:val="00563BD7"/>
    <w:rsid w:val="00565F2E"/>
    <w:rsid w:val="00567E56"/>
    <w:rsid w:val="00580B6F"/>
    <w:rsid w:val="00581B71"/>
    <w:rsid w:val="005A42CF"/>
    <w:rsid w:val="005C2529"/>
    <w:rsid w:val="005C5321"/>
    <w:rsid w:val="005D0AAE"/>
    <w:rsid w:val="005E363A"/>
    <w:rsid w:val="00621AEF"/>
    <w:rsid w:val="006274F2"/>
    <w:rsid w:val="00630C98"/>
    <w:rsid w:val="00642F52"/>
    <w:rsid w:val="00666598"/>
    <w:rsid w:val="00672150"/>
    <w:rsid w:val="006804AD"/>
    <w:rsid w:val="006919C4"/>
    <w:rsid w:val="006E0431"/>
    <w:rsid w:val="006E3B16"/>
    <w:rsid w:val="0072187A"/>
    <w:rsid w:val="00754D4F"/>
    <w:rsid w:val="007710BA"/>
    <w:rsid w:val="007761AD"/>
    <w:rsid w:val="00791E6C"/>
    <w:rsid w:val="0079315B"/>
    <w:rsid w:val="007A11F7"/>
    <w:rsid w:val="007A2FBF"/>
    <w:rsid w:val="007C0869"/>
    <w:rsid w:val="007D3557"/>
    <w:rsid w:val="007D391F"/>
    <w:rsid w:val="007D7D3B"/>
    <w:rsid w:val="007E4BAA"/>
    <w:rsid w:val="007F68C9"/>
    <w:rsid w:val="00813D8B"/>
    <w:rsid w:val="00826BCE"/>
    <w:rsid w:val="00833892"/>
    <w:rsid w:val="00833F06"/>
    <w:rsid w:val="00843E67"/>
    <w:rsid w:val="008541B9"/>
    <w:rsid w:val="00855C00"/>
    <w:rsid w:val="00877156"/>
    <w:rsid w:val="00884DEA"/>
    <w:rsid w:val="008856AF"/>
    <w:rsid w:val="00896281"/>
    <w:rsid w:val="008A1F5E"/>
    <w:rsid w:val="008B544D"/>
    <w:rsid w:val="008C61C7"/>
    <w:rsid w:val="008D0346"/>
    <w:rsid w:val="008D6FDA"/>
    <w:rsid w:val="008E2CFC"/>
    <w:rsid w:val="00902E64"/>
    <w:rsid w:val="00906381"/>
    <w:rsid w:val="009073A3"/>
    <w:rsid w:val="009166B8"/>
    <w:rsid w:val="00933B9D"/>
    <w:rsid w:val="00956C12"/>
    <w:rsid w:val="00963D5D"/>
    <w:rsid w:val="009679DA"/>
    <w:rsid w:val="00970D91"/>
    <w:rsid w:val="00990A96"/>
    <w:rsid w:val="00992930"/>
    <w:rsid w:val="009A1150"/>
    <w:rsid w:val="009B5C93"/>
    <w:rsid w:val="009E53A6"/>
    <w:rsid w:val="009F04E7"/>
    <w:rsid w:val="009F5CC7"/>
    <w:rsid w:val="00A12759"/>
    <w:rsid w:val="00A30982"/>
    <w:rsid w:val="00A4464E"/>
    <w:rsid w:val="00A70C70"/>
    <w:rsid w:val="00A8064F"/>
    <w:rsid w:val="00A85571"/>
    <w:rsid w:val="00A861A7"/>
    <w:rsid w:val="00A97F1E"/>
    <w:rsid w:val="00AA23A6"/>
    <w:rsid w:val="00AB74FE"/>
    <w:rsid w:val="00AC555B"/>
    <w:rsid w:val="00AD3834"/>
    <w:rsid w:val="00AE0D2E"/>
    <w:rsid w:val="00AE44B9"/>
    <w:rsid w:val="00B06194"/>
    <w:rsid w:val="00B246B6"/>
    <w:rsid w:val="00B277E3"/>
    <w:rsid w:val="00B37A1C"/>
    <w:rsid w:val="00B573BD"/>
    <w:rsid w:val="00B60C89"/>
    <w:rsid w:val="00B63F9F"/>
    <w:rsid w:val="00B6520B"/>
    <w:rsid w:val="00B65415"/>
    <w:rsid w:val="00B67C6E"/>
    <w:rsid w:val="00B71C0D"/>
    <w:rsid w:val="00B74AE6"/>
    <w:rsid w:val="00B767BE"/>
    <w:rsid w:val="00B843AE"/>
    <w:rsid w:val="00B87EE7"/>
    <w:rsid w:val="00B918CF"/>
    <w:rsid w:val="00BA26B5"/>
    <w:rsid w:val="00BB235C"/>
    <w:rsid w:val="00BB28A7"/>
    <w:rsid w:val="00BC01B4"/>
    <w:rsid w:val="00BD7306"/>
    <w:rsid w:val="00BE25F4"/>
    <w:rsid w:val="00BF0592"/>
    <w:rsid w:val="00BF0E84"/>
    <w:rsid w:val="00C05916"/>
    <w:rsid w:val="00C119CD"/>
    <w:rsid w:val="00C136CC"/>
    <w:rsid w:val="00C24BFA"/>
    <w:rsid w:val="00C52DA2"/>
    <w:rsid w:val="00C61D49"/>
    <w:rsid w:val="00C70398"/>
    <w:rsid w:val="00C74298"/>
    <w:rsid w:val="00C77BAC"/>
    <w:rsid w:val="00CA56AD"/>
    <w:rsid w:val="00CA7007"/>
    <w:rsid w:val="00CA79C2"/>
    <w:rsid w:val="00CB228A"/>
    <w:rsid w:val="00CC0010"/>
    <w:rsid w:val="00CC2BF3"/>
    <w:rsid w:val="00CE195D"/>
    <w:rsid w:val="00CE624C"/>
    <w:rsid w:val="00D0133D"/>
    <w:rsid w:val="00D24A4E"/>
    <w:rsid w:val="00D46B9C"/>
    <w:rsid w:val="00D53640"/>
    <w:rsid w:val="00D569FB"/>
    <w:rsid w:val="00D607A7"/>
    <w:rsid w:val="00D66EEA"/>
    <w:rsid w:val="00D7121C"/>
    <w:rsid w:val="00D91E18"/>
    <w:rsid w:val="00D92FE5"/>
    <w:rsid w:val="00DA4740"/>
    <w:rsid w:val="00DC38CD"/>
    <w:rsid w:val="00DD365C"/>
    <w:rsid w:val="00E003B9"/>
    <w:rsid w:val="00E101E0"/>
    <w:rsid w:val="00E1357D"/>
    <w:rsid w:val="00E25174"/>
    <w:rsid w:val="00E42506"/>
    <w:rsid w:val="00E42C2B"/>
    <w:rsid w:val="00E75072"/>
    <w:rsid w:val="00E81525"/>
    <w:rsid w:val="00E835D3"/>
    <w:rsid w:val="00E86EE6"/>
    <w:rsid w:val="00E953A8"/>
    <w:rsid w:val="00E973C9"/>
    <w:rsid w:val="00EA024F"/>
    <w:rsid w:val="00EB4FEC"/>
    <w:rsid w:val="00EB6A39"/>
    <w:rsid w:val="00EC3C19"/>
    <w:rsid w:val="00ED0B1F"/>
    <w:rsid w:val="00ED2A9E"/>
    <w:rsid w:val="00ED7141"/>
    <w:rsid w:val="00EE1B5D"/>
    <w:rsid w:val="00EF0245"/>
    <w:rsid w:val="00F25988"/>
    <w:rsid w:val="00F4108E"/>
    <w:rsid w:val="00F761EF"/>
    <w:rsid w:val="00F90DBF"/>
    <w:rsid w:val="00F92328"/>
    <w:rsid w:val="00F9378B"/>
    <w:rsid w:val="00F94758"/>
    <w:rsid w:val="00FA2091"/>
    <w:rsid w:val="00FA3ADF"/>
    <w:rsid w:val="00FC0639"/>
    <w:rsid w:val="00FC28B2"/>
    <w:rsid w:val="00FC5F6C"/>
    <w:rsid w:val="00FE5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C0FB1"/>
  <w15:chartTrackingRefBased/>
  <w15:docId w15:val="{6B167CE4-1058-4BEF-83BB-95CEAF371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A1150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B277E3"/>
    <w:rPr>
      <w:color w:val="666666"/>
    </w:rPr>
  </w:style>
  <w:style w:type="paragraph" w:styleId="Paragrafoelenco">
    <w:name w:val="List Paragraph"/>
    <w:basedOn w:val="Normale"/>
    <w:uiPriority w:val="34"/>
    <w:qFormat/>
    <w:rsid w:val="008856AF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8C61C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C61C7"/>
  </w:style>
  <w:style w:type="paragraph" w:styleId="Pidipagina">
    <w:name w:val="footer"/>
    <w:basedOn w:val="Normale"/>
    <w:link w:val="PidipaginaCarattere"/>
    <w:uiPriority w:val="99"/>
    <w:unhideWhenUsed/>
    <w:rsid w:val="008C61C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C61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11</Pages>
  <Words>2758</Words>
  <Characters>15721</Characters>
  <Application>Microsoft Office Word</Application>
  <DocSecurity>0</DocSecurity>
  <Lines>131</Lines>
  <Paragraphs>36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a</dc:creator>
  <cp:keywords/>
  <dc:description/>
  <cp:lastModifiedBy>Manuel Moretti</cp:lastModifiedBy>
  <cp:revision>222</cp:revision>
  <dcterms:created xsi:type="dcterms:W3CDTF">2023-12-15T08:08:00Z</dcterms:created>
  <dcterms:modified xsi:type="dcterms:W3CDTF">2025-02-25T21:25:00Z</dcterms:modified>
</cp:coreProperties>
</file>