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2447F" w14:textId="77777777" w:rsidR="00D2369E" w:rsidRPr="00D2369E" w:rsidRDefault="00D2369E" w:rsidP="00D2369E">
      <w:pPr>
        <w:rPr>
          <w:b/>
          <w:bCs/>
        </w:rPr>
      </w:pPr>
      <w:r w:rsidRPr="00D2369E">
        <w:rPr>
          <w:b/>
          <w:bCs/>
        </w:rPr>
        <w:t>Reflexión personal – Fin de Unidad Temática</w:t>
      </w:r>
    </w:p>
    <w:p w14:paraId="18B0AC0B" w14:textId="77777777" w:rsidR="00846FBD" w:rsidRPr="00846FBD" w:rsidRDefault="00846FBD" w:rsidP="00846FBD">
      <w:r w:rsidRPr="00846FBD">
        <w:t>De esta unidad, pienso que lo más importante fue entender y conocer cada algoritmo de ordenación para saber cuál es mejor en cada caso, ya que ninguno es el mejor siempre: cada uno se adapta mejor a distintos contextos. Me agradó ver también cómo funcionan internamente y poder programar la mayoría de ellos.</w:t>
      </w:r>
    </w:p>
    <w:p w14:paraId="4CC4F278" w14:textId="11880A10" w:rsidR="00846FBD" w:rsidRPr="00846FBD" w:rsidRDefault="00846FBD" w:rsidP="00846FBD">
      <w:r w:rsidRPr="00846FBD">
        <w:t xml:space="preserve">Los primeros que vimos fueron </w:t>
      </w:r>
      <w:proofErr w:type="spellStart"/>
      <w:r w:rsidRPr="00846FBD">
        <w:rPr>
          <w:i/>
          <w:iCs/>
        </w:rPr>
        <w:t>insertion</w:t>
      </w:r>
      <w:proofErr w:type="spellEnd"/>
      <w:r w:rsidRPr="00846FBD">
        <w:rPr>
          <w:i/>
          <w:iCs/>
        </w:rPr>
        <w:t xml:space="preserve"> </w:t>
      </w:r>
      <w:proofErr w:type="spellStart"/>
      <w:r w:rsidRPr="00846FBD">
        <w:rPr>
          <w:i/>
          <w:iCs/>
        </w:rPr>
        <w:t>sort</w:t>
      </w:r>
      <w:proofErr w:type="spellEnd"/>
      <w:r w:rsidRPr="00846FBD">
        <w:t xml:space="preserve"> y </w:t>
      </w:r>
      <w:proofErr w:type="spellStart"/>
      <w:r w:rsidRPr="00846FBD">
        <w:rPr>
          <w:i/>
          <w:iCs/>
        </w:rPr>
        <w:t>shellsort</w:t>
      </w:r>
      <w:proofErr w:type="spellEnd"/>
      <w:r w:rsidRPr="00846FBD">
        <w:t xml:space="preserve">. El primero es </w:t>
      </w:r>
      <w:r>
        <w:t xml:space="preserve">muy </w:t>
      </w:r>
      <w:r w:rsidRPr="00846FBD">
        <w:t xml:space="preserve">intuitivo, ya que en cada iteración externa se inserta el elemento en su lugar final del arreglo. Es bueno si la lista ya está ordenada, pero sentí que era muy específico e ineficiente en general. Después de eso, vimos </w:t>
      </w:r>
      <w:proofErr w:type="spellStart"/>
      <w:r w:rsidRPr="00846FBD">
        <w:rPr>
          <w:i/>
          <w:iCs/>
        </w:rPr>
        <w:t>shellsort</w:t>
      </w:r>
      <w:proofErr w:type="spellEnd"/>
      <w:r w:rsidRPr="00846FBD">
        <w:t xml:space="preserve">, que extiende la lógica del </w:t>
      </w:r>
      <w:proofErr w:type="spellStart"/>
      <w:r w:rsidRPr="00846FBD">
        <w:rPr>
          <w:i/>
          <w:iCs/>
        </w:rPr>
        <w:t>insertion</w:t>
      </w:r>
      <w:proofErr w:type="spellEnd"/>
      <w:r w:rsidRPr="00846FBD">
        <w:rPr>
          <w:i/>
          <w:iCs/>
        </w:rPr>
        <w:t xml:space="preserve"> </w:t>
      </w:r>
      <w:proofErr w:type="spellStart"/>
      <w:r w:rsidRPr="00846FBD">
        <w:rPr>
          <w:i/>
          <w:iCs/>
        </w:rPr>
        <w:t>sort</w:t>
      </w:r>
      <w:proofErr w:type="spellEnd"/>
      <w:r w:rsidRPr="00846FBD">
        <w:t xml:space="preserve">, agrupando los elementos por incrementos y no comparando solo </w:t>
      </w:r>
      <w:r>
        <w:t xml:space="preserve">los </w:t>
      </w:r>
      <w:r w:rsidRPr="00846FBD">
        <w:t>adyacentes. Esto hace que no se desplace de uno en uno, y en ciertos casos donde podríamos mover un elemento mucho más hacia atrás, lo hacemos sin tantas iteraciones. Me agradó ver que el rendimiento con esta implementación mejora muchísimo.</w:t>
      </w:r>
    </w:p>
    <w:p w14:paraId="3A96C295" w14:textId="77777777" w:rsidR="00846FBD" w:rsidRPr="00846FBD" w:rsidRDefault="00846FBD" w:rsidP="00846FBD">
      <w:r w:rsidRPr="00846FBD">
        <w:t xml:space="preserve">Luego vimos los métodos de intercambio, como </w:t>
      </w:r>
      <w:proofErr w:type="spellStart"/>
      <w:r w:rsidRPr="00846FBD">
        <w:rPr>
          <w:i/>
          <w:iCs/>
        </w:rPr>
        <w:t>bubble</w:t>
      </w:r>
      <w:proofErr w:type="spellEnd"/>
      <w:r w:rsidRPr="00846FBD">
        <w:rPr>
          <w:i/>
          <w:iCs/>
        </w:rPr>
        <w:t xml:space="preserve"> </w:t>
      </w:r>
      <w:proofErr w:type="spellStart"/>
      <w:r w:rsidRPr="00846FBD">
        <w:rPr>
          <w:i/>
          <w:iCs/>
        </w:rPr>
        <w:t>sort</w:t>
      </w:r>
      <w:proofErr w:type="spellEnd"/>
      <w:r w:rsidRPr="00846FBD">
        <w:t xml:space="preserve"> y </w:t>
      </w:r>
      <w:proofErr w:type="spellStart"/>
      <w:r w:rsidRPr="00846FBD">
        <w:rPr>
          <w:i/>
          <w:iCs/>
        </w:rPr>
        <w:t>quicksort</w:t>
      </w:r>
      <w:proofErr w:type="spellEnd"/>
      <w:r w:rsidRPr="00846FBD">
        <w:t xml:space="preserve">. </w:t>
      </w:r>
      <w:proofErr w:type="spellStart"/>
      <w:r w:rsidRPr="00846FBD">
        <w:rPr>
          <w:i/>
          <w:iCs/>
        </w:rPr>
        <w:t>Bubble</w:t>
      </w:r>
      <w:proofErr w:type="spellEnd"/>
      <w:r w:rsidRPr="00846FBD">
        <w:rPr>
          <w:i/>
          <w:iCs/>
        </w:rPr>
        <w:t xml:space="preserve"> </w:t>
      </w:r>
      <w:proofErr w:type="spellStart"/>
      <w:r w:rsidRPr="00846FBD">
        <w:rPr>
          <w:i/>
          <w:iCs/>
        </w:rPr>
        <w:t>sort</w:t>
      </w:r>
      <w:proofErr w:type="spellEnd"/>
      <w:r w:rsidRPr="00846FBD">
        <w:t xml:space="preserve"> me pareció bastante simple. Aun así, fue útil para entender cómo funcionan los intercambios. Por otro lado, </w:t>
      </w:r>
      <w:proofErr w:type="spellStart"/>
      <w:r w:rsidRPr="00846FBD">
        <w:rPr>
          <w:i/>
          <w:iCs/>
        </w:rPr>
        <w:t>quicksort</w:t>
      </w:r>
      <w:proofErr w:type="spellEnd"/>
      <w:r w:rsidRPr="00846FBD">
        <w:t xml:space="preserve"> fue el que más me costó entender. La idea de dividir en base a un elemento (pivote) y aplicar el algoritmo de forma recursiva a cada subparte me pareció bastante interesante. Lo que sí noté es que, en el código, si el método llama internamente a una recursión muy profunda, se puede generar un </w:t>
      </w:r>
      <w:proofErr w:type="spellStart"/>
      <w:r w:rsidRPr="00846FBD">
        <w:rPr>
          <w:i/>
          <w:iCs/>
        </w:rPr>
        <w:t>stack</w:t>
      </w:r>
      <w:proofErr w:type="spellEnd"/>
      <w:r w:rsidRPr="00846FBD">
        <w:rPr>
          <w:i/>
          <w:iCs/>
        </w:rPr>
        <w:t xml:space="preserve"> </w:t>
      </w:r>
      <w:proofErr w:type="spellStart"/>
      <w:r w:rsidRPr="00846FBD">
        <w:rPr>
          <w:i/>
          <w:iCs/>
        </w:rPr>
        <w:t>overflow</w:t>
      </w:r>
      <w:proofErr w:type="spellEnd"/>
      <w:r w:rsidRPr="00846FBD">
        <w:t xml:space="preserve"> por el límite de la pila.</w:t>
      </w:r>
    </w:p>
    <w:p w14:paraId="44B39190" w14:textId="2173B168" w:rsidR="00846FBD" w:rsidRPr="00846FBD" w:rsidRDefault="00846FBD" w:rsidP="00846FBD">
      <w:r w:rsidRPr="00846FBD">
        <w:t xml:space="preserve">Finalmente, a nivel práctico y teórico, vimos los algoritmos de selección, como </w:t>
      </w:r>
      <w:proofErr w:type="spellStart"/>
      <w:r w:rsidRPr="00846FBD">
        <w:rPr>
          <w:i/>
          <w:iCs/>
        </w:rPr>
        <w:t>selection</w:t>
      </w:r>
      <w:proofErr w:type="spellEnd"/>
      <w:r w:rsidRPr="00846FBD">
        <w:rPr>
          <w:i/>
          <w:iCs/>
        </w:rPr>
        <w:t xml:space="preserve"> </w:t>
      </w:r>
      <w:proofErr w:type="spellStart"/>
      <w:r w:rsidRPr="00846FBD">
        <w:rPr>
          <w:i/>
          <w:iCs/>
        </w:rPr>
        <w:t>sort</w:t>
      </w:r>
      <w:proofErr w:type="spellEnd"/>
      <w:r w:rsidRPr="00846FBD">
        <w:t xml:space="preserve"> y </w:t>
      </w:r>
      <w:proofErr w:type="spellStart"/>
      <w:r w:rsidRPr="00846FBD">
        <w:rPr>
          <w:i/>
          <w:iCs/>
        </w:rPr>
        <w:t>heapsort</w:t>
      </w:r>
      <w:proofErr w:type="spellEnd"/>
      <w:r w:rsidRPr="00846FBD">
        <w:t xml:space="preserve">. </w:t>
      </w:r>
      <w:proofErr w:type="spellStart"/>
      <w:r w:rsidRPr="00846FBD">
        <w:rPr>
          <w:i/>
          <w:iCs/>
        </w:rPr>
        <w:t>Selection</w:t>
      </w:r>
      <w:proofErr w:type="spellEnd"/>
      <w:r w:rsidRPr="00846FBD">
        <w:rPr>
          <w:i/>
          <w:iCs/>
        </w:rPr>
        <w:t xml:space="preserve"> </w:t>
      </w:r>
      <w:proofErr w:type="spellStart"/>
      <w:r w:rsidRPr="00846FBD">
        <w:rPr>
          <w:i/>
          <w:iCs/>
        </w:rPr>
        <w:t>sort</w:t>
      </w:r>
      <w:proofErr w:type="spellEnd"/>
      <w:r w:rsidRPr="00846FBD">
        <w:t xml:space="preserve"> busca siempre el menor elemento en la parte no ordenada del arreglo y lo ubica en su lugar. No me pareció muy útil, la verdad, pero en cuanto a estructura de código, era bastante corto. En cambio, </w:t>
      </w:r>
      <w:proofErr w:type="spellStart"/>
      <w:r w:rsidRPr="00846FBD">
        <w:rPr>
          <w:i/>
          <w:iCs/>
        </w:rPr>
        <w:t>heapsort</w:t>
      </w:r>
      <w:proofErr w:type="spellEnd"/>
      <w:r w:rsidRPr="00846FBD">
        <w:t xml:space="preserve"> me pareció muy interesante. El uso de una estructura de árbol binario representado con un arreglo para ordenar elementos de forma </w:t>
      </w:r>
      <w:proofErr w:type="spellStart"/>
      <w:r w:rsidR="00BF2738">
        <w:t>subordenada</w:t>
      </w:r>
      <w:proofErr w:type="spellEnd"/>
      <w:r w:rsidR="00BF2738">
        <w:t xml:space="preserve"> </w:t>
      </w:r>
      <w:r w:rsidRPr="00846FBD">
        <w:t xml:space="preserve">fue un concepto </w:t>
      </w:r>
      <w:r w:rsidR="00BF2738">
        <w:t>que se me hizo raro en un principio</w:t>
      </w:r>
      <w:r w:rsidRPr="00846FBD">
        <w:t xml:space="preserve">. </w:t>
      </w:r>
      <w:r w:rsidR="00BF2738">
        <w:t>Pero al final e</w:t>
      </w:r>
      <w:r w:rsidRPr="00846FBD">
        <w:t xml:space="preserve">ntendí </w:t>
      </w:r>
      <w:r w:rsidR="00BF2738">
        <w:t xml:space="preserve">como </w:t>
      </w:r>
      <w:r w:rsidRPr="00846FBD">
        <w:t xml:space="preserve">construir un </w:t>
      </w:r>
      <w:proofErr w:type="spellStart"/>
      <w:r w:rsidRPr="00846FBD">
        <w:rPr>
          <w:i/>
          <w:iCs/>
        </w:rPr>
        <w:t>heap</w:t>
      </w:r>
      <w:proofErr w:type="spellEnd"/>
      <w:r w:rsidRPr="00846FBD">
        <w:t xml:space="preserve"> permite ir extrayendo los elementos </w:t>
      </w:r>
      <w:r w:rsidR="00BF2738">
        <w:t xml:space="preserve">de manera </w:t>
      </w:r>
      <w:r w:rsidRPr="00846FBD">
        <w:t>ordenad</w:t>
      </w:r>
      <w:r w:rsidR="00BF2738">
        <w:t>a</w:t>
      </w:r>
      <w:r w:rsidRPr="00846FBD">
        <w:t xml:space="preserve">, sin necesidad </w:t>
      </w:r>
      <w:r w:rsidR="00BF2738">
        <w:t>cada par posible</w:t>
      </w:r>
      <w:r w:rsidRPr="00846FBD">
        <w:t>.</w:t>
      </w:r>
    </w:p>
    <w:p w14:paraId="37E42D6F" w14:textId="77777777" w:rsidR="00846FBD" w:rsidRPr="00846FBD" w:rsidRDefault="00846FBD" w:rsidP="00846FBD">
      <w:r w:rsidRPr="00846FBD">
        <w:t xml:space="preserve">Me hubiera gustado ver otros algoritmos más a fondo, como </w:t>
      </w:r>
      <w:proofErr w:type="spellStart"/>
      <w:r w:rsidRPr="00846FBD">
        <w:rPr>
          <w:i/>
          <w:iCs/>
        </w:rPr>
        <w:t>radix</w:t>
      </w:r>
      <w:proofErr w:type="spellEnd"/>
      <w:r w:rsidRPr="00846FBD">
        <w:rPr>
          <w:i/>
          <w:iCs/>
        </w:rPr>
        <w:t xml:space="preserve"> </w:t>
      </w:r>
      <w:proofErr w:type="spellStart"/>
      <w:r w:rsidRPr="00846FBD">
        <w:rPr>
          <w:i/>
          <w:iCs/>
        </w:rPr>
        <w:t>sort</w:t>
      </w:r>
      <w:proofErr w:type="spellEnd"/>
      <w:r w:rsidRPr="00846FBD">
        <w:t xml:space="preserve">, </w:t>
      </w:r>
      <w:proofErr w:type="spellStart"/>
      <w:r w:rsidRPr="00846FBD">
        <w:rPr>
          <w:i/>
          <w:iCs/>
        </w:rPr>
        <w:t>bucket</w:t>
      </w:r>
      <w:proofErr w:type="spellEnd"/>
      <w:r w:rsidRPr="00846FBD">
        <w:rPr>
          <w:i/>
          <w:iCs/>
        </w:rPr>
        <w:t xml:space="preserve"> </w:t>
      </w:r>
      <w:proofErr w:type="spellStart"/>
      <w:r w:rsidRPr="00846FBD">
        <w:rPr>
          <w:i/>
          <w:iCs/>
        </w:rPr>
        <w:t>sort</w:t>
      </w:r>
      <w:proofErr w:type="spellEnd"/>
      <w:r w:rsidRPr="00846FBD">
        <w:t xml:space="preserve">, </w:t>
      </w:r>
      <w:proofErr w:type="spellStart"/>
      <w:r w:rsidRPr="00846FBD">
        <w:rPr>
          <w:i/>
          <w:iCs/>
        </w:rPr>
        <w:t>merge</w:t>
      </w:r>
      <w:proofErr w:type="spellEnd"/>
      <w:r w:rsidRPr="00846FBD">
        <w:rPr>
          <w:i/>
          <w:iCs/>
        </w:rPr>
        <w:t xml:space="preserve"> </w:t>
      </w:r>
      <w:proofErr w:type="spellStart"/>
      <w:r w:rsidRPr="00846FBD">
        <w:rPr>
          <w:i/>
          <w:iCs/>
        </w:rPr>
        <w:t>sort</w:t>
      </w:r>
      <w:proofErr w:type="spellEnd"/>
      <w:r w:rsidRPr="00846FBD">
        <w:t xml:space="preserve">, </w:t>
      </w:r>
      <w:proofErr w:type="spellStart"/>
      <w:r w:rsidRPr="00846FBD">
        <w:rPr>
          <w:i/>
          <w:iCs/>
        </w:rPr>
        <w:t>counting</w:t>
      </w:r>
      <w:proofErr w:type="spellEnd"/>
      <w:r w:rsidRPr="00846FBD">
        <w:rPr>
          <w:i/>
          <w:iCs/>
        </w:rPr>
        <w:t xml:space="preserve"> </w:t>
      </w:r>
      <w:proofErr w:type="spellStart"/>
      <w:r w:rsidRPr="00846FBD">
        <w:rPr>
          <w:i/>
          <w:iCs/>
        </w:rPr>
        <w:t>sort</w:t>
      </w:r>
      <w:proofErr w:type="spellEnd"/>
      <w:r w:rsidRPr="00846FBD">
        <w:t xml:space="preserve"> y otros más, pero considero que en esta unidad aprendí lo fundamental.</w:t>
      </w:r>
    </w:p>
    <w:p w14:paraId="47AFD949" w14:textId="77777777" w:rsidR="00846FBD" w:rsidRPr="00846FBD" w:rsidRDefault="00846FBD" w:rsidP="00846FBD">
      <w:r w:rsidRPr="00846FBD">
        <w:t>En lo personal, me agradó mucho esta unidad, pero sentí que cada tema se vio muy rápido y no profundizamos en formas prácticas de implementar cada uno ni en los contextos específicos en los que conviene usarlos.</w:t>
      </w:r>
    </w:p>
    <w:p w14:paraId="31BCA790" w14:textId="77777777" w:rsidR="00C30DBD" w:rsidRDefault="00C30DBD"/>
    <w:sectPr w:rsidR="00C30D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9E"/>
    <w:rsid w:val="00053BFD"/>
    <w:rsid w:val="00343299"/>
    <w:rsid w:val="003E0758"/>
    <w:rsid w:val="006133AC"/>
    <w:rsid w:val="00846FBD"/>
    <w:rsid w:val="008E3753"/>
    <w:rsid w:val="00BF2738"/>
    <w:rsid w:val="00C30DBD"/>
    <w:rsid w:val="00D2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3722C"/>
  <w15:chartTrackingRefBased/>
  <w15:docId w15:val="{BD08BA34-D04B-4E43-8678-3D86AC72D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3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3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3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3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3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3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3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3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3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3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36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36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36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36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36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36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36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3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3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3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3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3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36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36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36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3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36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36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7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398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cabrera</dc:creator>
  <cp:keywords/>
  <dc:description/>
  <cp:lastModifiedBy>manuel cabrera</cp:lastModifiedBy>
  <cp:revision>1</cp:revision>
  <dcterms:created xsi:type="dcterms:W3CDTF">2025-07-08T19:15:00Z</dcterms:created>
  <dcterms:modified xsi:type="dcterms:W3CDTF">2025-07-08T19:58:00Z</dcterms:modified>
</cp:coreProperties>
</file>