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"/>
        <w:jc w:val="center"/>
      </w:pPr>
      <w:r>
        <w:t>MANUEL QUINSACARA HERRERA</w:t>
      </w:r>
    </w:p>
    <w:p>
      <w:pPr>
        <w:spacing w:after="16" w:line="230" w:lineRule="auto"/>
        <w:jc w:val="center"/>
      </w:pPr>
      <w:r>
        <w:rPr>
          <w:b/>
          <w:color w:val="1F4E5F"/>
          <w:sz w:val="22"/>
        </w:rPr>
        <w:t>SUPPLY CHAIN &amp; LOGISTICS SPECIALIST</w:t>
      </w:r>
    </w:p>
    <w:p>
      <w:pPr>
        <w:spacing w:after="16" w:line="230" w:lineRule="auto"/>
        <w:jc w:val="center"/>
      </w:pPr>
      <w:r>
        <w:t>Materials Management | Inventory | Mining Operations | SAP MM/WM | Operational Excellence</w:t>
      </w:r>
    </w:p>
    <w:p>
      <w:pPr>
        <w:spacing w:after="16" w:line="230" w:lineRule="auto"/>
        <w:jc w:val="center"/>
      </w:pPr>
      <w:r>
        <w:t>Antofagasta, Chile | +56 9 7472 9552 | mquinsacarah@outlook.com | linkedin.com/in/manuelquinsacarah</w:t>
      </w:r>
    </w:p>
    <w:p>
      <w:pPr>
        <w:spacing w:after="16" w:line="230" w:lineRule="auto"/>
        <w:jc w:val="center"/>
      </w:pPr>
      <w:r>
        <w:rPr>
          <w:i/>
          <w:color w:val="55636C"/>
        </w:rPr>
        <w:t>Open to international relocation | Australia • New Zealand • United States | Valid passport</w:t>
      </w:r>
    </w:p>
    <w:p>
      <w:pPr>
        <w:spacing w:after="16" w:before="0" w:line="230" w:lineRule="auto"/>
        <w:pBdr>
          <w:bottom w:val="single" w:sz="5" w:space="1" w:color="D7E1E5"/>
        </w:pBdr>
      </w:pPr>
    </w:p>
    <w:p>
      <w:pPr>
        <w:pStyle w:val="Heading1"/>
        <w:spacing w:after="10"/>
      </w:pPr>
      <w:r>
        <w:t>PROFESSIONAL SUMMARY</w:t>
      </w:r>
    </w:p>
    <w:p>
      <w:pPr>
        <w:spacing w:after="16" w:line="230" w:lineRule="auto"/>
      </w:pPr>
      <w:r>
        <w:t>Supply Chain and logistics professional with approximately 5 years of experience in large-scale mining, primarily at BHP / Minera Escondida. Background in end-to-end logistics, materials and inventory management, maintenance materials planning, contractor coordination, transport operations, KPI management, operational reporting and continuous improvement. Advanced operational experience in SAP MM/WM and strong Excel capability including Power Query, Power Pivot, VBA, macros and reporting automation.</w:t>
      </w:r>
    </w:p>
    <w:p>
      <w:pPr>
        <w:spacing w:after="16" w:line="230" w:lineRule="auto"/>
      </w:pPr>
      <w:r>
        <w:t>Managed operations involving approximately 50 tractor-trailers, more than 500 monthly deliveries, indirect coordination of about 100 contractor personnel and a materials universe exceeding 100,000 SKUs. Experienced in critical materials, stockouts, backorders, maintenance work orders, shutdown/outage planning, contract performance, HSE controls and BHP Operating System (BOS), Lean and 5S.</w:t>
      </w:r>
    </w:p>
    <w:p>
      <w:pPr>
        <w:pStyle w:val="Heading1"/>
      </w:pPr>
      <w:r>
        <w:t>CORE EXPERTISE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Supply Chain Operations</w:t>
            </w:r>
          </w:p>
        </w:tc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Materials Management</w:t>
            </w:r>
          </w:p>
        </w:tc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Inventory Management</w:t>
            </w:r>
          </w:p>
        </w:tc>
      </w:tr>
      <w:tr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Materials Planning</w:t>
            </w:r>
          </w:p>
        </w:tc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Mining Logistics</w:t>
            </w:r>
          </w:p>
        </w:tc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SAP MM / WM</w:t>
            </w:r>
          </w:p>
        </w:tc>
      </w:tr>
      <w:tr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Contractor Management</w:t>
            </w:r>
          </w:p>
        </w:tc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KPI &amp; SLA Management</w:t>
            </w:r>
          </w:p>
        </w:tc>
        <w:tc>
          <w:tcPr>
            <w:tcW w:type="dxa" w:w="3504"/>
            <w:vAlign w:val="center"/>
            <w:shd w:fill="F4F7F8"/>
          </w:tcPr>
          <w:p>
            <w:pPr>
              <w:spacing w:after="0" w:line="230" w:lineRule="auto"/>
              <w:jc w:val="center"/>
            </w:pPr>
            <w:r>
              <w:rPr>
                <w:b/>
                <w:color w:val="344B54"/>
                <w:sz w:val="17"/>
              </w:rPr>
              <w:t>Lean / BOS / 5S</w:t>
            </w:r>
          </w:p>
        </w:tc>
      </w:tr>
    </w:tbl>
    <w:p>
      <w:pPr>
        <w:pStyle w:val="Heading1"/>
      </w:pPr>
      <w:r>
        <w:t>PROFESSIONAL EXPERIENCE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2232"/>
      </w:tblGrid>
      <w:tr>
        <w:tc>
          <w:tcPr>
            <w:tcW w:type="dxa" w:w="8280"/>
            <w:vAlign w:val="top"/>
          </w:tcPr>
          <w:p>
            <w:pPr>
              <w:spacing w:after="0" w:line="230" w:lineRule="auto"/>
            </w:pPr>
            <w:r>
              <w:rPr>
                <w:b/>
                <w:sz w:val="19"/>
              </w:rPr>
              <w:t>BHP | Minera Escondida</w:t>
            </w:r>
            <w:r>
              <w:rPr>
                <w:sz w:val="19"/>
              </w:rPr>
              <w:t xml:space="preserve"> — Supervisor Home Delivery / Operational Logistics Specialist</w:t>
            </w:r>
          </w:p>
          <w:p>
            <w:pPr>
              <w:spacing w:after="0" w:line="230" w:lineRule="auto"/>
            </w:pPr>
            <w:r>
              <w:rPr>
                <w:i/>
                <w:color w:val="5F6C74"/>
                <w:sz w:val="17"/>
              </w:rPr>
              <w:t>Antofagasta Region, Chile</w:t>
            </w:r>
          </w:p>
        </w:tc>
        <w:tc>
          <w:tcPr>
            <w:tcW w:type="dxa" w:w="2232"/>
            <w:vAlign w:val="top"/>
          </w:tcPr>
          <w:p>
            <w:pPr>
              <w:spacing w:after="0" w:line="230" w:lineRule="auto"/>
              <w:jc w:val="right"/>
            </w:pPr>
            <w:r>
              <w:rPr>
                <w:b/>
                <w:sz w:val="17"/>
              </w:rPr>
              <w:t>Mar 2022 – Oct 2025</w:t>
            </w:r>
          </w:p>
        </w:tc>
      </w:tr>
    </w:tbl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Led end-to-end logistics across receipt, storage, dispatch, transport, field delivery, reverse logistics, inter-warehouse transfers, load tracking and document closure.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Indirectly coordinated approximately 100 contractor personnel and up to 4 external companies, working with contract administrators and supervisors across operational requirements.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Managed an operation of approximately 50 tractor-trailers and more than 500 monthly deliveries to mine, plant, workshops, warehouses, camp and project locations.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Worked across a materials universe of more than 100,000 SKUs, with approximately 10,000–20,000 recurrently moving items, including critical, strategic, consumable, repairable and rotable materials.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Planned material requirements using maintenance work orders, maintenance plans, material criticality and lead time; supported major maintenance, outage and shutdown planning with 6–8 week horizons.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Analysed stockouts, backorders, excess/obsolete inventory, safety stock and material availability to support operational continuity.</w:t>
      </w:r>
    </w:p>
    <w:p>
      <w:pPr>
        <w:spacing w:after="16" w:line="230" w:lineRule="auto"/>
        <w:ind w:left="202" w:hanging="173"/>
      </w:pPr>
      <w:r>
        <w:rPr>
          <w:b/>
        </w:rPr>
        <w:t>• Used SAP ERP / S/4HANA MM/WM for material master, PR/PO, goods receipt/issue, reservations, stock transfers, warehouse management, physical inventory and reconciliation.</w:t>
      </w:r>
      <w:r/>
    </w:p>
    <w:p>
      <w:pPr>
        <w:spacing w:after="16" w:line="230" w:lineRule="auto"/>
        <w:ind w:left="202" w:hanging="173"/>
      </w:pPr>
      <w:r>
        <w:rPr>
          <w:b/>
        </w:rPr>
        <w:t>• Monitored OTIF, WOPIFOT, Service Level, Delivery Compliance, Lead Time, Inventory Accuracy and fleet utilisation/availability.</w:t>
      </w:r>
      <w:r/>
    </w:p>
    <w:p>
      <w:pPr>
        <w:spacing w:after="16" w:line="230" w:lineRule="auto"/>
        <w:ind w:left="202" w:hanging="173"/>
      </w:pPr>
      <w:r>
        <w:rPr>
          <w:b/>
        </w:rPr>
        <w:t>• Monitored management budget, variances and initiatives linked to a corporate USD 5 million savings target established by senior management.</w:t>
      </w:r>
      <w:r/>
    </w:p>
    <w:p>
      <w:pPr>
        <w:spacing w:after="16" w:line="230" w:lineRule="auto"/>
        <w:ind w:left="202" w:hanging="173"/>
      </w:pPr>
      <w:r>
        <w:rPr>
          <w:b/>
        </w:rPr>
        <w:t>• Performed Contract Operator responsibilities and monitored SLA, service performance, workforce and fleet for contracts individually exceeding USD 1 million.</w:t>
      </w:r>
      <w:r/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Reduced delivery-related non-conformities by approximately 30% through procedure review, field verification, deviation follow-up and recurring internal customer reviews.</w:t>
      </w:r>
    </w:p>
    <w:p>
      <w:pPr>
        <w:spacing w:after="16" w:line="230" w:lineRule="auto"/>
        <w:ind w:left="202" w:hanging="173"/>
      </w:pPr>
      <w:r>
        <w:rPr>
          <w:b/>
        </w:rPr>
        <w:t>• Created two operating procedures for Proof of Delivery and standardised delivery points, plus an automated daily delivery planning/reporting tool.</w:t>
      </w:r>
      <w:r/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Maintained a record with no injury accidents associated with the operations under my management/supervision throughout my tenure at Minera Escondida.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2232"/>
      </w:tblGrid>
      <w:tr>
        <w:tc>
          <w:tcPr>
            <w:tcW w:type="dxa" w:w="8280"/>
            <w:vAlign w:val="top"/>
          </w:tcPr>
          <w:p>
            <w:pPr>
              <w:spacing w:after="0" w:line="230" w:lineRule="auto"/>
            </w:pPr>
            <w:r>
              <w:rPr>
                <w:b/>
                <w:sz w:val="19"/>
              </w:rPr>
              <w:t>BHP | Minera Escondida</w:t>
            </w:r>
            <w:r>
              <w:rPr>
                <w:sz w:val="19"/>
              </w:rPr>
              <w:t xml:space="preserve"> — Graduate Program — Warehousing &amp; Ports Management</w:t>
            </w:r>
          </w:p>
          <w:p>
            <w:pPr>
              <w:spacing w:after="0" w:line="230" w:lineRule="auto"/>
            </w:pPr>
            <w:r>
              <w:rPr>
                <w:i/>
                <w:color w:val="5F6C74"/>
                <w:sz w:val="17"/>
              </w:rPr>
              <w:t>Antofagasta Region, Chile</w:t>
            </w:r>
          </w:p>
        </w:tc>
        <w:tc>
          <w:tcPr>
            <w:tcW w:type="dxa" w:w="2232"/>
            <w:vAlign w:val="top"/>
          </w:tcPr>
          <w:p>
            <w:pPr>
              <w:spacing w:after="0" w:line="230" w:lineRule="auto"/>
              <w:jc w:val="right"/>
            </w:pPr>
            <w:r>
              <w:rPr>
                <w:b/>
                <w:sz w:val="17"/>
              </w:rPr>
              <w:t>Mar 2021 – Feb 2022</w:t>
            </w:r>
          </w:p>
        </w:tc>
      </w:tr>
    </w:tbl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Rotated through receiving, storage, inventory, consolidation and logistics, developing end-to-end understanding of mining materials flows.</w:t>
      </w:r>
    </w:p>
    <w:p>
      <w:pPr>
        <w:spacing w:after="16" w:line="230" w:lineRule="auto"/>
        <w:ind w:left="202" w:hanging="173"/>
      </w:pPr>
      <w:r>
        <w:rPr>
          <w:b/>
        </w:rPr>
        <w:t>• Supported physical/SAP inventory reconciliation, variance analysis, root-cause investigation and location control across more than 100,000 SKUs.</w:t>
      </w:r>
      <w:r/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Helped simplify extensive operating procedures into one-page guides; the improvement contributed to an approximate 12% increase in process efficiency.</w:t>
      </w:r>
    </w:p>
    <w:p>
      <w:pPr>
        <w:spacing w:after="16" w:line="230" w:lineRule="auto"/>
        <w:ind w:left="202" w:hanging="173"/>
      </w:pPr>
      <w:r>
        <w:rPr>
          <w:b/>
        </w:rPr>
        <w:t>• Automated planning and performance reporting using SAP, Excel, Power Query, Power Pivot, VBA, SAP Scripts and Power BI, reducing manual consolidation by approximately 22.5 hours/month.</w:t>
      </w:r>
      <w:r/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Led the first phase of BHP Operating System (BOS) implementation at Coloso Warehouse, including standard work, visual management, Voice of Customer, critical controls, 5S, Kaizen and problem solving.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Assumed temporary supervisory duties from November 2021 to maintain operational continuity; transitioned into a permanent logistics supervisory role after completing the program.</w:t>
      </w:r>
    </w:p>
    <w:p>
      <w:pPr>
        <w:pageBreakBefore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2232"/>
      </w:tblGrid>
      <w:tr>
        <w:tc>
          <w:tcPr>
            <w:tcW w:type="dxa" w:w="8280"/>
            <w:vAlign w:val="top"/>
          </w:tcPr>
          <w:p>
            <w:pPr>
              <w:spacing w:after="0" w:line="230" w:lineRule="auto"/>
            </w:pPr>
            <w:r>
              <w:rPr>
                <w:b/>
                <w:sz w:val="19"/>
              </w:rPr>
              <w:t>S y R Ingeniería</w:t>
            </w:r>
            <w:r>
              <w:rPr>
                <w:sz w:val="19"/>
              </w:rPr>
              <w:t xml:space="preserve"> — Site Supervisor</w:t>
            </w:r>
          </w:p>
          <w:p>
            <w:pPr>
              <w:spacing w:after="0" w:line="230" w:lineRule="auto"/>
            </w:pPr>
            <w:r>
              <w:rPr>
                <w:i/>
                <w:color w:val="5F6C74"/>
                <w:sz w:val="17"/>
              </w:rPr>
              <w:t>Chile</w:t>
            </w:r>
          </w:p>
        </w:tc>
        <w:tc>
          <w:tcPr>
            <w:tcW w:type="dxa" w:w="2232"/>
            <w:vAlign w:val="top"/>
          </w:tcPr>
          <w:p>
            <w:pPr>
              <w:spacing w:after="0" w:line="230" w:lineRule="auto"/>
              <w:jc w:val="right"/>
            </w:pPr>
            <w:r>
              <w:rPr>
                <w:b/>
                <w:sz w:val="17"/>
              </w:rPr>
              <w:t>May 2018 – May 2019</w:t>
            </w:r>
          </w:p>
        </w:tc>
      </w:tr>
    </w:tbl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Directly supervised approximately 15 workers across multiple concurrent small construction projects and coordinated approximately 4 suppliers/subcontractors.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Planned daily/weekly activities and controlled progress, schedule, quality, materials receipt, stock and inventory using Excel and Microsoft Project, with basic AutoCAD support.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Improved materials control procedures to reduce losses, rework and unproductive time; completed 365 days without injury accidents.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2232"/>
      </w:tblGrid>
      <w:tr>
        <w:tc>
          <w:tcPr>
            <w:tcW w:type="dxa" w:w="8280"/>
            <w:vAlign w:val="top"/>
          </w:tcPr>
          <w:p>
            <w:pPr>
              <w:spacing w:after="0" w:line="230" w:lineRule="auto"/>
            </w:pPr>
            <w:r>
              <w:rPr>
                <w:b/>
                <w:sz w:val="19"/>
              </w:rPr>
              <w:t>Transportes NISSI</w:t>
            </w:r>
            <w:r>
              <w:rPr>
                <w:sz w:val="19"/>
              </w:rPr>
              <w:t xml:space="preserve"> — Professional Internship — Logistics &amp; Administration</w:t>
            </w:r>
          </w:p>
          <w:p>
            <w:pPr>
              <w:spacing w:after="0" w:line="230" w:lineRule="auto"/>
            </w:pPr>
            <w:r>
              <w:rPr>
                <w:i/>
                <w:color w:val="5F6C74"/>
                <w:sz w:val="17"/>
              </w:rPr>
              <w:t>Antofagasta, Chile</w:t>
            </w:r>
          </w:p>
        </w:tc>
        <w:tc>
          <w:tcPr>
            <w:tcW w:type="dxa" w:w="2232"/>
            <w:vAlign w:val="top"/>
          </w:tcPr>
          <w:p>
            <w:pPr>
              <w:spacing w:after="0" w:line="230" w:lineRule="auto"/>
              <w:jc w:val="right"/>
            </w:pPr>
            <w:r>
              <w:rPr>
                <w:b/>
                <w:sz w:val="17"/>
              </w:rPr>
              <w:t>Jan 2018 – May 2018</w:t>
            </w:r>
          </w:p>
        </w:tc>
      </w:tr>
    </w:tbl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Supported receipt and dispatch activities, customer documentation, employee records, remuneration databases and customer information management using Excel.</w:t>
      </w:r>
    </w:p>
    <w:p>
      <w:pPr>
        <w:pStyle w:val="Heading1"/>
      </w:pPr>
      <w: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2232"/>
      </w:tblGrid>
      <w:tr>
        <w:tc>
          <w:tcPr>
            <w:tcW w:type="dxa" w:w="8280"/>
            <w:vAlign w:val="top"/>
          </w:tcPr>
          <w:p>
            <w:pPr>
              <w:spacing w:after="0" w:line="230" w:lineRule="auto"/>
            </w:pPr>
            <w:r>
              <w:rPr>
                <w:b/>
                <w:sz w:val="19"/>
              </w:rPr>
              <w:t>Universidad Católica del Norte</w:t>
            </w:r>
            <w:r>
              <w:rPr>
                <w:sz w:val="19"/>
              </w:rPr>
              <w:t xml:space="preserve"> — Commercial Engineering — Degree in Business Administration Sciences</w:t>
            </w:r>
          </w:p>
          <w:p>
            <w:pPr>
              <w:spacing w:after="0" w:line="230" w:lineRule="auto"/>
            </w:pPr>
            <w:r>
              <w:rPr>
                <w:i/>
                <w:color w:val="5F6C74"/>
                <w:sz w:val="17"/>
              </w:rPr>
              <w:t>Chile</w:t>
            </w:r>
          </w:p>
        </w:tc>
        <w:tc>
          <w:tcPr>
            <w:tcW w:type="dxa" w:w="2232"/>
            <w:vAlign w:val="top"/>
          </w:tcPr>
          <w:p>
            <w:pPr>
              <w:spacing w:after="0" w:line="230" w:lineRule="auto"/>
              <w:jc w:val="right"/>
            </w:pPr>
            <w:r>
              <w:rPr>
                <w:b/>
                <w:sz w:val="17"/>
              </w:rPr>
              <w:t>Graduated 2018</w:t>
            </w:r>
          </w:p>
        </w:tc>
      </w:tr>
    </w:tbl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Commercial Engineering degree awarded with Distinction.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Marketing seminar on the impact of Chilean food warning labels on university students' food choices — highest grade 7.0.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2232"/>
      </w:tblGrid>
      <w:tr>
        <w:tc>
          <w:tcPr>
            <w:tcW w:type="dxa" w:w="8280"/>
            <w:vAlign w:val="top"/>
          </w:tcPr>
          <w:p>
            <w:pPr>
              <w:spacing w:after="0" w:line="230" w:lineRule="auto"/>
            </w:pPr>
            <w:r>
              <w:rPr>
                <w:b/>
                <w:sz w:val="19"/>
              </w:rPr>
              <w:t>Pontificia Universidad Católica de Chile</w:t>
            </w:r>
            <w:r>
              <w:rPr>
                <w:sz w:val="19"/>
              </w:rPr>
              <w:t xml:space="preserve"> — Diploma in Leadership and Organizational Behavior</w:t>
            </w:r>
          </w:p>
          <w:p>
            <w:pPr>
              <w:spacing w:after="0" w:line="230" w:lineRule="auto"/>
            </w:pPr>
            <w:r>
              <w:rPr>
                <w:i/>
                <w:color w:val="5F6C74"/>
                <w:sz w:val="17"/>
              </w:rPr>
              <w:t>Chile</w:t>
            </w:r>
          </w:p>
        </w:tc>
        <w:tc>
          <w:tcPr>
            <w:tcW w:type="dxa" w:w="2232"/>
            <w:vAlign w:val="top"/>
          </w:tcPr>
          <w:p>
            <w:pPr>
              <w:spacing w:after="0" w:line="230" w:lineRule="auto"/>
              <w:jc w:val="right"/>
            </w:pPr>
            <w:r>
              <w:rPr>
                <w:b/>
                <w:sz w:val="17"/>
              </w:rPr>
              <w:t>Nov 2025 – Sep 2026</w:t>
            </w:r>
          </w:p>
        </w:tc>
      </w:tr>
    </w:tbl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In progress. Coursework includes effective communication, emotional intelligence, organizational management tools and leadership practice.</w:t>
      </w:r>
    </w:p>
    <w:p>
      <w:pPr>
        <w:pStyle w:val="Heading1"/>
      </w:pPr>
      <w:r>
        <w:t>SELECTED CERTIFICATIONS &amp; PROFESSIONAL DEVELOPMENT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CSCMP Supply Chain Foundations: The Essentials Professional Certificate — CSCMP | Completed 2026.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Google AI Professional Certificate — Google / Coursera | Completed Jun 2026.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SAP Business Analyst Professional Certificate — SAP / Coursera | In progress.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Business Intelligence with MS Excel and Power BI Desktop — Es Vanguardia E.I.R.L. | 15 hours | Jan 2018.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Intermediate-Advanced Excel — Es Vanguardia E.I.R.L. | 15 hours | Dec 2017.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EF SET English Certificate — 47/100, B1 Intermediate | Feb 2020.</w:t>
      </w:r>
    </w:p>
    <w:p>
      <w:pPr>
        <w:pStyle w:val="Heading1"/>
      </w:pPr>
      <w:r>
        <w:t>TECHNICAL SKILLS</w:t>
      </w:r>
    </w:p>
    <w:p>
      <w:pPr>
        <w:spacing w:after="16" w:line="230" w:lineRule="auto"/>
        <w:ind w:left="202" w:hanging="173"/>
      </w:pPr>
      <w:r>
        <w:rPr>
          <w:b/>
        </w:rPr>
        <w:t>• SAP ERP / S/4HANA: approximately 4.5 years of practical experience; advanced operational MM/WM across master data, PR/PO, goods movements, reservations, inventory, warehouse management, physical inventory and stock transfers.</w:t>
      </w:r>
      <w:r/>
    </w:p>
    <w:p>
      <w:pPr>
        <w:spacing w:after="16" w:line="230" w:lineRule="auto"/>
        <w:ind w:left="202" w:hanging="173"/>
      </w:pPr>
      <w:r>
        <w:rPr>
          <w:b/>
        </w:rPr>
        <w:t>• Key SAP transactions: MM01/02/03, ME21N/22N/23N, ME51N/52N/53N, MIGO, MB51/52, MMBE, MI01/02/04/07, LX03, LT01/LT22, VL01N/02N/03N/06O, IW33/IW39 and Z transactions.</w:t>
      </w:r>
      <w:r/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Microsoft Excel: Advanced — Power Query, Power Pivot, VBA, macros, pivot tables, XLOOKUP, INDEX/MATCH, dashboards, advanced formulas, external connections and reporting automation.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Power BI: Basic — data preparation, visualisations, dashboard updates/modification and operational analysis.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Other tools: Microsoft Project, Visio, SharePoint, Teams and basic/support use of AutoCAD.</w:t>
      </w:r>
    </w:p>
    <w:p>
      <w:pPr>
        <w:spacing w:after="16" w:line="230" w:lineRule="auto"/>
        <w:ind w:left="202" w:hanging="173"/>
      </w:pPr>
      <w:r>
        <w:rPr>
          <w:b/>
        </w:rPr>
        <w:t>• Operational Excellence: BOS, Lean, 5S, Kaizen, standard work, visual management, Voice of Customer, RCA, 5 Why, Ishikawa, PDCA and DMAIC.</w:t>
      </w:r>
      <w:r/>
    </w:p>
    <w:p>
      <w:pPr>
        <w:spacing w:after="16" w:line="230" w:lineRule="auto"/>
        <w:ind w:left="202" w:hanging="173"/>
      </w:pPr>
      <w:r>
        <w:rPr>
          <w:b/>
        </w:rPr>
        <w:t>• HSE: safety talks, risk assessments, inspections, preventive observations, critical controls, risk management and field leadership.</w:t>
      </w:r>
      <w:r/>
    </w:p>
    <w:p>
      <w:pPr>
        <w:pStyle w:val="Heading1"/>
      </w:pPr>
      <w:r>
        <w:t>RECOGNITION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BHP | Coloso Warehouse — Recognition for implementation and application of BHP Operating System (BOS) and 5S methodology | Jun 2022.</w:t>
      </w:r>
    </w:p>
    <w:p>
      <w:pPr>
        <w:pStyle w:val="Heading1"/>
      </w:pPr>
      <w:r>
        <w:t>LANGUAGES &amp; MOBILITY</w:t>
      </w:r>
    </w:p>
    <w:p>
      <w:pPr>
        <w:spacing w:after="16" w:line="230" w:lineRule="auto"/>
        <w:ind w:left="202" w:hanging="173"/>
      </w:pPr>
      <w:r>
        <w:rPr>
          <w:b/>
        </w:rPr>
        <w:t xml:space="preserve">• </w:t>
      </w:r>
      <w:r>
        <w:t>Spanish: Native.</w:t>
      </w:r>
    </w:p>
    <w:p>
      <w:pPr>
        <w:spacing w:after="16" w:line="230" w:lineRule="auto"/>
        <w:ind w:left="202" w:hanging="173"/>
      </w:pPr>
      <w:r>
        <w:t>• English: B1 Intermediate — EF SET 47/100 (Reading B2; Listening B1). Functional technical reading; developing spoken fluency.</w:t>
      </w:r>
    </w:p>
    <w:p>
      <w:pPr>
        <w:spacing w:after="16" w:line="230" w:lineRule="auto"/>
        <w:ind w:left="202" w:hanging="173"/>
      </w:pPr>
      <w:r>
        <w:t>• Open to international relocation and travel; valid passport and Chilean Class B driver's licence.</w:t>
      </w:r>
    </w:p>
    <w:p>
      <w:pPr>
        <w:spacing w:after="16" w:line="230" w:lineRule="auto"/>
        <w:ind w:left="202" w:hanging="173"/>
      </w:pPr>
      <w:r>
        <w:t>• Target markets: Australia, New Zealand and selected U.S. opportunities with international hiring or sponsorship.</w:t>
      </w:r>
    </w:p>
    <w:sectPr w:rsidR="00FC693F" w:rsidRPr="0006063C" w:rsidSect="00034616">
      <w:footerReference w:type="default" r:id="rId9"/>
      <w:pgSz w:w="12240" w:h="15840"/>
      <w:pgMar w:top="490" w:right="792" w:bottom="43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C93"/>
        <w:sz w:val="15"/>
      </w:rPr>
      <w:t>Manuel Quinsacara Herrera | International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1F4E5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1C2B3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25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