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120"/>
        <w:jc w:val="center"/>
      </w:pPr>
      <w:r>
        <w:rPr>
          <w:rFonts w:ascii="Calibri" w:hAnsi="Calibri"/>
          <w:b/>
          <w:color w:val="003366"/>
          <w:sz w:val="44"/>
        </w:rPr>
        <w:t>GUÍA EXPLICATIVA COMPLETA Y DETALLADA</w:t>
      </w:r>
    </w:p>
    <w:p>
      <w:pPr>
        <w:spacing w:after="400"/>
        <w:jc w:val="center"/>
      </w:pPr>
      <w:r>
        <w:rPr>
          <w:rFonts w:ascii="Calibri" w:hAnsi="Calibri"/>
          <w:i/>
          <w:color w:val="464646"/>
          <w:sz w:val="26"/>
        </w:rPr>
        <w:t>Sistema de Reconocimiento de Emociones Faciales con Redes Neuronales Convolucionales (CNN) en PyTorch</w:t>
      </w:r>
    </w:p>
    <w:tbl>
      <w:tblPr>
        <w:tblW w:type="auto" w:w="0"/>
        <w:jc w:val="center"/>
        <w:tblLook w:firstColumn="1" w:firstRow="1" w:lastColumn="0" w:lastRow="0" w:noHBand="0" w:noVBand="1" w:val="04A0"/>
      </w:tblPr>
      <w:tblGrid>
        <w:gridCol w:w="4703"/>
        <w:gridCol w:w="4703"/>
      </w:tblGrid>
      <w:tr>
        <w:tc>
          <w:tcPr>
            <w:tcW w:type="dxa" w:w="4703"/>
            <w:shd w:fill="EAEFF5"/>
            <w:tcMar>
              <w:top w:w="60" w:type="dxa"/>
              <w:bottom w:w="60" w:type="dxa"/>
              <w:left w:w="100" w:type="dxa"/>
              <w:right w:w="100" w:type="dxa"/>
            </w:tcMar>
          </w:tcPr>
          <w:p>
            <w:r>
              <w:rPr>
                <w:b/>
                <w:sz w:val="20"/>
              </w:rPr>
              <w:t>Autor / Estudiante:</w:t>
            </w:r>
          </w:p>
        </w:tc>
        <w:tc>
          <w:tcPr>
            <w:tcW w:type="dxa" w:w="4703"/>
            <w:shd w:fill="F8FAFC"/>
            <w:tcMar>
              <w:top w:w="60" w:type="dxa"/>
              <w:bottom w:w="60" w:type="dxa"/>
              <w:left w:w="100" w:type="dxa"/>
              <w:right w:w="100" w:type="dxa"/>
            </w:tcMar>
          </w:tcPr>
          <w:p>
            <w:r>
              <w:rPr>
                <w:sz w:val="20"/>
              </w:rPr>
              <w:t>Manuel Fabrizzio Risco Gil</w:t>
            </w:r>
          </w:p>
        </w:tc>
      </w:tr>
      <w:tr>
        <w:tc>
          <w:tcPr>
            <w:tcW w:type="dxa" w:w="4703"/>
            <w:shd w:fill="EAEFF5"/>
            <w:tcMar>
              <w:top w:w="60" w:type="dxa"/>
              <w:bottom w:w="60" w:type="dxa"/>
              <w:left w:w="100" w:type="dxa"/>
              <w:right w:w="100" w:type="dxa"/>
            </w:tcMar>
          </w:tcPr>
          <w:p>
            <w:r>
              <w:rPr>
                <w:b/>
                <w:sz w:val="20"/>
              </w:rPr>
              <w:t>Curso:</w:t>
            </w:r>
          </w:p>
        </w:tc>
        <w:tc>
          <w:tcPr>
            <w:tcW w:type="dxa" w:w="4703"/>
            <w:shd w:fill="F8FAFC"/>
            <w:tcMar>
              <w:top w:w="60" w:type="dxa"/>
              <w:bottom w:w="60" w:type="dxa"/>
              <w:left w:w="100" w:type="dxa"/>
              <w:right w:w="100" w:type="dxa"/>
            </w:tcMar>
          </w:tcPr>
          <w:p>
            <w:r>
              <w:rPr>
                <w:sz w:val="20"/>
              </w:rPr>
              <w:t>Sistemas Inteligentes y Machine Learning (Ciclo 9)</w:t>
            </w:r>
          </w:p>
        </w:tc>
      </w:tr>
      <w:tr>
        <w:tc>
          <w:tcPr>
            <w:tcW w:type="dxa" w:w="4703"/>
            <w:shd w:fill="EAEFF5"/>
            <w:tcMar>
              <w:top w:w="60" w:type="dxa"/>
              <w:bottom w:w="60" w:type="dxa"/>
              <w:left w:w="100" w:type="dxa"/>
              <w:right w:w="100" w:type="dxa"/>
            </w:tcMar>
          </w:tcPr>
          <w:p>
            <w:r>
              <w:rPr>
                <w:b/>
                <w:sz w:val="20"/>
              </w:rPr>
              <w:t>Tecnologías Principales:</w:t>
            </w:r>
          </w:p>
        </w:tc>
        <w:tc>
          <w:tcPr>
            <w:tcW w:type="dxa" w:w="4703"/>
            <w:shd w:fill="F8FAFC"/>
            <w:tcMar>
              <w:top w:w="60" w:type="dxa"/>
              <w:bottom w:w="60" w:type="dxa"/>
              <w:left w:w="100" w:type="dxa"/>
              <w:right w:w="100" w:type="dxa"/>
            </w:tcMar>
          </w:tcPr>
          <w:p>
            <w:r>
              <w:rPr>
                <w:sz w:val="20"/>
              </w:rPr>
              <w:t>Python 3.10+, PyTorch, OpenCV, CUDA, NumPy, Scikit-Learn</w:t>
            </w:r>
          </w:p>
        </w:tc>
      </w:tr>
      <w:tr>
        <w:tc>
          <w:tcPr>
            <w:tcW w:type="dxa" w:w="4703"/>
            <w:shd w:fill="EAEFF5"/>
            <w:tcMar>
              <w:top w:w="60" w:type="dxa"/>
              <w:bottom w:w="60" w:type="dxa"/>
              <w:left w:w="100" w:type="dxa"/>
              <w:right w:w="100" w:type="dxa"/>
            </w:tcMar>
          </w:tcPr>
          <w:p>
            <w:r>
              <w:rPr>
                <w:b/>
                <w:sz w:val="20"/>
              </w:rPr>
              <w:t>Dataset Empleado:</w:t>
            </w:r>
          </w:p>
        </w:tc>
        <w:tc>
          <w:tcPr>
            <w:tcW w:type="dxa" w:w="4703"/>
            <w:shd w:fill="F8FAFC"/>
            <w:tcMar>
              <w:top w:w="60" w:type="dxa"/>
              <w:bottom w:w="60" w:type="dxa"/>
              <w:left w:w="100" w:type="dxa"/>
              <w:right w:w="100" w:type="dxa"/>
            </w:tcMar>
          </w:tcPr>
          <w:p>
            <w:r>
              <w:rPr>
                <w:sz w:val="20"/>
              </w:rPr>
              <w:t>FER2013 (Facial Expression Recognition 2013 - 35,887 imágenes)</w:t>
            </w:r>
          </w:p>
        </w:tc>
      </w:tr>
    </w:tbl>
    <w:p>
      <w:r>
        <w:br w:type="page"/>
      </w:r>
    </w:p>
    <w:p>
      <w:pPr>
        <w:pStyle w:val="Heading1"/>
        <w:spacing w:before="240" w:after="80"/>
      </w:pPr>
      <w:r>
        <w:rPr>
          <w:rFonts w:ascii="Calibri" w:hAnsi="Calibri"/>
          <w:b/>
          <w:color w:val="003366"/>
          <w:sz w:val="32"/>
        </w:rPr>
        <w:t>1. ¿Qué es este proyecto y qué problema resuelve?</w:t>
      </w:r>
    </w:p>
    <w:p>
      <w:pPr>
        <w:spacing w:after="120" w:line="276" w:lineRule="auto"/>
        <w:ind w:firstLine="425"/>
        <w:jc w:val="both"/>
      </w:pPr>
      <w:r>
        <w:rPr>
          <w:rFonts w:ascii="Calibri" w:hAnsi="Calibri"/>
          <w:b w:val="0"/>
          <w:i w:val="0"/>
          <w:color w:val="282828"/>
          <w:sz w:val="22"/>
        </w:rPr>
        <w:t>Este proyecto consiste en un sistema inteligente de visión por computadora capaz de analizar rostros humanos en imágenes o video en tiempo real (webcam) y determinar de forma automática cuál de las 7 emociones universales está expresando la persona: Enojado (Angry), Disgusto (Disgust), Miedo (Fear), Feliz (Happy), Triste (Sad), Sorprendido (Surprise) o Neutral.</w:t>
      </w:r>
    </w:p>
    <w:p>
      <w:pPr>
        <w:spacing w:after="120" w:line="276" w:lineRule="auto"/>
        <w:ind w:firstLine="425"/>
        <w:jc w:val="both"/>
      </w:pPr>
      <w:r>
        <w:rPr>
          <w:rFonts w:ascii="Calibri" w:hAnsi="Calibri"/>
          <w:b w:val="0"/>
          <w:i w:val="0"/>
          <w:color w:val="282828"/>
          <w:sz w:val="22"/>
        </w:rPr>
        <w:t>El reconocimiento de emociones faciales (conocido en la literatura científica como Facial Emotion Recognition o FER) es una tarea no trivial debido a que dos personas pueden expresar la misma emoción de formas sutilmente distintas, la iluminación del entorno varía, existen giros o inclinaciones del rostro, y la resolución de las cámaras puede ser baja. Para solucionar este desafío, se recurre a algoritmos de Aprendizaje Profundo (Deep Learning).</w:t>
      </w:r>
    </w:p>
    <w:tbl>
      <w:tblPr>
        <w:tblW w:type="auto" w:w="0"/>
        <w:jc w:val="center"/>
        <w:tblLayout w:type="fixed"/>
        <w:tblLook w:firstColumn="1" w:firstRow="1" w:lastColumn="0" w:lastRow="0" w:noHBand="0" w:noVBand="1" w:val="04A0"/>
      </w:tblPr>
      <w:tblGrid>
        <w:gridCol w:w="9406"/>
      </w:tblGrid>
      <w:tr>
        <w:tc>
          <w:tcPr>
            <w:tcW w:type="dxa" w:w="9360"/>
            <w:shd w:fill="EBF3FA"/>
            <w:tcMar>
              <w:top w:w="140" w:type="dxa"/>
              <w:bottom w:w="140" w:type="dxa"/>
              <w:left w:w="180" w:type="dxa"/>
              <w:right w:w="180" w:type="dxa"/>
            </w:tcMar>
          </w:tcPr>
          <w:p>
            <w:pPr>
              <w:spacing w:after="40"/>
              <w:jc w:val="left"/>
            </w:pPr>
            <w:r>
              <w:rPr>
                <w:rFonts w:ascii="Calibri" w:hAnsi="Calibri"/>
                <w:b/>
                <w:color w:val="003366"/>
                <w:sz w:val="22"/>
              </w:rPr>
              <w:t>💡 Idea Clave: ¿Cómo piensa la IA en este proyecto?</w:t>
              <w:br/>
            </w:r>
            <w:r>
              <w:rPr>
                <w:rFonts w:ascii="Calibri" w:hAnsi="Calibri"/>
                <w:color w:val="1E1E1E"/>
                <w:sz w:val="20"/>
              </w:rPr>
              <w:t>En lugar de que un programador escriba reglas manuales (como 'si la boca está curvada hacia arriba, entonces está feliz'), el modelo recibe decenas de miles de fotos etiquetadas y aprende por sí mismo qué combinaciones de píxeles, líneas y sombras representan cada emoción mediante una Red Neuronal Convolucional (CNN).</w:t>
            </w:r>
          </w:p>
        </w:tc>
      </w:tr>
    </w:tbl>
    <w:p>
      <w:pPr>
        <w:spacing w:before="80" w:after="80"/>
      </w:pPr>
    </w:p>
    <w:p>
      <w:pPr>
        <w:pStyle w:val="Heading1"/>
        <w:spacing w:before="240" w:after="80"/>
      </w:pPr>
      <w:r>
        <w:rPr>
          <w:rFonts w:ascii="Calibri" w:hAnsi="Calibri"/>
          <w:b/>
          <w:color w:val="003366"/>
          <w:sz w:val="32"/>
        </w:rPr>
        <w:t>2. Fundamentos Teóricos: ¿Red Neuronal, Convolucional o qué cosa es?</w:t>
      </w:r>
    </w:p>
    <w:p>
      <w:pPr>
        <w:spacing w:after="120" w:line="276" w:lineRule="auto"/>
        <w:ind w:firstLine="425"/>
        <w:jc w:val="both"/>
      </w:pPr>
      <w:r>
        <w:rPr>
          <w:rFonts w:ascii="Calibri" w:hAnsi="Calibri"/>
          <w:b w:val="0"/>
          <w:i w:val="0"/>
          <w:color w:val="282828"/>
          <w:sz w:val="22"/>
        </w:rPr>
        <w:t>Para entender con precisión qué modelo se utiliza, es fundamental comprender la jerarquía de las disciplinas:</w:t>
      </w:r>
    </w:p>
    <w:p>
      <w:pPr>
        <w:pStyle w:val="ListBullet"/>
        <w:spacing w:after="60" w:line="276" w:lineRule="auto"/>
      </w:pPr>
      <w:r>
        <w:rPr>
          <w:rFonts w:ascii="Calibri" w:hAnsi="Calibri"/>
          <w:b/>
          <w:color w:val="003366"/>
          <w:sz w:val="21"/>
        </w:rPr>
        <w:t xml:space="preserve">Inteligencia Artificial (IA): </w:t>
      </w:r>
      <w:r>
        <w:rPr>
          <w:rFonts w:ascii="Calibri" w:hAnsi="Calibri"/>
          <w:color w:val="282828"/>
          <w:sz w:val="21"/>
        </w:rPr>
        <w:t>Es el campo general de la ciencia que busca que las máquinas simulen el comportamiento inteligente humano.</w:t>
      </w:r>
    </w:p>
    <w:p>
      <w:pPr>
        <w:pStyle w:val="ListBullet"/>
        <w:spacing w:after="60" w:line="276" w:lineRule="auto"/>
      </w:pPr>
      <w:r>
        <w:rPr>
          <w:rFonts w:ascii="Calibri" w:hAnsi="Calibri"/>
          <w:b/>
          <w:color w:val="003366"/>
          <w:sz w:val="21"/>
        </w:rPr>
        <w:t xml:space="preserve">Machine Learning (ML): </w:t>
      </w:r>
      <w:r>
        <w:rPr>
          <w:rFonts w:ascii="Calibri" w:hAnsi="Calibri"/>
          <w:color w:val="282828"/>
          <w:sz w:val="21"/>
        </w:rPr>
        <w:t>Es una rama de la IA donde las máquinas aprenden patrones a partir de datos históricos sin ser programadas explícitamente.</w:t>
      </w:r>
    </w:p>
    <w:p>
      <w:pPr>
        <w:pStyle w:val="ListBullet"/>
        <w:spacing w:after="60" w:line="276" w:lineRule="auto"/>
      </w:pPr>
      <w:r>
        <w:rPr>
          <w:rFonts w:ascii="Calibri" w:hAnsi="Calibri"/>
          <w:b/>
          <w:color w:val="003366"/>
          <w:sz w:val="21"/>
        </w:rPr>
        <w:t xml:space="preserve">Deep Learning (DL): </w:t>
      </w:r>
      <w:r>
        <w:rPr>
          <w:rFonts w:ascii="Calibri" w:hAnsi="Calibri"/>
          <w:color w:val="282828"/>
          <w:sz w:val="21"/>
        </w:rPr>
        <w:t>Es un subcampo del Machine Learning basado en Redes Neuronales Artificiales profundas (múltiples capas ocultas) que aprenden representaciones jerárquicas.</w:t>
      </w:r>
    </w:p>
    <w:p>
      <w:pPr>
        <w:pStyle w:val="ListBullet"/>
        <w:spacing w:after="60" w:line="276" w:lineRule="auto"/>
      </w:pPr>
      <w:r>
        <w:rPr>
          <w:rFonts w:ascii="Calibri" w:hAnsi="Calibri"/>
          <w:b/>
          <w:color w:val="003366"/>
          <w:sz w:val="21"/>
        </w:rPr>
        <w:t xml:space="preserve">Red Neuronal Convolucional (CNN): </w:t>
      </w:r>
      <w:r>
        <w:rPr>
          <w:rFonts w:ascii="Calibri" w:hAnsi="Calibri"/>
          <w:color w:val="282828"/>
          <w:sz w:val="21"/>
        </w:rPr>
        <w:t>Es un tipo especializado de Red Neuronal Profunda diseñada específicamente para procesar datos con estructura de cuadrícula, como imágenes.</w:t>
      </w:r>
    </w:p>
    <w:p>
      <w:pPr>
        <w:spacing w:after="120" w:line="276" w:lineRule="auto"/>
        <w:ind w:firstLine="425"/>
        <w:jc w:val="both"/>
      </w:pPr>
      <w:r>
        <w:rPr>
          <w:rFonts w:ascii="Calibri" w:hAnsi="Calibri"/>
          <w:b/>
          <w:i w:val="0"/>
          <w:color w:val="282828"/>
          <w:sz w:val="22"/>
        </w:rPr>
        <w:t>Por lo tanto, este proyecto utiliza un modelo de Deep Learning, que es una Red Neuronal, y específicamente una Red Neuronal Convolucional (CNN).</w:t>
      </w:r>
    </w:p>
    <w:p>
      <w:pPr>
        <w:pStyle w:val="Heading2"/>
        <w:spacing w:before="240" w:after="80"/>
      </w:pPr>
      <w:r>
        <w:rPr>
          <w:rFonts w:ascii="Calibri" w:hAnsi="Calibri"/>
          <w:b/>
          <w:color w:val="0050A0"/>
          <w:sz w:val="26"/>
        </w:rPr>
        <w:t>¿Por qué una CNN y no una Red Neuronal tradicional (MLP)?</w:t>
      </w:r>
    </w:p>
    <w:p>
      <w:pPr>
        <w:spacing w:after="120" w:line="276" w:lineRule="auto"/>
        <w:ind w:firstLine="425"/>
        <w:jc w:val="both"/>
      </w:pPr>
      <w:r>
        <w:rPr>
          <w:rFonts w:ascii="Calibri" w:hAnsi="Calibri"/>
          <w:b w:val="0"/>
          <w:i w:val="0"/>
          <w:color w:val="282828"/>
          <w:sz w:val="22"/>
        </w:rPr>
        <w:t>En una red neuronal tradicional completamente conectada (Multi-Layer Perceptron o MLP), cada píxel de la imagen se conecta a cada neurona. Si aplanamos una imagen, se pierde la relación espacial 2D (es decir, qué píxel está al lado de cuál). Además, si una persona mueve su cara unos centímetros, la red MLP no sabría reconocerla porque los píxeles cambiaron de posición.</w:t>
      </w:r>
    </w:p>
    <w:p>
      <w:pPr>
        <w:spacing w:after="120" w:line="276" w:lineRule="auto"/>
        <w:ind w:firstLine="425"/>
        <w:jc w:val="both"/>
      </w:pPr>
      <w:r>
        <w:rPr>
          <w:rFonts w:ascii="Calibri" w:hAnsi="Calibri"/>
          <w:b w:val="0"/>
          <w:i w:val="0"/>
          <w:color w:val="282828"/>
          <w:sz w:val="22"/>
        </w:rPr>
        <w:t>Las CNN resuelven este problema mediante dos propiedades fundamentales:</w:t>
        <w:br/>
        <w:t>1. Invariancia a la traslación: Pueden detectar un ojo o una sonrisa sin importar en qué parte de la imagen se encuentre.</w:t>
        <w:br/>
        <w:t>2. Compartición de pesos (Weight Sharing): Usan filtros pequeños (kernels de 3x3) que se deslizan por toda la imagen, reduciendo drásticamente la cantidad de parámetros a calcular y evitando el sobreajuste.</w:t>
      </w:r>
    </w:p>
    <w:p>
      <w:pPr>
        <w:pStyle w:val="Heading1"/>
        <w:spacing w:before="240" w:after="80"/>
      </w:pPr>
      <w:r>
        <w:rPr>
          <w:rFonts w:ascii="Calibri" w:hAnsi="Calibri"/>
          <w:b/>
          <w:color w:val="003366"/>
          <w:sz w:val="32"/>
        </w:rPr>
        <w:t>3. El Dataset: FER2013 (Facial Expression Recognition)</w:t>
      </w:r>
    </w:p>
    <w:p>
      <w:pPr>
        <w:spacing w:after="120" w:line="276" w:lineRule="auto"/>
        <w:ind w:firstLine="425"/>
        <w:jc w:val="both"/>
      </w:pPr>
      <w:r>
        <w:rPr>
          <w:rFonts w:ascii="Calibri" w:hAnsi="Calibri"/>
          <w:b w:val="0"/>
          <w:i w:val="0"/>
          <w:color w:val="282828"/>
          <w:sz w:val="22"/>
        </w:rPr>
        <w:t>El entrenamiento y evaluación del modelo se realiza sobre el dataset FER2013, recopilado por Pierre-Luc Carrier y Aaron Courville, presentado en la conferencia ICML 2013. Este dataset contiene 35,887 imágenes faciales en escala de grises con una resolución de 48×48 píxeles.</w:t>
      </w:r>
    </w:p>
    <w:tbl>
      <w:tblPr>
        <w:tblW w:type="auto" w:w="0"/>
        <w:jc w:val="center"/>
        <w:tblLook w:firstColumn="1" w:firstRow="1" w:lastColumn="0" w:lastRow="0" w:noHBand="0" w:noVBand="1" w:val="04A0"/>
      </w:tblPr>
      <w:tblGrid>
        <w:gridCol w:w="2351"/>
        <w:gridCol w:w="2351"/>
        <w:gridCol w:w="2351"/>
        <w:gridCol w:w="2351"/>
      </w:tblGrid>
      <w:tr>
        <w:tc>
          <w:tcPr>
            <w:tcW w:type="dxa" w:w="2351"/>
            <w:shd w:fill="003366"/>
            <w:tcMar>
              <w:top w:w="100" w:type="dxa"/>
              <w:bottom w:w="100" w:type="dxa"/>
              <w:left w:w="120" w:type="dxa"/>
              <w:right w:w="120" w:type="dxa"/>
            </w:tcMar>
            <w:vAlign w:val="center"/>
          </w:tcPr>
          <w:p>
            <w:pPr>
              <w:jc w:val="center"/>
            </w:pPr>
            <w:r>
              <w:rPr>
                <w:rFonts w:ascii="Calibri" w:hAnsi="Calibri"/>
                <w:b/>
                <w:color w:val="FFFFFF"/>
                <w:sz w:val="20"/>
              </w:rPr>
              <w:t>ID Clase</w:t>
            </w:r>
          </w:p>
        </w:tc>
        <w:tc>
          <w:tcPr>
            <w:tcW w:type="dxa" w:w="2351"/>
            <w:shd w:fill="003366"/>
            <w:tcMar>
              <w:top w:w="100" w:type="dxa"/>
              <w:bottom w:w="100" w:type="dxa"/>
              <w:left w:w="120" w:type="dxa"/>
              <w:right w:w="120" w:type="dxa"/>
            </w:tcMar>
            <w:vAlign w:val="center"/>
          </w:tcPr>
          <w:p>
            <w:pPr>
              <w:jc w:val="center"/>
            </w:pPr>
            <w:r>
              <w:rPr>
                <w:rFonts w:ascii="Calibri" w:hAnsi="Calibri"/>
                <w:b/>
                <w:color w:val="FFFFFF"/>
                <w:sz w:val="20"/>
              </w:rPr>
              <w:t>Emoción (Español)</w:t>
            </w:r>
          </w:p>
        </w:tc>
        <w:tc>
          <w:tcPr>
            <w:tcW w:type="dxa" w:w="2351"/>
            <w:shd w:fill="003366"/>
            <w:tcMar>
              <w:top w:w="100" w:type="dxa"/>
              <w:bottom w:w="100" w:type="dxa"/>
              <w:left w:w="120" w:type="dxa"/>
              <w:right w:w="120" w:type="dxa"/>
            </w:tcMar>
            <w:vAlign w:val="center"/>
          </w:tcPr>
          <w:p>
            <w:pPr>
              <w:jc w:val="center"/>
            </w:pPr>
            <w:r>
              <w:rPr>
                <w:rFonts w:ascii="Calibri" w:hAnsi="Calibri"/>
                <w:b/>
                <w:color w:val="FFFFFF"/>
                <w:sz w:val="20"/>
              </w:rPr>
              <w:t>Emoción (Inglés)</w:t>
            </w:r>
          </w:p>
        </w:tc>
        <w:tc>
          <w:tcPr>
            <w:tcW w:type="dxa" w:w="2351"/>
            <w:shd w:fill="003366"/>
            <w:tcMar>
              <w:top w:w="100" w:type="dxa"/>
              <w:bottom w:w="100" w:type="dxa"/>
              <w:left w:w="120" w:type="dxa"/>
              <w:right w:w="120" w:type="dxa"/>
            </w:tcMar>
            <w:vAlign w:val="center"/>
          </w:tcPr>
          <w:p>
            <w:pPr>
              <w:jc w:val="center"/>
            </w:pPr>
            <w:r>
              <w:rPr>
                <w:rFonts w:ascii="Calibri" w:hAnsi="Calibri"/>
                <w:b/>
                <w:color w:val="FFFFFF"/>
                <w:sz w:val="20"/>
              </w:rPr>
              <w:t>Emoji Representativo</w:t>
            </w:r>
          </w:p>
        </w:tc>
      </w:tr>
      <w:tr>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0</w:t>
            </w:r>
          </w:p>
        </w:tc>
        <w:tc>
          <w:tcPr>
            <w:tcW w:type="dxa" w:w="2351"/>
            <w:shd w:fill="FFFFFF"/>
            <w:tcMar>
              <w:top w:w="70" w:type="dxa"/>
              <w:bottom w:w="70" w:type="dxa"/>
              <w:left w:w="100" w:type="dxa"/>
              <w:right w:w="100" w:type="dxa"/>
            </w:tcMar>
            <w:vAlign w:val="center"/>
          </w:tcPr>
          <w:p>
            <w:pPr>
              <w:jc w:val="left"/>
            </w:pPr>
            <w:r>
              <w:rPr>
                <w:rFonts w:ascii="Calibri" w:hAnsi="Calibri"/>
                <w:color w:val="282828"/>
                <w:sz w:val="19"/>
              </w:rPr>
              <w:t>Enojado</w:t>
            </w:r>
          </w:p>
        </w:tc>
        <w:tc>
          <w:tcPr>
            <w:tcW w:type="dxa" w:w="2351"/>
            <w:shd w:fill="FFFFFF"/>
            <w:tcMar>
              <w:top w:w="70" w:type="dxa"/>
              <w:bottom w:w="70" w:type="dxa"/>
              <w:left w:w="100" w:type="dxa"/>
              <w:right w:w="100" w:type="dxa"/>
            </w:tcMar>
            <w:vAlign w:val="center"/>
          </w:tcPr>
          <w:p>
            <w:pPr>
              <w:jc w:val="left"/>
            </w:pPr>
            <w:r>
              <w:rPr>
                <w:rFonts w:ascii="Calibri" w:hAnsi="Calibri"/>
                <w:color w:val="282828"/>
                <w:sz w:val="19"/>
              </w:rPr>
              <w:t>Angry</w:t>
            </w:r>
          </w:p>
        </w:tc>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w:t>
            </w:r>
          </w:p>
        </w:tc>
      </w:tr>
      <w:tr>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1</w:t>
            </w:r>
          </w:p>
        </w:tc>
        <w:tc>
          <w:tcPr>
            <w:tcW w:type="dxa" w:w="2351"/>
            <w:shd w:fill="F4F7FA"/>
            <w:tcMar>
              <w:top w:w="70" w:type="dxa"/>
              <w:bottom w:w="70" w:type="dxa"/>
              <w:left w:w="100" w:type="dxa"/>
              <w:right w:w="100" w:type="dxa"/>
            </w:tcMar>
            <w:vAlign w:val="center"/>
          </w:tcPr>
          <w:p>
            <w:pPr>
              <w:jc w:val="left"/>
            </w:pPr>
            <w:r>
              <w:rPr>
                <w:rFonts w:ascii="Calibri" w:hAnsi="Calibri"/>
                <w:color w:val="282828"/>
                <w:sz w:val="19"/>
              </w:rPr>
              <w:t>Disgusto</w:t>
            </w:r>
          </w:p>
        </w:tc>
        <w:tc>
          <w:tcPr>
            <w:tcW w:type="dxa" w:w="2351"/>
            <w:shd w:fill="F4F7FA"/>
            <w:tcMar>
              <w:top w:w="70" w:type="dxa"/>
              <w:bottom w:w="70" w:type="dxa"/>
              <w:left w:w="100" w:type="dxa"/>
              <w:right w:w="100" w:type="dxa"/>
            </w:tcMar>
            <w:vAlign w:val="center"/>
          </w:tcPr>
          <w:p>
            <w:pPr>
              <w:jc w:val="left"/>
            </w:pPr>
            <w:r>
              <w:rPr>
                <w:rFonts w:ascii="Calibri" w:hAnsi="Calibri"/>
                <w:color w:val="282828"/>
                <w:sz w:val="19"/>
              </w:rPr>
              <w:t>Disgust</w:t>
            </w:r>
          </w:p>
        </w:tc>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w:t>
            </w:r>
          </w:p>
        </w:tc>
      </w:tr>
      <w:tr>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2</w:t>
            </w:r>
          </w:p>
        </w:tc>
        <w:tc>
          <w:tcPr>
            <w:tcW w:type="dxa" w:w="2351"/>
            <w:shd w:fill="FFFFFF"/>
            <w:tcMar>
              <w:top w:w="70" w:type="dxa"/>
              <w:bottom w:w="70" w:type="dxa"/>
              <w:left w:w="100" w:type="dxa"/>
              <w:right w:w="100" w:type="dxa"/>
            </w:tcMar>
            <w:vAlign w:val="center"/>
          </w:tcPr>
          <w:p>
            <w:pPr>
              <w:jc w:val="left"/>
            </w:pPr>
            <w:r>
              <w:rPr>
                <w:rFonts w:ascii="Calibri" w:hAnsi="Calibri"/>
                <w:color w:val="282828"/>
                <w:sz w:val="19"/>
              </w:rPr>
              <w:t>Miedo</w:t>
            </w:r>
          </w:p>
        </w:tc>
        <w:tc>
          <w:tcPr>
            <w:tcW w:type="dxa" w:w="2351"/>
            <w:shd w:fill="FFFFFF"/>
            <w:tcMar>
              <w:top w:w="70" w:type="dxa"/>
              <w:bottom w:w="70" w:type="dxa"/>
              <w:left w:w="100" w:type="dxa"/>
              <w:right w:w="100" w:type="dxa"/>
            </w:tcMar>
            <w:vAlign w:val="center"/>
          </w:tcPr>
          <w:p>
            <w:pPr>
              <w:jc w:val="left"/>
            </w:pPr>
            <w:r>
              <w:rPr>
                <w:rFonts w:ascii="Calibri" w:hAnsi="Calibri"/>
                <w:color w:val="282828"/>
                <w:sz w:val="19"/>
              </w:rPr>
              <w:t>Fear</w:t>
            </w:r>
          </w:p>
        </w:tc>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w:t>
            </w:r>
          </w:p>
        </w:tc>
      </w:tr>
      <w:tr>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3</w:t>
            </w:r>
          </w:p>
        </w:tc>
        <w:tc>
          <w:tcPr>
            <w:tcW w:type="dxa" w:w="2351"/>
            <w:shd w:fill="F4F7FA"/>
            <w:tcMar>
              <w:top w:w="70" w:type="dxa"/>
              <w:bottom w:w="70" w:type="dxa"/>
              <w:left w:w="100" w:type="dxa"/>
              <w:right w:w="100" w:type="dxa"/>
            </w:tcMar>
            <w:vAlign w:val="center"/>
          </w:tcPr>
          <w:p>
            <w:pPr>
              <w:jc w:val="left"/>
            </w:pPr>
            <w:r>
              <w:rPr>
                <w:rFonts w:ascii="Calibri" w:hAnsi="Calibri"/>
                <w:color w:val="282828"/>
                <w:sz w:val="19"/>
              </w:rPr>
              <w:t>Feliz</w:t>
            </w:r>
          </w:p>
        </w:tc>
        <w:tc>
          <w:tcPr>
            <w:tcW w:type="dxa" w:w="2351"/>
            <w:shd w:fill="F4F7FA"/>
            <w:tcMar>
              <w:top w:w="70" w:type="dxa"/>
              <w:bottom w:w="70" w:type="dxa"/>
              <w:left w:w="100" w:type="dxa"/>
              <w:right w:w="100" w:type="dxa"/>
            </w:tcMar>
            <w:vAlign w:val="center"/>
          </w:tcPr>
          <w:p>
            <w:pPr>
              <w:jc w:val="left"/>
            </w:pPr>
            <w:r>
              <w:rPr>
                <w:rFonts w:ascii="Calibri" w:hAnsi="Calibri"/>
                <w:color w:val="282828"/>
                <w:sz w:val="19"/>
              </w:rPr>
              <w:t>Happy</w:t>
            </w:r>
          </w:p>
        </w:tc>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w:t>
            </w:r>
          </w:p>
        </w:tc>
      </w:tr>
      <w:tr>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4</w:t>
            </w:r>
          </w:p>
        </w:tc>
        <w:tc>
          <w:tcPr>
            <w:tcW w:type="dxa" w:w="2351"/>
            <w:shd w:fill="FFFFFF"/>
            <w:tcMar>
              <w:top w:w="70" w:type="dxa"/>
              <w:bottom w:w="70" w:type="dxa"/>
              <w:left w:w="100" w:type="dxa"/>
              <w:right w:w="100" w:type="dxa"/>
            </w:tcMar>
            <w:vAlign w:val="center"/>
          </w:tcPr>
          <w:p>
            <w:pPr>
              <w:jc w:val="left"/>
            </w:pPr>
            <w:r>
              <w:rPr>
                <w:rFonts w:ascii="Calibri" w:hAnsi="Calibri"/>
                <w:color w:val="282828"/>
                <w:sz w:val="19"/>
              </w:rPr>
              <w:t>Triste</w:t>
            </w:r>
          </w:p>
        </w:tc>
        <w:tc>
          <w:tcPr>
            <w:tcW w:type="dxa" w:w="2351"/>
            <w:shd w:fill="FFFFFF"/>
            <w:tcMar>
              <w:top w:w="70" w:type="dxa"/>
              <w:bottom w:w="70" w:type="dxa"/>
              <w:left w:w="100" w:type="dxa"/>
              <w:right w:w="100" w:type="dxa"/>
            </w:tcMar>
            <w:vAlign w:val="center"/>
          </w:tcPr>
          <w:p>
            <w:pPr>
              <w:jc w:val="left"/>
            </w:pPr>
            <w:r>
              <w:rPr>
                <w:rFonts w:ascii="Calibri" w:hAnsi="Calibri"/>
                <w:color w:val="282828"/>
                <w:sz w:val="19"/>
              </w:rPr>
              <w:t>Sad</w:t>
            </w:r>
          </w:p>
        </w:tc>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w:t>
            </w:r>
          </w:p>
        </w:tc>
      </w:tr>
      <w:tr>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5</w:t>
            </w:r>
          </w:p>
        </w:tc>
        <w:tc>
          <w:tcPr>
            <w:tcW w:type="dxa" w:w="2351"/>
            <w:shd w:fill="F4F7FA"/>
            <w:tcMar>
              <w:top w:w="70" w:type="dxa"/>
              <w:bottom w:w="70" w:type="dxa"/>
              <w:left w:w="100" w:type="dxa"/>
              <w:right w:w="100" w:type="dxa"/>
            </w:tcMar>
            <w:vAlign w:val="center"/>
          </w:tcPr>
          <w:p>
            <w:pPr>
              <w:jc w:val="left"/>
            </w:pPr>
            <w:r>
              <w:rPr>
                <w:rFonts w:ascii="Calibri" w:hAnsi="Calibri"/>
                <w:color w:val="282828"/>
                <w:sz w:val="19"/>
              </w:rPr>
              <w:t>Sorprendido</w:t>
            </w:r>
          </w:p>
        </w:tc>
        <w:tc>
          <w:tcPr>
            <w:tcW w:type="dxa" w:w="2351"/>
            <w:shd w:fill="F4F7FA"/>
            <w:tcMar>
              <w:top w:w="70" w:type="dxa"/>
              <w:bottom w:w="70" w:type="dxa"/>
              <w:left w:w="100" w:type="dxa"/>
              <w:right w:w="100" w:type="dxa"/>
            </w:tcMar>
            <w:vAlign w:val="center"/>
          </w:tcPr>
          <w:p>
            <w:pPr>
              <w:jc w:val="left"/>
            </w:pPr>
            <w:r>
              <w:rPr>
                <w:rFonts w:ascii="Calibri" w:hAnsi="Calibri"/>
                <w:color w:val="282828"/>
                <w:sz w:val="19"/>
              </w:rPr>
              <w:t>Surprise</w:t>
            </w:r>
          </w:p>
        </w:tc>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w:t>
            </w:r>
          </w:p>
        </w:tc>
      </w:tr>
      <w:tr>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6</w:t>
            </w:r>
          </w:p>
        </w:tc>
        <w:tc>
          <w:tcPr>
            <w:tcW w:type="dxa" w:w="2351"/>
            <w:shd w:fill="FFFFFF"/>
            <w:tcMar>
              <w:top w:w="70" w:type="dxa"/>
              <w:bottom w:w="70" w:type="dxa"/>
              <w:left w:w="100" w:type="dxa"/>
              <w:right w:w="100" w:type="dxa"/>
            </w:tcMar>
            <w:vAlign w:val="center"/>
          </w:tcPr>
          <w:p>
            <w:pPr>
              <w:jc w:val="left"/>
            </w:pPr>
            <w:r>
              <w:rPr>
                <w:rFonts w:ascii="Calibri" w:hAnsi="Calibri"/>
                <w:color w:val="282828"/>
                <w:sz w:val="19"/>
              </w:rPr>
              <w:t>Neutral</w:t>
            </w:r>
          </w:p>
        </w:tc>
        <w:tc>
          <w:tcPr>
            <w:tcW w:type="dxa" w:w="2351"/>
            <w:shd w:fill="FFFFFF"/>
            <w:tcMar>
              <w:top w:w="70" w:type="dxa"/>
              <w:bottom w:w="70" w:type="dxa"/>
              <w:left w:w="100" w:type="dxa"/>
              <w:right w:w="100" w:type="dxa"/>
            </w:tcMar>
            <w:vAlign w:val="center"/>
          </w:tcPr>
          <w:p>
            <w:pPr>
              <w:jc w:val="left"/>
            </w:pPr>
            <w:r>
              <w:rPr>
                <w:rFonts w:ascii="Calibri" w:hAnsi="Calibri"/>
                <w:color w:val="282828"/>
                <w:sz w:val="19"/>
              </w:rPr>
              <w:t>Neutral</w:t>
            </w:r>
          </w:p>
        </w:tc>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w:t>
            </w:r>
          </w:p>
        </w:tc>
      </w:tr>
    </w:tbl>
    <w:p>
      <w:pPr>
        <w:spacing w:before="80"/>
      </w:pPr>
    </w:p>
    <w:p>
      <w:pPr>
        <w:pStyle w:val="Heading2"/>
        <w:spacing w:before="240" w:after="80"/>
      </w:pPr>
      <w:r>
        <w:rPr>
          <w:rFonts w:ascii="Calibri" w:hAnsi="Calibri"/>
          <w:b/>
          <w:color w:val="0050A0"/>
          <w:sz w:val="26"/>
        </w:rPr>
        <w:t>Aumento de Datos (Data Augmentation)</w:t>
      </w:r>
    </w:p>
    <w:p>
      <w:pPr>
        <w:spacing w:after="120" w:line="276" w:lineRule="auto"/>
        <w:ind w:firstLine="425"/>
        <w:jc w:val="both"/>
      </w:pPr>
      <w:r>
        <w:rPr>
          <w:rFonts w:ascii="Calibri" w:hAnsi="Calibri"/>
          <w:b w:val="0"/>
          <w:i w:val="0"/>
          <w:color w:val="282828"/>
          <w:sz w:val="22"/>
        </w:rPr>
        <w:t>Para evitar que el modelo simplemente 'memorice' las fotos de entrenamiento (overfitting) y para aumentar su robustez, el módulo src/dataset.py aplica transformaciones aleatorias a las imágenes en cada época de entrenamiento:</w:t>
      </w:r>
    </w:p>
    <w:p>
      <w:pPr>
        <w:pStyle w:val="ListBullet"/>
        <w:spacing w:after="60" w:line="276" w:lineRule="auto"/>
      </w:pPr>
      <w:r>
        <w:rPr>
          <w:rFonts w:ascii="Calibri" w:hAnsi="Calibri"/>
          <w:b/>
          <w:color w:val="003366"/>
          <w:sz w:val="21"/>
        </w:rPr>
        <w:t xml:space="preserve">RandomHorizontalFlip (p=0.5): </w:t>
      </w:r>
      <w:r>
        <w:rPr>
          <w:rFonts w:ascii="Calibri" w:hAnsi="Calibri"/>
          <w:color w:val="282828"/>
          <w:sz w:val="21"/>
        </w:rPr>
        <w:t>Espejea el rostro horizontalmente. Un rostro enojado sigue estando enojado si mira a la izquierda o a la derecha.</w:t>
      </w:r>
    </w:p>
    <w:p>
      <w:pPr>
        <w:pStyle w:val="ListBullet"/>
        <w:spacing w:after="60" w:line="276" w:lineRule="auto"/>
      </w:pPr>
      <w:r>
        <w:rPr>
          <w:rFonts w:ascii="Calibri" w:hAnsi="Calibri"/>
          <w:b/>
          <w:color w:val="003366"/>
          <w:sz w:val="21"/>
        </w:rPr>
        <w:t xml:space="preserve">RandomRotation (±10°): </w:t>
      </w:r>
      <w:r>
        <w:rPr>
          <w:rFonts w:ascii="Calibri" w:hAnsi="Calibri"/>
          <w:color w:val="282828"/>
          <w:sz w:val="21"/>
        </w:rPr>
        <w:t>Simula inclinaciones naturales de la cabeza del usuario.</w:t>
      </w:r>
    </w:p>
    <w:p>
      <w:pPr>
        <w:pStyle w:val="ListBullet"/>
        <w:spacing w:after="60" w:line="276" w:lineRule="auto"/>
      </w:pPr>
      <w:r>
        <w:rPr>
          <w:rFonts w:ascii="Calibri" w:hAnsi="Calibri"/>
          <w:b/>
          <w:color w:val="003366"/>
          <w:sz w:val="21"/>
        </w:rPr>
        <w:t xml:space="preserve">RandomAffine (traslación y escala): </w:t>
      </w:r>
      <w:r>
        <w:rPr>
          <w:rFonts w:ascii="Calibri" w:hAnsi="Calibri"/>
          <w:color w:val="282828"/>
          <w:sz w:val="21"/>
        </w:rPr>
        <w:t>Desplaza levemente el rostro y modifica la escala (zoom in/out de ±10%).</w:t>
      </w:r>
    </w:p>
    <w:p>
      <w:pPr>
        <w:pStyle w:val="ListBullet"/>
        <w:spacing w:after="60" w:line="276" w:lineRule="auto"/>
      </w:pPr>
      <w:r>
        <w:rPr>
          <w:rFonts w:ascii="Calibri" w:hAnsi="Calibri"/>
          <w:b/>
          <w:color w:val="003366"/>
          <w:sz w:val="21"/>
        </w:rPr>
        <w:t xml:space="preserve">ColorJitter (brillo y contraste): </w:t>
      </w:r>
      <w:r>
        <w:rPr>
          <w:rFonts w:ascii="Calibri" w:hAnsi="Calibri"/>
          <w:color w:val="282828"/>
          <w:sz w:val="21"/>
        </w:rPr>
        <w:t>Altera sutilmente el contraste y brillo para simular distintas condiciones de iluminación.</w:t>
      </w:r>
    </w:p>
    <w:p>
      <w:pPr>
        <w:pStyle w:val="ListBullet"/>
        <w:spacing w:after="60" w:line="276" w:lineRule="auto"/>
      </w:pPr>
      <w:r>
        <w:rPr>
          <w:rFonts w:ascii="Calibri" w:hAnsi="Calibri"/>
          <w:b/>
          <w:color w:val="003366"/>
          <w:sz w:val="21"/>
        </w:rPr>
        <w:t xml:space="preserve">Normalización estándar: </w:t>
      </w:r>
      <w:r>
        <w:rPr>
          <w:rFonts w:ascii="Calibri" w:hAnsi="Calibri"/>
          <w:color w:val="282828"/>
          <w:sz w:val="21"/>
        </w:rPr>
        <w:t>Convierte los valores de píxel de [0, 255] al rango [-1, 1], facilitando la convergencia matemática del optimizador.</w:t>
      </w:r>
    </w:p>
    <w:p>
      <w:pPr>
        <w:pStyle w:val="Heading1"/>
        <w:spacing w:before="240" w:after="80"/>
      </w:pPr>
      <w:r>
        <w:rPr>
          <w:rFonts w:ascii="Calibri" w:hAnsi="Calibri"/>
          <w:b/>
          <w:color w:val="003366"/>
          <w:sz w:val="32"/>
        </w:rPr>
        <w:t>4. Arquitectura Detallada de la Red: EmotionCNN</w:t>
      </w:r>
    </w:p>
    <w:p>
      <w:pPr>
        <w:spacing w:after="120" w:line="276" w:lineRule="auto"/>
        <w:ind w:firstLine="425"/>
        <w:jc w:val="both"/>
      </w:pPr>
      <w:r>
        <w:rPr>
          <w:rFonts w:ascii="Calibri" w:hAnsi="Calibri"/>
          <w:b w:val="0"/>
          <w:i w:val="0"/>
          <w:color w:val="282828"/>
          <w:sz w:val="22"/>
        </w:rPr>
        <w:t>La arquitectura del modelo está implementada en el archivo src/model.py bajo la clase EmotionCNN heredando de nn.Module de PyTorch. Consta de 4 bloques convolucionales secuenciales seguidos de un bloque clasificador con 2 capas completamente conectadas (Fully Connected).</w:t>
      </w:r>
    </w:p>
    <w:tbl>
      <w:tblPr>
        <w:tblW w:type="auto" w:w="0"/>
        <w:jc w:val="center"/>
        <w:tblLook w:firstColumn="1" w:firstRow="1" w:lastColumn="0" w:lastRow="0" w:noHBand="0" w:noVBand="1" w:val="04A0"/>
      </w:tblPr>
      <w:tblGrid>
        <w:gridCol w:w="2351"/>
        <w:gridCol w:w="2351"/>
        <w:gridCol w:w="2351"/>
        <w:gridCol w:w="2351"/>
      </w:tblGrid>
      <w:tr>
        <w:tc>
          <w:tcPr>
            <w:tcW w:type="dxa" w:w="2351"/>
            <w:shd w:fill="003366"/>
            <w:tcMar>
              <w:top w:w="100" w:type="dxa"/>
              <w:bottom w:w="100" w:type="dxa"/>
              <w:left w:w="120" w:type="dxa"/>
              <w:right w:w="120" w:type="dxa"/>
            </w:tcMar>
            <w:vAlign w:val="center"/>
          </w:tcPr>
          <w:p>
            <w:pPr>
              <w:jc w:val="center"/>
            </w:pPr>
            <w:r>
              <w:rPr>
                <w:rFonts w:ascii="Calibri" w:hAnsi="Calibri"/>
                <w:b/>
                <w:color w:val="FFFFFF"/>
                <w:sz w:val="20"/>
              </w:rPr>
              <w:t>Capa / Bloque</w:t>
            </w:r>
          </w:p>
        </w:tc>
        <w:tc>
          <w:tcPr>
            <w:tcW w:type="dxa" w:w="2351"/>
            <w:shd w:fill="003366"/>
            <w:tcMar>
              <w:top w:w="100" w:type="dxa"/>
              <w:bottom w:w="100" w:type="dxa"/>
              <w:left w:w="120" w:type="dxa"/>
              <w:right w:w="120" w:type="dxa"/>
            </w:tcMar>
            <w:vAlign w:val="center"/>
          </w:tcPr>
          <w:p>
            <w:pPr>
              <w:jc w:val="center"/>
            </w:pPr>
            <w:r>
              <w:rPr>
                <w:rFonts w:ascii="Calibri" w:hAnsi="Calibri"/>
                <w:b/>
                <w:color w:val="FFFFFF"/>
                <w:sz w:val="20"/>
              </w:rPr>
              <w:t>Operaciones Internas</w:t>
            </w:r>
          </w:p>
        </w:tc>
        <w:tc>
          <w:tcPr>
            <w:tcW w:type="dxa" w:w="2351"/>
            <w:shd w:fill="003366"/>
            <w:tcMar>
              <w:top w:w="100" w:type="dxa"/>
              <w:bottom w:w="100" w:type="dxa"/>
              <w:left w:w="120" w:type="dxa"/>
              <w:right w:w="120" w:type="dxa"/>
            </w:tcMar>
            <w:vAlign w:val="center"/>
          </w:tcPr>
          <w:p>
            <w:pPr>
              <w:jc w:val="center"/>
            </w:pPr>
            <w:r>
              <w:rPr>
                <w:rFonts w:ascii="Calibri" w:hAnsi="Calibri"/>
                <w:b/>
                <w:color w:val="FFFFFF"/>
                <w:sz w:val="20"/>
              </w:rPr>
              <w:t>Dimensiones de Salida</w:t>
            </w:r>
          </w:p>
        </w:tc>
        <w:tc>
          <w:tcPr>
            <w:tcW w:type="dxa" w:w="2351"/>
            <w:shd w:fill="003366"/>
            <w:tcMar>
              <w:top w:w="100" w:type="dxa"/>
              <w:bottom w:w="100" w:type="dxa"/>
              <w:left w:w="120" w:type="dxa"/>
              <w:right w:w="120" w:type="dxa"/>
            </w:tcMar>
            <w:vAlign w:val="center"/>
          </w:tcPr>
          <w:p>
            <w:pPr>
              <w:jc w:val="center"/>
            </w:pPr>
            <w:r>
              <w:rPr>
                <w:rFonts w:ascii="Calibri" w:hAnsi="Calibri"/>
                <w:b/>
                <w:color w:val="FFFFFF"/>
                <w:sz w:val="20"/>
              </w:rPr>
              <w:t>Propósito Funcional</w:t>
            </w:r>
          </w:p>
        </w:tc>
      </w:tr>
      <w:tr>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Entrada</w:t>
            </w:r>
          </w:p>
        </w:tc>
        <w:tc>
          <w:tcPr>
            <w:tcW w:type="dxa" w:w="2351"/>
            <w:shd w:fill="FFFFFF"/>
            <w:tcMar>
              <w:top w:w="70" w:type="dxa"/>
              <w:bottom w:w="70" w:type="dxa"/>
              <w:left w:w="100" w:type="dxa"/>
              <w:right w:w="100" w:type="dxa"/>
            </w:tcMar>
            <w:vAlign w:val="center"/>
          </w:tcPr>
          <w:p>
            <w:pPr>
              <w:jc w:val="left"/>
            </w:pPr>
            <w:r>
              <w:rPr>
                <w:rFonts w:ascii="Calibri" w:hAnsi="Calibri"/>
                <w:color w:val="282828"/>
                <w:sz w:val="19"/>
              </w:rPr>
              <w:t>Tensor Grayscale 1 canal</w:t>
            </w:r>
          </w:p>
        </w:tc>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Batch × 1 × 48 × 48</w:t>
            </w:r>
          </w:p>
        </w:tc>
        <w:tc>
          <w:tcPr>
            <w:tcW w:type="dxa" w:w="2351"/>
            <w:shd w:fill="FFFFFF"/>
            <w:tcMar>
              <w:top w:w="70" w:type="dxa"/>
              <w:bottom w:w="70" w:type="dxa"/>
              <w:left w:w="100" w:type="dxa"/>
              <w:right w:w="100" w:type="dxa"/>
            </w:tcMar>
            <w:vAlign w:val="center"/>
          </w:tcPr>
          <w:p>
            <w:pPr>
              <w:jc w:val="left"/>
            </w:pPr>
            <w:r>
              <w:rPr>
                <w:rFonts w:ascii="Calibri" w:hAnsi="Calibri"/>
                <w:color w:val="282828"/>
                <w:sz w:val="19"/>
              </w:rPr>
              <w:t>Imagen facial de entrada</w:t>
            </w:r>
          </w:p>
        </w:tc>
      </w:tr>
      <w:tr>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Bloque Conv 1</w:t>
            </w:r>
          </w:p>
        </w:tc>
        <w:tc>
          <w:tcPr>
            <w:tcW w:type="dxa" w:w="2351"/>
            <w:shd w:fill="F4F7FA"/>
            <w:tcMar>
              <w:top w:w="70" w:type="dxa"/>
              <w:bottom w:w="70" w:type="dxa"/>
              <w:left w:w="100" w:type="dxa"/>
              <w:right w:w="100" w:type="dxa"/>
            </w:tcMar>
            <w:vAlign w:val="center"/>
          </w:tcPr>
          <w:p>
            <w:pPr>
              <w:jc w:val="left"/>
            </w:pPr>
            <w:r>
              <w:rPr>
                <w:rFonts w:ascii="Calibri" w:hAnsi="Calibri"/>
                <w:color w:val="282828"/>
                <w:sz w:val="19"/>
              </w:rPr>
              <w:t>2x Conv2d(3x3, 32) + BatchNorm + ReLU + MaxPool2d(2x2) + Dropout(0.25)</w:t>
            </w:r>
          </w:p>
        </w:tc>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Batch × 32 × 24 × 24</w:t>
            </w:r>
          </w:p>
        </w:tc>
        <w:tc>
          <w:tcPr>
            <w:tcW w:type="dxa" w:w="2351"/>
            <w:shd w:fill="F4F7FA"/>
            <w:tcMar>
              <w:top w:w="70" w:type="dxa"/>
              <w:bottom w:w="70" w:type="dxa"/>
              <w:left w:w="100" w:type="dxa"/>
              <w:right w:w="100" w:type="dxa"/>
            </w:tcMar>
            <w:vAlign w:val="center"/>
          </w:tcPr>
          <w:p>
            <w:pPr>
              <w:jc w:val="left"/>
            </w:pPr>
            <w:r>
              <w:rPr>
                <w:rFonts w:ascii="Calibri" w:hAnsi="Calibri"/>
                <w:color w:val="282828"/>
                <w:sz w:val="19"/>
              </w:rPr>
              <w:t>Detección de bordes, gradientes y texturas</w:t>
            </w:r>
          </w:p>
        </w:tc>
      </w:tr>
      <w:tr>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Bloque Conv 2</w:t>
            </w:r>
          </w:p>
        </w:tc>
        <w:tc>
          <w:tcPr>
            <w:tcW w:type="dxa" w:w="2351"/>
            <w:shd w:fill="FFFFFF"/>
            <w:tcMar>
              <w:top w:w="70" w:type="dxa"/>
              <w:bottom w:w="70" w:type="dxa"/>
              <w:left w:w="100" w:type="dxa"/>
              <w:right w:w="100" w:type="dxa"/>
            </w:tcMar>
            <w:vAlign w:val="center"/>
          </w:tcPr>
          <w:p>
            <w:pPr>
              <w:jc w:val="left"/>
            </w:pPr>
            <w:r>
              <w:rPr>
                <w:rFonts w:ascii="Calibri" w:hAnsi="Calibri"/>
                <w:color w:val="282828"/>
                <w:sz w:val="19"/>
              </w:rPr>
              <w:t>2x Conv2d(3x3, 64) + BatchNorm + ReLU + MaxPool2d(2x2) + Dropout(0.25)</w:t>
            </w:r>
          </w:p>
        </w:tc>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Batch × 64 × 12 × 12</w:t>
            </w:r>
          </w:p>
        </w:tc>
        <w:tc>
          <w:tcPr>
            <w:tcW w:type="dxa" w:w="2351"/>
            <w:shd w:fill="FFFFFF"/>
            <w:tcMar>
              <w:top w:w="70" w:type="dxa"/>
              <w:bottom w:w="70" w:type="dxa"/>
              <w:left w:w="100" w:type="dxa"/>
              <w:right w:w="100" w:type="dxa"/>
            </w:tcMar>
            <w:vAlign w:val="center"/>
          </w:tcPr>
          <w:p>
            <w:pPr>
              <w:jc w:val="left"/>
            </w:pPr>
            <w:r>
              <w:rPr>
                <w:rFonts w:ascii="Calibri" w:hAnsi="Calibri"/>
                <w:color w:val="282828"/>
                <w:sz w:val="19"/>
              </w:rPr>
              <w:t>Detección de formas simples (ojos, cejas)</w:t>
            </w:r>
          </w:p>
        </w:tc>
      </w:tr>
      <w:tr>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Bloque Conv 3</w:t>
            </w:r>
          </w:p>
        </w:tc>
        <w:tc>
          <w:tcPr>
            <w:tcW w:type="dxa" w:w="2351"/>
            <w:shd w:fill="F4F7FA"/>
            <w:tcMar>
              <w:top w:w="70" w:type="dxa"/>
              <w:bottom w:w="70" w:type="dxa"/>
              <w:left w:w="100" w:type="dxa"/>
              <w:right w:w="100" w:type="dxa"/>
            </w:tcMar>
            <w:vAlign w:val="center"/>
          </w:tcPr>
          <w:p>
            <w:pPr>
              <w:jc w:val="left"/>
            </w:pPr>
            <w:r>
              <w:rPr>
                <w:rFonts w:ascii="Calibri" w:hAnsi="Calibri"/>
                <w:color w:val="282828"/>
                <w:sz w:val="19"/>
              </w:rPr>
              <w:t>2x Conv2d(3x3, 128) + BatchNorm + ReLU + MaxPool2d(2x2) + Dropout(0.25)</w:t>
            </w:r>
          </w:p>
        </w:tc>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Batch × 128 × 6 × 6</w:t>
            </w:r>
          </w:p>
        </w:tc>
        <w:tc>
          <w:tcPr>
            <w:tcW w:type="dxa" w:w="2351"/>
            <w:shd w:fill="F4F7FA"/>
            <w:tcMar>
              <w:top w:w="70" w:type="dxa"/>
              <w:bottom w:w="70" w:type="dxa"/>
              <w:left w:w="100" w:type="dxa"/>
              <w:right w:w="100" w:type="dxa"/>
            </w:tcMar>
            <w:vAlign w:val="center"/>
          </w:tcPr>
          <w:p>
            <w:pPr>
              <w:jc w:val="left"/>
            </w:pPr>
            <w:r>
              <w:rPr>
                <w:rFonts w:ascii="Calibri" w:hAnsi="Calibri"/>
                <w:color w:val="282828"/>
                <w:sz w:val="19"/>
              </w:rPr>
              <w:t>Detección de partes faciales (boca, nariz)</w:t>
            </w:r>
          </w:p>
        </w:tc>
      </w:tr>
      <w:tr>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Bloque Conv 4</w:t>
            </w:r>
          </w:p>
        </w:tc>
        <w:tc>
          <w:tcPr>
            <w:tcW w:type="dxa" w:w="2351"/>
            <w:shd w:fill="FFFFFF"/>
            <w:tcMar>
              <w:top w:w="70" w:type="dxa"/>
              <w:bottom w:w="70" w:type="dxa"/>
              <w:left w:w="100" w:type="dxa"/>
              <w:right w:w="100" w:type="dxa"/>
            </w:tcMar>
            <w:vAlign w:val="center"/>
          </w:tcPr>
          <w:p>
            <w:pPr>
              <w:jc w:val="left"/>
            </w:pPr>
            <w:r>
              <w:rPr>
                <w:rFonts w:ascii="Calibri" w:hAnsi="Calibri"/>
                <w:color w:val="282828"/>
                <w:sz w:val="19"/>
              </w:rPr>
              <w:t>2x Conv2d(3x3, 256) + BatchNorm + ReLU + MaxPool2d(2x2) + Dropout(0.25)</w:t>
            </w:r>
          </w:p>
        </w:tc>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Batch × 256 × 3 × 3</w:t>
            </w:r>
          </w:p>
        </w:tc>
        <w:tc>
          <w:tcPr>
            <w:tcW w:type="dxa" w:w="2351"/>
            <w:shd w:fill="FFFFFF"/>
            <w:tcMar>
              <w:top w:w="70" w:type="dxa"/>
              <w:bottom w:w="70" w:type="dxa"/>
              <w:left w:w="100" w:type="dxa"/>
              <w:right w:w="100" w:type="dxa"/>
            </w:tcMar>
            <w:vAlign w:val="center"/>
          </w:tcPr>
          <w:p>
            <w:pPr>
              <w:jc w:val="left"/>
            </w:pPr>
            <w:r>
              <w:rPr>
                <w:rFonts w:ascii="Calibri" w:hAnsi="Calibri"/>
                <w:color w:val="282828"/>
                <w:sz w:val="19"/>
              </w:rPr>
              <w:t>Detección de expresiones y rasgos globales</w:t>
            </w:r>
          </w:p>
        </w:tc>
      </w:tr>
      <w:tr>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Clasificador FC</w:t>
            </w:r>
          </w:p>
        </w:tc>
        <w:tc>
          <w:tcPr>
            <w:tcW w:type="dxa" w:w="2351"/>
            <w:shd w:fill="F4F7FA"/>
            <w:tcMar>
              <w:top w:w="70" w:type="dxa"/>
              <w:bottom w:w="70" w:type="dxa"/>
              <w:left w:w="100" w:type="dxa"/>
              <w:right w:w="100" w:type="dxa"/>
            </w:tcMar>
            <w:vAlign w:val="center"/>
          </w:tcPr>
          <w:p>
            <w:pPr>
              <w:jc w:val="left"/>
            </w:pPr>
            <w:r>
              <w:rPr>
                <w:rFonts w:ascii="Calibri" w:hAnsi="Calibri"/>
                <w:color w:val="282828"/>
                <w:sz w:val="19"/>
              </w:rPr>
              <w:t>Flatten (2304) → Linear(512) → ReLU → Dropout(0.5) → Linear(256) → ReLU → Dropout(0.5) → Linear(7)</w:t>
            </w:r>
          </w:p>
        </w:tc>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Batch × 7</w:t>
            </w:r>
          </w:p>
        </w:tc>
        <w:tc>
          <w:tcPr>
            <w:tcW w:type="dxa" w:w="2351"/>
            <w:shd w:fill="F4F7FA"/>
            <w:tcMar>
              <w:top w:w="70" w:type="dxa"/>
              <w:bottom w:w="70" w:type="dxa"/>
              <w:left w:w="100" w:type="dxa"/>
              <w:right w:w="100" w:type="dxa"/>
            </w:tcMar>
            <w:vAlign w:val="center"/>
          </w:tcPr>
          <w:p>
            <w:pPr>
              <w:jc w:val="left"/>
            </w:pPr>
            <w:r>
              <w:rPr>
                <w:rFonts w:ascii="Calibri" w:hAnsi="Calibri"/>
                <w:color w:val="282828"/>
                <w:sz w:val="19"/>
              </w:rPr>
              <w:t>Cálculo de logits para las 7 emociones</w:t>
            </w:r>
          </w:p>
        </w:tc>
      </w:tr>
    </w:tbl>
    <w:p>
      <w:pPr>
        <w:spacing w:before="80"/>
      </w:pPr>
    </w:p>
    <w:p>
      <w:pPr>
        <w:pStyle w:val="Heading2"/>
        <w:spacing w:before="240" w:after="80"/>
      </w:pPr>
      <w:r>
        <w:rPr>
          <w:rFonts w:ascii="Calibri" w:hAnsi="Calibri"/>
          <w:b/>
          <w:color w:val="0050A0"/>
          <w:sz w:val="26"/>
        </w:rPr>
        <w:t>Explicación de cada capa matemática de la red:</w:t>
      </w:r>
    </w:p>
    <w:p>
      <w:pPr>
        <w:pStyle w:val="ListBullet"/>
        <w:spacing w:after="60" w:line="276" w:lineRule="auto"/>
      </w:pPr>
      <w:r>
        <w:rPr>
          <w:rFonts w:ascii="Calibri" w:hAnsi="Calibri"/>
          <w:b/>
          <w:color w:val="003366"/>
          <w:sz w:val="21"/>
        </w:rPr>
        <w:t xml:space="preserve">Convolución 2D (Conv2D): </w:t>
      </w:r>
      <w:r>
        <w:rPr>
          <w:rFonts w:ascii="Calibri" w:hAnsi="Calibri"/>
          <w:color w:val="282828"/>
          <w:sz w:val="21"/>
        </w:rPr>
        <w:t>Aplica una matriz de pesos (filtro de 3x3) que multiplica y suma píxeles locales para resaltar patrones visuales clave.</w:t>
      </w:r>
    </w:p>
    <w:p>
      <w:pPr>
        <w:pStyle w:val="ListBullet"/>
        <w:spacing w:after="60" w:line="276" w:lineRule="auto"/>
      </w:pPr>
      <w:r>
        <w:rPr>
          <w:rFonts w:ascii="Calibri" w:hAnsi="Calibri"/>
          <w:b/>
          <w:color w:val="003366"/>
          <w:sz w:val="21"/>
        </w:rPr>
        <w:t xml:space="preserve">Normalización por Lote (BatchNorm2d): </w:t>
      </w:r>
      <w:r>
        <w:rPr>
          <w:rFonts w:ascii="Calibri" w:hAnsi="Calibri"/>
          <w:color w:val="282828"/>
          <w:sz w:val="21"/>
        </w:rPr>
        <w:t>Normaliza las activaciones de la capa anterior restando la media y dividiendo por la desviación estándar. Esto evita el desvanecimiento de gradientes y permite entrenar con tasas de aprendizaje más altas.</w:t>
      </w:r>
    </w:p>
    <w:p>
      <w:pPr>
        <w:pStyle w:val="ListBullet"/>
        <w:spacing w:after="60" w:line="276" w:lineRule="auto"/>
      </w:pPr>
      <w:r>
        <w:rPr>
          <w:rFonts w:ascii="Calibri" w:hAnsi="Calibri"/>
          <w:b/>
          <w:color w:val="003366"/>
          <w:sz w:val="21"/>
        </w:rPr>
        <w:t xml:space="preserve">Función de Activación ReLU (Rectified Linear Unit): </w:t>
      </w:r>
      <w:r>
        <w:rPr>
          <w:rFonts w:ascii="Calibri" w:hAnsi="Calibri"/>
          <w:color w:val="282828"/>
          <w:sz w:val="21"/>
        </w:rPr>
        <w:t>Aplica f(x) = max(0, x). Convierte valores negativos en 0 e introduce no linealidad en la red, permitiendo aprender funciones altamente complejas.</w:t>
      </w:r>
    </w:p>
    <w:p>
      <w:pPr>
        <w:pStyle w:val="ListBullet"/>
        <w:spacing w:after="60" w:line="276" w:lineRule="auto"/>
      </w:pPr>
      <w:r>
        <w:rPr>
          <w:rFonts w:ascii="Calibri" w:hAnsi="Calibri"/>
          <w:b/>
          <w:color w:val="003366"/>
          <w:sz w:val="21"/>
        </w:rPr>
        <w:t xml:space="preserve">Max Pooling (MaxPool2d 2x2): </w:t>
      </w:r>
      <w:r>
        <w:rPr>
          <w:rFonts w:ascii="Calibri" w:hAnsi="Calibri"/>
          <w:color w:val="282828"/>
          <w:sz w:val="21"/>
        </w:rPr>
        <w:t>Toma el valor máximo de cada ventana de 2x2 píxeles, reduciendo el tamaño a la mitad (48→24→12→6→3). Esto reduce el costo computacional y provee invariancia espacial.</w:t>
      </w:r>
    </w:p>
    <w:p>
      <w:pPr>
        <w:pStyle w:val="ListBullet"/>
        <w:spacing w:after="60" w:line="276" w:lineRule="auto"/>
      </w:pPr>
      <w:r>
        <w:rPr>
          <w:rFonts w:ascii="Calibri" w:hAnsi="Calibri"/>
          <w:b/>
          <w:color w:val="003366"/>
          <w:sz w:val="21"/>
        </w:rPr>
        <w:t xml:space="preserve">Dropout (0.25 en convolución, 0.5 en densas): </w:t>
      </w:r>
      <w:r>
        <w:rPr>
          <w:rFonts w:ascii="Calibri" w:hAnsi="Calibri"/>
          <w:color w:val="282828"/>
          <w:sz w:val="21"/>
        </w:rPr>
        <w:t>Apaga aleatoriamente un porcentaje de neuronas durante cada paso de entrenamiento. Esto obliga a la red a no depender de una sola neurona, aprendiendo representaciones redundantes y robustas.</w:t>
      </w:r>
    </w:p>
    <w:p>
      <w:pPr>
        <w:pStyle w:val="Heading1"/>
        <w:spacing w:before="240" w:after="80"/>
      </w:pPr>
      <w:r>
        <w:rPr>
          <w:rFonts w:ascii="Calibri" w:hAnsi="Calibri"/>
          <w:b/>
          <w:color w:val="003366"/>
          <w:sz w:val="32"/>
        </w:rPr>
        <w:t>5. Proceso de Entrenamiento y Optimización</w:t>
      </w:r>
    </w:p>
    <w:p>
      <w:pPr>
        <w:spacing w:after="120" w:line="276" w:lineRule="auto"/>
        <w:ind w:firstLine="425"/>
        <w:jc w:val="both"/>
      </w:pPr>
      <w:r>
        <w:rPr>
          <w:rFonts w:ascii="Calibri" w:hAnsi="Calibri"/>
          <w:b w:val="0"/>
          <w:i w:val="0"/>
          <w:color w:val="282828"/>
          <w:sz w:val="22"/>
        </w:rPr>
        <w:t>El entrenamiento se lleva a cabo en el script src/train.py mediante el siguiente flujo cíclico:</w:t>
      </w:r>
    </w:p>
    <w:p>
      <w:pPr>
        <w:pStyle w:val="ListBullet"/>
        <w:spacing w:after="60" w:line="276" w:lineRule="auto"/>
      </w:pPr>
      <w:r>
        <w:rPr>
          <w:rFonts w:ascii="Calibri" w:hAnsi="Calibri"/>
          <w:b/>
          <w:color w:val="003366"/>
          <w:sz w:val="21"/>
        </w:rPr>
        <w:t xml:space="preserve">1. Propagación hacia adelante (Forward Pass): </w:t>
      </w:r>
      <w:r>
        <w:rPr>
          <w:rFonts w:ascii="Calibri" w:hAnsi="Calibri"/>
          <w:color w:val="282828"/>
          <w:sz w:val="21"/>
        </w:rPr>
        <w:t>La imagen entra a la red y genera 7 números llamados 'logits' (puntuaciones no normalizadas).</w:t>
      </w:r>
    </w:p>
    <w:p>
      <w:pPr>
        <w:pStyle w:val="ListBullet"/>
        <w:spacing w:after="60" w:line="276" w:lineRule="auto"/>
      </w:pPr>
      <w:r>
        <w:rPr>
          <w:rFonts w:ascii="Calibri" w:hAnsi="Calibri"/>
          <w:b/>
          <w:color w:val="003366"/>
          <w:sz w:val="21"/>
        </w:rPr>
        <w:t xml:space="preserve">2. Cálculo de la Pérdida (Loss - CrossEntropyLoss): </w:t>
      </w:r>
      <w:r>
        <w:rPr>
          <w:rFonts w:ascii="Calibri" w:hAnsi="Calibri"/>
          <w:color w:val="282828"/>
          <w:sz w:val="21"/>
        </w:rPr>
        <w:t>Compara los logits predichos con la etiqueta real utilizando Entropía Cruzada Categórica. Si el modelo se equivoca con alta confianza, el castigo numérico es muy alto.</w:t>
      </w:r>
    </w:p>
    <w:p>
      <w:pPr>
        <w:pStyle w:val="ListBullet"/>
        <w:spacing w:after="60" w:line="276" w:lineRule="auto"/>
      </w:pPr>
      <w:r>
        <w:rPr>
          <w:rFonts w:ascii="Calibri" w:hAnsi="Calibri"/>
          <w:b/>
          <w:color w:val="003366"/>
          <w:sz w:val="21"/>
        </w:rPr>
        <w:t xml:space="preserve">3. Retropropagación (Backward Pass / Backpropagation): </w:t>
      </w:r>
      <w:r>
        <w:rPr>
          <w:rFonts w:ascii="Calibri" w:hAnsi="Calibri"/>
          <w:color w:val="282828"/>
          <w:sz w:val="21"/>
        </w:rPr>
        <w:t>Calcula la derivada parcial (gradiente) del error respecto a cada uno de los pesos de la red mediante la regla de la cadena.</w:t>
      </w:r>
    </w:p>
    <w:p>
      <w:pPr>
        <w:pStyle w:val="ListBullet"/>
        <w:spacing w:after="60" w:line="276" w:lineRule="auto"/>
      </w:pPr>
      <w:r>
        <w:rPr>
          <w:rFonts w:ascii="Calibri" w:hAnsi="Calibri"/>
          <w:b/>
          <w:color w:val="003366"/>
          <w:sz w:val="21"/>
        </w:rPr>
        <w:t xml:space="preserve">4. Actualización de Pesos (Optimizador AdamW): </w:t>
      </w:r>
      <w:r>
        <w:rPr>
          <w:rFonts w:ascii="Calibri" w:hAnsi="Calibri"/>
          <w:color w:val="282828"/>
          <w:sz w:val="21"/>
        </w:rPr>
        <w:t>Ajusta los millones de parámetros de la red en la dirección contraria al gradiente. AdamW incorpora decaimiento de pesos (Weight Decay = 1e-4) para evitar que los pesos crezcan descontroladamente.</w:t>
      </w:r>
    </w:p>
    <w:p>
      <w:pPr>
        <w:pStyle w:val="ListBullet"/>
        <w:spacing w:after="60" w:line="276" w:lineRule="auto"/>
      </w:pPr>
      <w:r>
        <w:rPr>
          <w:rFonts w:ascii="Calibri" w:hAnsi="Calibri"/>
          <w:b/>
          <w:color w:val="003366"/>
          <w:sz w:val="21"/>
        </w:rPr>
        <w:t xml:space="preserve">5. Ajuste de Tasa de Aprendizaje (ReduceLROnPlateau): </w:t>
      </w:r>
      <w:r>
        <w:rPr>
          <w:rFonts w:ascii="Calibri" w:hAnsi="Calibri"/>
          <w:color w:val="282828"/>
          <w:sz w:val="21"/>
        </w:rPr>
        <w:t>Si la pérdida en validación no mejora durante 3 épocas consecutivas, la tasa de aprendizaje se reduce automáticamente a la mitad (factor 0.5) para afinar la búsqueda del mínimo global.</w:t>
      </w:r>
    </w:p>
    <w:p>
      <w:pPr>
        <w:pStyle w:val="ListBullet"/>
        <w:spacing w:after="60" w:line="276" w:lineRule="auto"/>
      </w:pPr>
      <w:r>
        <w:rPr>
          <w:rFonts w:ascii="Calibri" w:hAnsi="Calibri"/>
          <w:b/>
          <w:color w:val="003366"/>
          <w:sz w:val="21"/>
        </w:rPr>
        <w:t xml:space="preserve">6. Parada Temprana (Early Stopping): </w:t>
      </w:r>
      <w:r>
        <w:rPr>
          <w:rFonts w:ascii="Calibri" w:hAnsi="Calibri"/>
          <w:color w:val="282828"/>
          <w:sz w:val="21"/>
        </w:rPr>
        <w:t>Si el modelo no mejora su rendimiento en 10 épocas seguidas (patience=10), el entrenamiento se detiene automáticamente y se conserva el mejor checkpoint.</w:t>
      </w:r>
    </w:p>
    <w:p>
      <w:pPr>
        <w:pStyle w:val="ListBullet"/>
        <w:spacing w:after="60" w:line="276" w:lineRule="auto"/>
      </w:pPr>
      <w:r>
        <w:rPr>
          <w:rFonts w:ascii="Calibri" w:hAnsi="Calibri"/>
          <w:b/>
          <w:color w:val="003366"/>
          <w:sz w:val="21"/>
        </w:rPr>
        <w:t xml:space="preserve">7. Aceleración con GPU y Mixed Precision (AMP): </w:t>
      </w:r>
      <w:r>
        <w:rPr>
          <w:rFonts w:ascii="Calibri" w:hAnsi="Calibri"/>
          <w:color w:val="282828"/>
          <w:sz w:val="21"/>
        </w:rPr>
        <w:t>Utiliza torch.cuda.amp.autocast para realizar operaciones en precisión flotante de 16 bits (FP16) combinadas con 32 bits (FP32), duplicando la velocidad de entrenamiento en GPUs modernas (como NVIDIA RTX) sin perder precisión.</w:t>
      </w:r>
    </w:p>
    <w:p>
      <w:pPr>
        <w:pStyle w:val="Heading1"/>
        <w:spacing w:before="240" w:after="80"/>
      </w:pPr>
      <w:r>
        <w:rPr>
          <w:rFonts w:ascii="Calibri" w:hAnsi="Calibri"/>
          <w:b/>
          <w:color w:val="003366"/>
          <w:sz w:val="32"/>
        </w:rPr>
        <w:t>6. Sistema de Inferencia en Tiempo Real (Webcam)</w:t>
      </w:r>
    </w:p>
    <w:p>
      <w:pPr>
        <w:spacing w:after="120" w:line="276" w:lineRule="auto"/>
        <w:ind w:firstLine="425"/>
        <w:jc w:val="both"/>
      </w:pPr>
      <w:r>
        <w:rPr>
          <w:rFonts w:ascii="Calibri" w:hAnsi="Calibri"/>
          <w:b w:val="0"/>
          <w:i w:val="0"/>
          <w:color w:val="282828"/>
          <w:sz w:val="22"/>
        </w:rPr>
        <w:t>El módulo src/realtime.py conecta la cámara web del usuario con el modelo de Deep Learning en un pipeline fluido:</w:t>
      </w:r>
    </w:p>
    <w:p>
      <w:pPr>
        <w:pStyle w:val="ListBullet"/>
        <w:spacing w:after="60" w:line="276" w:lineRule="auto"/>
      </w:pPr>
      <w:r>
        <w:rPr>
          <w:rFonts w:ascii="Calibri" w:hAnsi="Calibri"/>
          <w:b/>
          <w:color w:val="003366"/>
          <w:sz w:val="21"/>
        </w:rPr>
        <w:t xml:space="preserve">Paso 1: Captura de Cuadro: </w:t>
      </w:r>
      <w:r>
        <w:rPr>
          <w:rFonts w:ascii="Calibri" w:hAnsi="Calibri"/>
          <w:color w:val="282828"/>
          <w:sz w:val="21"/>
        </w:rPr>
        <w:t>OpenCV (cv2.VideoCapture) captura el fotograma de la cámara en vivo a 30 FPS.</w:t>
      </w:r>
    </w:p>
    <w:p>
      <w:pPr>
        <w:pStyle w:val="ListBullet"/>
        <w:spacing w:after="60" w:line="276" w:lineRule="auto"/>
      </w:pPr>
      <w:r>
        <w:rPr>
          <w:rFonts w:ascii="Calibri" w:hAnsi="Calibri"/>
          <w:b/>
          <w:color w:val="003366"/>
          <w:sz w:val="21"/>
        </w:rPr>
        <w:t xml:space="preserve">Paso 2: Detección Facial (Haar Cascade): </w:t>
      </w:r>
      <w:r>
        <w:rPr>
          <w:rFonts w:ascii="Calibri" w:hAnsi="Calibri"/>
          <w:color w:val="282828"/>
          <w:sz w:val="21"/>
        </w:rPr>
        <w:t>El clasificador en cascada haarcascade_frontalface_default.xml localiza las coordenadas (x, y, ancho, alto) de cualquier rostro presente en la imagen.</w:t>
      </w:r>
    </w:p>
    <w:p>
      <w:pPr>
        <w:pStyle w:val="ListBullet"/>
        <w:spacing w:after="60" w:line="276" w:lineRule="auto"/>
      </w:pPr>
      <w:r>
        <w:rPr>
          <w:rFonts w:ascii="Calibri" w:hAnsi="Calibri"/>
          <w:b/>
          <w:color w:val="003366"/>
          <w:sz w:val="21"/>
        </w:rPr>
        <w:t xml:space="preserve">Paso 3: Recorte y Normalización: </w:t>
      </w:r>
      <w:r>
        <w:rPr>
          <w:rFonts w:ascii="Calibri" w:hAnsi="Calibri"/>
          <w:color w:val="282828"/>
          <w:sz w:val="21"/>
        </w:rPr>
        <w:t>Se extrae únicamente el área del rostro, se convierte a escala de grises, se redimensiona a 48×48 píxeles y se convierte en tensor de PyTorch.</w:t>
      </w:r>
    </w:p>
    <w:p>
      <w:pPr>
        <w:pStyle w:val="ListBullet"/>
        <w:spacing w:after="60" w:line="276" w:lineRule="auto"/>
      </w:pPr>
      <w:r>
        <w:rPr>
          <w:rFonts w:ascii="Calibri" w:hAnsi="Calibri"/>
          <w:b/>
          <w:color w:val="003366"/>
          <w:sz w:val="21"/>
        </w:rPr>
        <w:t xml:space="preserve">Paso 4: Inferencia con la CNN: </w:t>
      </w:r>
      <w:r>
        <w:rPr>
          <w:rFonts w:ascii="Calibri" w:hAnsi="Calibri"/>
          <w:color w:val="282828"/>
          <w:sz w:val="21"/>
        </w:rPr>
        <w:t>El tensor se envía al modelo (en modo evaluación model.eval() y sin calcular gradientes torch.no_grad()). Se aplica la función Softmax para obtener las probabilidades porcentuales de cada emoción.</w:t>
      </w:r>
    </w:p>
    <w:p>
      <w:pPr>
        <w:pStyle w:val="ListBullet"/>
        <w:spacing w:after="60" w:line="276" w:lineRule="auto"/>
      </w:pPr>
      <w:r>
        <w:rPr>
          <w:rFonts w:ascii="Calibri" w:hAnsi="Calibri"/>
          <w:b/>
          <w:color w:val="003366"/>
          <w:sz w:val="21"/>
        </w:rPr>
        <w:t xml:space="preserve">Paso 5: Renderizado Gráfico: </w:t>
      </w:r>
      <w:r>
        <w:rPr>
          <w:rFonts w:ascii="Calibri" w:hAnsi="Calibri"/>
          <w:color w:val="282828"/>
          <w:sz w:val="21"/>
        </w:rPr>
        <w:t>Se dibuja un recuadro verde alrededor del rostro, se escribe el nombre de la emoción dominante con su probabilidad (ej: 'Feliz: 94.2%') y se añade el emoji correspondiente en pantalla.</w:t>
      </w:r>
    </w:p>
    <w:p>
      <w:pPr>
        <w:pStyle w:val="Heading1"/>
        <w:spacing w:before="240" w:after="80"/>
      </w:pPr>
      <w:r>
        <w:rPr>
          <w:rFonts w:ascii="Calibri" w:hAnsi="Calibri"/>
          <w:b/>
          <w:color w:val="003366"/>
          <w:sz w:val="32"/>
        </w:rPr>
        <w:t>7. Guía y Estructura del Código Fuente</w:t>
      </w:r>
    </w:p>
    <w:p>
      <w:pPr>
        <w:spacing w:after="120" w:line="276" w:lineRule="auto"/>
        <w:ind w:firstLine="425"/>
        <w:jc w:val="both"/>
      </w:pPr>
      <w:r>
        <w:rPr>
          <w:rFonts w:ascii="Calibri" w:hAnsi="Calibri"/>
          <w:b w:val="0"/>
          <w:i w:val="0"/>
          <w:color w:val="282828"/>
          <w:sz w:val="22"/>
        </w:rPr>
        <w:t>A continuación se resume el rol de cada archivo dentro del proyecto:</w:t>
      </w:r>
    </w:p>
    <w:tbl>
      <w:tblPr>
        <w:tblW w:type="auto" w:w="0"/>
        <w:jc w:val="center"/>
        <w:tblLook w:firstColumn="1" w:firstRow="1" w:lastColumn="0" w:lastRow="0" w:noHBand="0" w:noVBand="1" w:val="04A0"/>
      </w:tblPr>
      <w:tblGrid>
        <w:gridCol w:w="3135"/>
        <w:gridCol w:w="3135"/>
        <w:gridCol w:w="3135"/>
      </w:tblGrid>
      <w:tr>
        <w:tc>
          <w:tcPr>
            <w:tcW w:type="dxa" w:w="3135"/>
            <w:shd w:fill="003366"/>
            <w:tcMar>
              <w:top w:w="100" w:type="dxa"/>
              <w:bottom w:w="100" w:type="dxa"/>
              <w:left w:w="120" w:type="dxa"/>
              <w:right w:w="120" w:type="dxa"/>
            </w:tcMar>
            <w:vAlign w:val="center"/>
          </w:tcPr>
          <w:p>
            <w:pPr>
              <w:jc w:val="center"/>
            </w:pPr>
            <w:r>
              <w:rPr>
                <w:rFonts w:ascii="Calibri" w:hAnsi="Calibri"/>
                <w:b/>
                <w:color w:val="FFFFFF"/>
                <w:sz w:val="20"/>
              </w:rPr>
              <w:t>Archivo</w:t>
            </w:r>
          </w:p>
        </w:tc>
        <w:tc>
          <w:tcPr>
            <w:tcW w:type="dxa" w:w="3135"/>
            <w:shd w:fill="003366"/>
            <w:tcMar>
              <w:top w:w="100" w:type="dxa"/>
              <w:bottom w:w="100" w:type="dxa"/>
              <w:left w:w="120" w:type="dxa"/>
              <w:right w:w="120" w:type="dxa"/>
            </w:tcMar>
            <w:vAlign w:val="center"/>
          </w:tcPr>
          <w:p>
            <w:pPr>
              <w:jc w:val="center"/>
            </w:pPr>
            <w:r>
              <w:rPr>
                <w:rFonts w:ascii="Calibri" w:hAnsi="Calibri"/>
                <w:b/>
                <w:color w:val="FFFFFF"/>
                <w:sz w:val="20"/>
              </w:rPr>
              <w:t>Módulo / Rol</w:t>
            </w:r>
          </w:p>
        </w:tc>
        <w:tc>
          <w:tcPr>
            <w:tcW w:type="dxa" w:w="3135"/>
            <w:shd w:fill="003366"/>
            <w:tcMar>
              <w:top w:w="100" w:type="dxa"/>
              <w:bottom w:w="100" w:type="dxa"/>
              <w:left w:w="120" w:type="dxa"/>
              <w:right w:w="120" w:type="dxa"/>
            </w:tcMar>
            <w:vAlign w:val="center"/>
          </w:tcPr>
          <w:p>
            <w:pPr>
              <w:jc w:val="center"/>
            </w:pPr>
            <w:r>
              <w:rPr>
                <w:rFonts w:ascii="Calibri" w:hAnsi="Calibri"/>
                <w:b/>
                <w:color w:val="FFFFFF"/>
                <w:sz w:val="20"/>
              </w:rPr>
              <w:t>Descripción de Funcionalidad</w:t>
            </w:r>
          </w:p>
        </w:tc>
      </w:tr>
      <w:tr>
        <w:tc>
          <w:tcPr>
            <w:tcW w:type="dxa" w:w="3135"/>
            <w:shd w:fill="FFFFFF"/>
            <w:tcMar>
              <w:top w:w="70" w:type="dxa"/>
              <w:bottom w:w="70" w:type="dxa"/>
              <w:left w:w="100" w:type="dxa"/>
              <w:right w:w="100" w:type="dxa"/>
            </w:tcMar>
            <w:vAlign w:val="center"/>
          </w:tcPr>
          <w:p>
            <w:pPr>
              <w:jc w:val="center"/>
            </w:pPr>
            <w:r>
              <w:rPr>
                <w:rFonts w:ascii="Calibri" w:hAnsi="Calibri"/>
                <w:color w:val="282828"/>
                <w:sz w:val="19"/>
              </w:rPr>
              <w:t>main.py</w:t>
            </w:r>
          </w:p>
        </w:tc>
        <w:tc>
          <w:tcPr>
            <w:tcW w:type="dxa" w:w="3135"/>
            <w:shd w:fill="FFFFFF"/>
            <w:tcMar>
              <w:top w:w="70" w:type="dxa"/>
              <w:bottom w:w="70" w:type="dxa"/>
              <w:left w:w="100" w:type="dxa"/>
              <w:right w:w="100" w:type="dxa"/>
            </w:tcMar>
            <w:vAlign w:val="center"/>
          </w:tcPr>
          <w:p>
            <w:pPr>
              <w:jc w:val="left"/>
            </w:pPr>
            <w:r>
              <w:rPr>
                <w:rFonts w:ascii="Calibri" w:hAnsi="Calibri"/>
                <w:color w:val="282828"/>
                <w:sz w:val="19"/>
              </w:rPr>
              <w:t>Punto de Entrada</w:t>
            </w:r>
          </w:p>
        </w:tc>
        <w:tc>
          <w:tcPr>
            <w:tcW w:type="dxa" w:w="3135"/>
            <w:shd w:fill="FFFFFF"/>
            <w:tcMar>
              <w:top w:w="70" w:type="dxa"/>
              <w:bottom w:w="70" w:type="dxa"/>
              <w:left w:w="100" w:type="dxa"/>
              <w:right w:w="100" w:type="dxa"/>
            </w:tcMar>
            <w:vAlign w:val="center"/>
          </w:tcPr>
          <w:p>
            <w:pPr>
              <w:jc w:val="left"/>
            </w:pPr>
            <w:r>
              <w:rPr>
                <w:rFonts w:ascii="Calibri" w:hAnsi="Calibri"/>
                <w:color w:val="282828"/>
                <w:sz w:val="19"/>
              </w:rPr>
              <w:t>Menú interactivo por consola (1: Train, 2: Eval, 3: Predict, 4: Webcam, 5: Word, 6: Arch).</w:t>
            </w:r>
          </w:p>
        </w:tc>
      </w:tr>
      <w:tr>
        <w:tc>
          <w:tcPr>
            <w:tcW w:type="dxa" w:w="3135"/>
            <w:shd w:fill="F4F7FA"/>
            <w:tcMar>
              <w:top w:w="70" w:type="dxa"/>
              <w:bottom w:w="70" w:type="dxa"/>
              <w:left w:w="100" w:type="dxa"/>
              <w:right w:w="100" w:type="dxa"/>
            </w:tcMar>
            <w:vAlign w:val="center"/>
          </w:tcPr>
          <w:p>
            <w:pPr>
              <w:jc w:val="center"/>
            </w:pPr>
            <w:r>
              <w:rPr>
                <w:rFonts w:ascii="Calibri" w:hAnsi="Calibri"/>
                <w:color w:val="282828"/>
                <w:sz w:val="19"/>
              </w:rPr>
              <w:t>src/config.py</w:t>
            </w:r>
          </w:p>
        </w:tc>
        <w:tc>
          <w:tcPr>
            <w:tcW w:type="dxa" w:w="3135"/>
            <w:shd w:fill="F4F7FA"/>
            <w:tcMar>
              <w:top w:w="70" w:type="dxa"/>
              <w:bottom w:w="70" w:type="dxa"/>
              <w:left w:w="100" w:type="dxa"/>
              <w:right w:w="100" w:type="dxa"/>
            </w:tcMar>
            <w:vAlign w:val="center"/>
          </w:tcPr>
          <w:p>
            <w:pPr>
              <w:jc w:val="left"/>
            </w:pPr>
            <w:r>
              <w:rPr>
                <w:rFonts w:ascii="Calibri" w:hAnsi="Calibri"/>
                <w:color w:val="282828"/>
                <w:sz w:val="19"/>
              </w:rPr>
              <w:t>Configuración</w:t>
            </w:r>
          </w:p>
        </w:tc>
        <w:tc>
          <w:tcPr>
            <w:tcW w:type="dxa" w:w="3135"/>
            <w:shd w:fill="F4F7FA"/>
            <w:tcMar>
              <w:top w:w="70" w:type="dxa"/>
              <w:bottom w:w="70" w:type="dxa"/>
              <w:left w:w="100" w:type="dxa"/>
              <w:right w:w="100" w:type="dxa"/>
            </w:tcMar>
            <w:vAlign w:val="center"/>
          </w:tcPr>
          <w:p>
            <w:pPr>
              <w:jc w:val="left"/>
            </w:pPr>
            <w:r>
              <w:rPr>
                <w:rFonts w:ascii="Calibri" w:hAnsi="Calibri"/>
                <w:color w:val="282828"/>
                <w:sz w:val="19"/>
              </w:rPr>
              <w:t>Hiperparámetros (LR, Batch Size, Épocas), rutas, etiquetas y detección de GPU NVIDIA CUDA.</w:t>
            </w:r>
          </w:p>
        </w:tc>
      </w:tr>
      <w:tr>
        <w:tc>
          <w:tcPr>
            <w:tcW w:type="dxa" w:w="3135"/>
            <w:shd w:fill="FFFFFF"/>
            <w:tcMar>
              <w:top w:w="70" w:type="dxa"/>
              <w:bottom w:w="70" w:type="dxa"/>
              <w:left w:w="100" w:type="dxa"/>
              <w:right w:w="100" w:type="dxa"/>
            </w:tcMar>
            <w:vAlign w:val="center"/>
          </w:tcPr>
          <w:p>
            <w:pPr>
              <w:jc w:val="center"/>
            </w:pPr>
            <w:r>
              <w:rPr>
                <w:rFonts w:ascii="Calibri" w:hAnsi="Calibri"/>
                <w:color w:val="282828"/>
                <w:sz w:val="19"/>
              </w:rPr>
              <w:t>src/dataset.py</w:t>
            </w:r>
          </w:p>
        </w:tc>
        <w:tc>
          <w:tcPr>
            <w:tcW w:type="dxa" w:w="3135"/>
            <w:shd w:fill="FFFFFF"/>
            <w:tcMar>
              <w:top w:w="70" w:type="dxa"/>
              <w:bottom w:w="70" w:type="dxa"/>
              <w:left w:w="100" w:type="dxa"/>
              <w:right w:w="100" w:type="dxa"/>
            </w:tcMar>
            <w:vAlign w:val="center"/>
          </w:tcPr>
          <w:p>
            <w:pPr>
              <w:jc w:val="left"/>
            </w:pPr>
            <w:r>
              <w:rPr>
                <w:rFonts w:ascii="Calibri" w:hAnsi="Calibri"/>
                <w:color w:val="282828"/>
                <w:sz w:val="19"/>
              </w:rPr>
              <w:t>Procesamiento de Datos</w:t>
            </w:r>
          </w:p>
        </w:tc>
        <w:tc>
          <w:tcPr>
            <w:tcW w:type="dxa" w:w="3135"/>
            <w:shd w:fill="FFFFFF"/>
            <w:tcMar>
              <w:top w:w="70" w:type="dxa"/>
              <w:bottom w:w="70" w:type="dxa"/>
              <w:left w:w="100" w:type="dxa"/>
              <w:right w:w="100" w:type="dxa"/>
            </w:tcMar>
            <w:vAlign w:val="center"/>
          </w:tcPr>
          <w:p>
            <w:pPr>
              <w:jc w:val="left"/>
            </w:pPr>
            <w:r>
              <w:rPr>
                <w:rFonts w:ascii="Calibri" w:hAnsi="Calibri"/>
                <w:color w:val="282828"/>
                <w:sz w:val="19"/>
              </w:rPr>
              <w:t>Carga del dataset FER2013, data augmentation y DataLoaders optimizados en RAM.</w:t>
            </w:r>
          </w:p>
        </w:tc>
      </w:tr>
      <w:tr>
        <w:tc>
          <w:tcPr>
            <w:tcW w:type="dxa" w:w="3135"/>
            <w:shd w:fill="F4F7FA"/>
            <w:tcMar>
              <w:top w:w="70" w:type="dxa"/>
              <w:bottom w:w="70" w:type="dxa"/>
              <w:left w:w="100" w:type="dxa"/>
              <w:right w:w="100" w:type="dxa"/>
            </w:tcMar>
            <w:vAlign w:val="center"/>
          </w:tcPr>
          <w:p>
            <w:pPr>
              <w:jc w:val="center"/>
            </w:pPr>
            <w:r>
              <w:rPr>
                <w:rFonts w:ascii="Calibri" w:hAnsi="Calibri"/>
                <w:color w:val="282828"/>
                <w:sz w:val="19"/>
              </w:rPr>
              <w:t>src/model.py</w:t>
            </w:r>
          </w:p>
        </w:tc>
        <w:tc>
          <w:tcPr>
            <w:tcW w:type="dxa" w:w="3135"/>
            <w:shd w:fill="F4F7FA"/>
            <w:tcMar>
              <w:top w:w="70" w:type="dxa"/>
              <w:bottom w:w="70" w:type="dxa"/>
              <w:left w:w="100" w:type="dxa"/>
              <w:right w:w="100" w:type="dxa"/>
            </w:tcMar>
            <w:vAlign w:val="center"/>
          </w:tcPr>
          <w:p>
            <w:pPr>
              <w:jc w:val="left"/>
            </w:pPr>
            <w:r>
              <w:rPr>
                <w:rFonts w:ascii="Calibri" w:hAnsi="Calibri"/>
                <w:color w:val="282828"/>
                <w:sz w:val="19"/>
              </w:rPr>
              <w:t>Modelo PyTorch</w:t>
            </w:r>
          </w:p>
        </w:tc>
        <w:tc>
          <w:tcPr>
            <w:tcW w:type="dxa" w:w="3135"/>
            <w:shd w:fill="F4F7FA"/>
            <w:tcMar>
              <w:top w:w="70" w:type="dxa"/>
              <w:bottom w:w="70" w:type="dxa"/>
              <w:left w:w="100" w:type="dxa"/>
              <w:right w:w="100" w:type="dxa"/>
            </w:tcMar>
            <w:vAlign w:val="center"/>
          </w:tcPr>
          <w:p>
            <w:pPr>
              <w:jc w:val="left"/>
            </w:pPr>
            <w:r>
              <w:rPr>
                <w:rFonts w:ascii="Calibri" w:hAnsi="Calibri"/>
                <w:color w:val="282828"/>
                <w:sz w:val="19"/>
              </w:rPr>
              <w:t>Definición de la clase EmotionCNN con 4 bloques convolucionales y capas densas.</w:t>
            </w:r>
          </w:p>
        </w:tc>
      </w:tr>
      <w:tr>
        <w:tc>
          <w:tcPr>
            <w:tcW w:type="dxa" w:w="3135"/>
            <w:shd w:fill="FFFFFF"/>
            <w:tcMar>
              <w:top w:w="70" w:type="dxa"/>
              <w:bottom w:w="70" w:type="dxa"/>
              <w:left w:w="100" w:type="dxa"/>
              <w:right w:w="100" w:type="dxa"/>
            </w:tcMar>
            <w:vAlign w:val="center"/>
          </w:tcPr>
          <w:p>
            <w:pPr>
              <w:jc w:val="center"/>
            </w:pPr>
            <w:r>
              <w:rPr>
                <w:rFonts w:ascii="Calibri" w:hAnsi="Calibri"/>
                <w:color w:val="282828"/>
                <w:sz w:val="19"/>
              </w:rPr>
              <w:t>src/train.py</w:t>
            </w:r>
          </w:p>
        </w:tc>
        <w:tc>
          <w:tcPr>
            <w:tcW w:type="dxa" w:w="3135"/>
            <w:shd w:fill="FFFFFF"/>
            <w:tcMar>
              <w:top w:w="70" w:type="dxa"/>
              <w:bottom w:w="70" w:type="dxa"/>
              <w:left w:w="100" w:type="dxa"/>
              <w:right w:w="100" w:type="dxa"/>
            </w:tcMar>
            <w:vAlign w:val="center"/>
          </w:tcPr>
          <w:p>
            <w:pPr>
              <w:jc w:val="left"/>
            </w:pPr>
            <w:r>
              <w:rPr>
                <w:rFonts w:ascii="Calibri" w:hAnsi="Calibri"/>
                <w:color w:val="282828"/>
                <w:sz w:val="19"/>
              </w:rPr>
              <w:t>Entrenamiento</w:t>
            </w:r>
          </w:p>
        </w:tc>
        <w:tc>
          <w:tcPr>
            <w:tcW w:type="dxa" w:w="3135"/>
            <w:shd w:fill="FFFFFF"/>
            <w:tcMar>
              <w:top w:w="70" w:type="dxa"/>
              <w:bottom w:w="70" w:type="dxa"/>
              <w:left w:w="100" w:type="dxa"/>
              <w:right w:w="100" w:type="dxa"/>
            </w:tcMar>
            <w:vAlign w:val="center"/>
          </w:tcPr>
          <w:p>
            <w:pPr>
              <w:jc w:val="left"/>
            </w:pPr>
            <w:r>
              <w:rPr>
                <w:rFonts w:ascii="Calibri" w:hAnsi="Calibri"/>
                <w:color w:val="282828"/>
                <w:sz w:val="19"/>
              </w:rPr>
              <w:t>Bucle de entrenamiento con AdamW, CrossEntropy, Scheduler, Early Stopping y AMP.</w:t>
            </w:r>
          </w:p>
        </w:tc>
      </w:tr>
      <w:tr>
        <w:tc>
          <w:tcPr>
            <w:tcW w:type="dxa" w:w="3135"/>
            <w:shd w:fill="F4F7FA"/>
            <w:tcMar>
              <w:top w:w="70" w:type="dxa"/>
              <w:bottom w:w="70" w:type="dxa"/>
              <w:left w:w="100" w:type="dxa"/>
              <w:right w:w="100" w:type="dxa"/>
            </w:tcMar>
            <w:vAlign w:val="center"/>
          </w:tcPr>
          <w:p>
            <w:pPr>
              <w:jc w:val="center"/>
            </w:pPr>
            <w:r>
              <w:rPr>
                <w:rFonts w:ascii="Calibri" w:hAnsi="Calibri"/>
                <w:color w:val="282828"/>
                <w:sz w:val="19"/>
              </w:rPr>
              <w:t>src/evaluate.py</w:t>
            </w:r>
          </w:p>
        </w:tc>
        <w:tc>
          <w:tcPr>
            <w:tcW w:type="dxa" w:w="3135"/>
            <w:shd w:fill="F4F7FA"/>
            <w:tcMar>
              <w:top w:w="70" w:type="dxa"/>
              <w:bottom w:w="70" w:type="dxa"/>
              <w:left w:w="100" w:type="dxa"/>
              <w:right w:w="100" w:type="dxa"/>
            </w:tcMar>
            <w:vAlign w:val="center"/>
          </w:tcPr>
          <w:p>
            <w:pPr>
              <w:jc w:val="left"/>
            </w:pPr>
            <w:r>
              <w:rPr>
                <w:rFonts w:ascii="Calibri" w:hAnsi="Calibri"/>
                <w:color w:val="282828"/>
                <w:sz w:val="19"/>
              </w:rPr>
              <w:t>Evaluación</w:t>
            </w:r>
          </w:p>
        </w:tc>
        <w:tc>
          <w:tcPr>
            <w:tcW w:type="dxa" w:w="3135"/>
            <w:shd w:fill="F4F7FA"/>
            <w:tcMar>
              <w:top w:w="70" w:type="dxa"/>
              <w:bottom w:w="70" w:type="dxa"/>
              <w:left w:w="100" w:type="dxa"/>
              <w:right w:w="100" w:type="dxa"/>
            </w:tcMar>
            <w:vAlign w:val="center"/>
          </w:tcPr>
          <w:p>
            <w:pPr>
              <w:jc w:val="left"/>
            </w:pPr>
            <w:r>
              <w:rPr>
                <w:rFonts w:ascii="Calibri" w:hAnsi="Calibri"/>
                <w:color w:val="282828"/>
                <w:sz w:val="19"/>
              </w:rPr>
              <w:t>Cálculo de métricas (Accuracy, Precision, Recall, F1) y generación de la Matriz de Confusión.</w:t>
            </w:r>
          </w:p>
        </w:tc>
      </w:tr>
      <w:tr>
        <w:tc>
          <w:tcPr>
            <w:tcW w:type="dxa" w:w="3135"/>
            <w:shd w:fill="FFFFFF"/>
            <w:tcMar>
              <w:top w:w="70" w:type="dxa"/>
              <w:bottom w:w="70" w:type="dxa"/>
              <w:left w:w="100" w:type="dxa"/>
              <w:right w:w="100" w:type="dxa"/>
            </w:tcMar>
            <w:vAlign w:val="center"/>
          </w:tcPr>
          <w:p>
            <w:pPr>
              <w:jc w:val="center"/>
            </w:pPr>
            <w:r>
              <w:rPr>
                <w:rFonts w:ascii="Calibri" w:hAnsi="Calibri"/>
                <w:color w:val="282828"/>
                <w:sz w:val="19"/>
              </w:rPr>
              <w:t>src/predict.py</w:t>
            </w:r>
          </w:p>
        </w:tc>
        <w:tc>
          <w:tcPr>
            <w:tcW w:type="dxa" w:w="3135"/>
            <w:shd w:fill="FFFFFF"/>
            <w:tcMar>
              <w:top w:w="70" w:type="dxa"/>
              <w:bottom w:w="70" w:type="dxa"/>
              <w:left w:w="100" w:type="dxa"/>
              <w:right w:w="100" w:type="dxa"/>
            </w:tcMar>
            <w:vAlign w:val="center"/>
          </w:tcPr>
          <w:p>
            <w:pPr>
              <w:jc w:val="left"/>
            </w:pPr>
            <w:r>
              <w:rPr>
                <w:rFonts w:ascii="Calibri" w:hAnsi="Calibri"/>
                <w:color w:val="282828"/>
                <w:sz w:val="19"/>
              </w:rPr>
              <w:t>Predicción Individual</w:t>
            </w:r>
          </w:p>
        </w:tc>
        <w:tc>
          <w:tcPr>
            <w:tcW w:type="dxa" w:w="3135"/>
            <w:shd w:fill="FFFFFF"/>
            <w:tcMar>
              <w:top w:w="70" w:type="dxa"/>
              <w:bottom w:w="70" w:type="dxa"/>
              <w:left w:w="100" w:type="dxa"/>
              <w:right w:w="100" w:type="dxa"/>
            </w:tcMar>
            <w:vAlign w:val="center"/>
          </w:tcPr>
          <w:p>
            <w:pPr>
              <w:jc w:val="left"/>
            </w:pPr>
            <w:r>
              <w:rPr>
                <w:rFonts w:ascii="Calibri" w:hAnsi="Calibri"/>
                <w:color w:val="282828"/>
                <w:sz w:val="19"/>
              </w:rPr>
              <w:t>Inferencia sobre una sola foto estática seleccionada por el usuario.</w:t>
            </w:r>
          </w:p>
        </w:tc>
      </w:tr>
      <w:tr>
        <w:tc>
          <w:tcPr>
            <w:tcW w:type="dxa" w:w="3135"/>
            <w:shd w:fill="F4F7FA"/>
            <w:tcMar>
              <w:top w:w="70" w:type="dxa"/>
              <w:bottom w:w="70" w:type="dxa"/>
              <w:left w:w="100" w:type="dxa"/>
              <w:right w:w="100" w:type="dxa"/>
            </w:tcMar>
            <w:vAlign w:val="center"/>
          </w:tcPr>
          <w:p>
            <w:pPr>
              <w:jc w:val="center"/>
            </w:pPr>
            <w:r>
              <w:rPr>
                <w:rFonts w:ascii="Calibri" w:hAnsi="Calibri"/>
                <w:color w:val="282828"/>
                <w:sz w:val="19"/>
              </w:rPr>
              <w:t>src/realtime.py</w:t>
            </w:r>
          </w:p>
        </w:tc>
        <w:tc>
          <w:tcPr>
            <w:tcW w:type="dxa" w:w="3135"/>
            <w:shd w:fill="F4F7FA"/>
            <w:tcMar>
              <w:top w:w="70" w:type="dxa"/>
              <w:bottom w:w="70" w:type="dxa"/>
              <w:left w:w="100" w:type="dxa"/>
              <w:right w:w="100" w:type="dxa"/>
            </w:tcMar>
            <w:vAlign w:val="center"/>
          </w:tcPr>
          <w:p>
            <w:pPr>
              <w:jc w:val="left"/>
            </w:pPr>
            <w:r>
              <w:rPr>
                <w:rFonts w:ascii="Calibri" w:hAnsi="Calibri"/>
                <w:color w:val="282828"/>
                <w:sz w:val="19"/>
              </w:rPr>
              <w:t>Inferencia en Vivo</w:t>
            </w:r>
          </w:p>
        </w:tc>
        <w:tc>
          <w:tcPr>
            <w:tcW w:type="dxa" w:w="3135"/>
            <w:shd w:fill="F4F7FA"/>
            <w:tcMar>
              <w:top w:w="70" w:type="dxa"/>
              <w:bottom w:w="70" w:type="dxa"/>
              <w:left w:w="100" w:type="dxa"/>
              <w:right w:w="100" w:type="dxa"/>
            </w:tcMar>
            <w:vAlign w:val="center"/>
          </w:tcPr>
          <w:p>
            <w:pPr>
              <w:jc w:val="left"/>
            </w:pPr>
            <w:r>
              <w:rPr>
                <w:rFonts w:ascii="Calibri" w:hAnsi="Calibri"/>
                <w:color w:val="282828"/>
                <w:sz w:val="19"/>
              </w:rPr>
              <w:t>Detección facial con Haar Cascades y clasificación de emociones en tiempo real con webcam.</w:t>
            </w:r>
          </w:p>
        </w:tc>
      </w:tr>
    </w:tbl>
    <w:p>
      <w:pPr>
        <w:spacing w:before="80"/>
      </w:pPr>
    </w:p>
    <w:p>
      <w:pPr>
        <w:pStyle w:val="Heading1"/>
        <w:spacing w:before="240" w:after="80"/>
      </w:pPr>
      <w:r>
        <w:rPr>
          <w:rFonts w:ascii="Calibri" w:hAnsi="Calibri"/>
          <w:b/>
          <w:color w:val="003366"/>
          <w:sz w:val="32"/>
        </w:rPr>
        <w:t>8. Preguntas Clave para Sustentación o Examen</w:t>
      </w:r>
    </w:p>
    <w:p>
      <w:pPr>
        <w:pStyle w:val="ListBullet"/>
        <w:spacing w:after="60" w:line="276" w:lineRule="auto"/>
      </w:pPr>
      <w:r>
        <w:rPr>
          <w:rFonts w:ascii="Calibri" w:hAnsi="Calibri"/>
          <w:b/>
          <w:color w:val="003366"/>
          <w:sz w:val="21"/>
        </w:rPr>
        <w:t xml:space="preserve">P: ¿Qué tipo de problema de Machine Learning resuelve este proyecto?: </w:t>
      </w:r>
      <w:r>
        <w:rPr>
          <w:rFonts w:ascii="Calibri" w:hAnsi="Calibri"/>
          <w:color w:val="282828"/>
          <w:sz w:val="21"/>
        </w:rPr>
        <w:br/>
        <w:t>R: Es un problema de Aprendizaje Supervisado de Clasificación Multiclase (7 clases excluyentes).</w:t>
      </w:r>
    </w:p>
    <w:p>
      <w:pPr>
        <w:pStyle w:val="ListBullet"/>
        <w:spacing w:after="60" w:line="276" w:lineRule="auto"/>
      </w:pPr>
      <w:r>
        <w:rPr>
          <w:rFonts w:ascii="Calibri" w:hAnsi="Calibri"/>
          <w:b/>
          <w:color w:val="003366"/>
          <w:sz w:val="21"/>
        </w:rPr>
        <w:t xml:space="preserve">P: ¿Por qué se utiliza CrossEntropyLoss como función de pérdida?: </w:t>
      </w:r>
      <w:r>
        <w:rPr>
          <w:rFonts w:ascii="Calibri" w:hAnsi="Calibri"/>
          <w:color w:val="282828"/>
          <w:sz w:val="21"/>
        </w:rPr>
        <w:br/>
        <w:t>R: Porque es la función estándar para problemas de clasificación multiclase donde cada muestra pertenece a una única categoría. Mide la discrepancia entre la distribución de probabilidad predicha por la red y la etiqueta real one-hot.</w:t>
      </w:r>
    </w:p>
    <w:p>
      <w:pPr>
        <w:pStyle w:val="ListBullet"/>
        <w:spacing w:after="60" w:line="276" w:lineRule="auto"/>
      </w:pPr>
      <w:r>
        <w:rPr>
          <w:rFonts w:ascii="Calibri" w:hAnsi="Calibri"/>
          <w:b/>
          <w:color w:val="003366"/>
          <w:sz w:val="21"/>
        </w:rPr>
        <w:t xml:space="preserve">P: ¿Qué función cumple la capa Batch Normalization?: </w:t>
      </w:r>
      <w:r>
        <w:rPr>
          <w:rFonts w:ascii="Calibri" w:hAnsi="Calibri"/>
          <w:color w:val="282828"/>
          <w:sz w:val="21"/>
        </w:rPr>
        <w:br/>
        <w:t>R: Acelera el entrenamiento y estabiliza los pesos al normalizar la distribución de las activaciones intermedias, mitigando el problema del desvanecimiento del gradiente.</w:t>
      </w:r>
    </w:p>
    <w:p>
      <w:pPr>
        <w:pStyle w:val="ListBullet"/>
        <w:spacing w:after="60" w:line="276" w:lineRule="auto"/>
      </w:pPr>
      <w:r>
        <w:rPr>
          <w:rFonts w:ascii="Calibri" w:hAnsi="Calibri"/>
          <w:b/>
          <w:color w:val="003366"/>
          <w:sz w:val="21"/>
        </w:rPr>
        <w:t xml:space="preserve">P: ¿Cuál es la diferencia entre los filtros convolucionales iniciales y los finales?: </w:t>
      </w:r>
      <w:r>
        <w:rPr>
          <w:rFonts w:ascii="Calibri" w:hAnsi="Calibri"/>
          <w:color w:val="282828"/>
          <w:sz w:val="21"/>
        </w:rPr>
        <w:br/>
        <w:t>R: Los filtros iniciales (Bloque 1, 32 filtros) capturan características de bajo nivel como bordes y contrastes. Los filtros más profundos (Bloque 4, 256 filtros) combinan esos bordes para reconocer formas complejas como bocas fruncidas, cejas levantadas o sonrisas.</w:t>
      </w:r>
    </w:p>
    <w:p>
      <w:pPr>
        <w:pStyle w:val="ListBullet"/>
        <w:spacing w:after="60" w:line="276" w:lineRule="auto"/>
      </w:pPr>
      <w:r>
        <w:rPr>
          <w:rFonts w:ascii="Calibri" w:hAnsi="Calibri"/>
          <w:b/>
          <w:color w:val="003366"/>
          <w:sz w:val="21"/>
        </w:rPr>
        <w:t xml:space="preserve">P: ¿Cómo se evita el sobreajuste (overfitting) en este modelo?: </w:t>
      </w:r>
      <w:r>
        <w:rPr>
          <w:rFonts w:ascii="Calibri" w:hAnsi="Calibri"/>
          <w:color w:val="282828"/>
          <w:sz w:val="21"/>
        </w:rPr>
        <w:br/>
        <w:t>R: Se aplican tres técnicas complementarias: 1) Data Augmentation (modificaciones aleatorias a las imágenes), 2) Dropout (apagado aleatorio de neuronas en 25% y 50%), y 3) Early Stopping (detención automática al no observar mejoras).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