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E37AC" w:rsidR="00BE0DE4" w:rsidRDefault="00176E4A" w14:paraId="76D9413E" w14:textId="611FA544">
      <w:pPr>
        <w:rPr>
          <w:b/>
          <w:bCs/>
          <w:lang w:val="it-IT"/>
        </w:rPr>
      </w:pPr>
      <w:r w:rsidRPr="00CE37AC">
        <w:rPr>
          <w:b/>
          <w:bCs/>
          <w:lang w:val="it-IT"/>
        </w:rPr>
        <w:t xml:space="preserve">Animal Feed </w:t>
      </w:r>
    </w:p>
    <w:p w:rsidR="00176E4A" w:rsidRDefault="00176E4A" w14:paraId="1B09EE1D" w14:textId="77777777">
      <w:pPr>
        <w:rPr>
          <w:lang w:val="it-IT"/>
        </w:rPr>
      </w:pPr>
    </w:p>
    <w:p w:rsidR="00176E4A" w:rsidRDefault="00176E4A" w14:paraId="1CAD5A8E" w14:textId="77AE141D">
      <w:pPr>
        <w:rPr>
          <w:lang w:val="it-IT"/>
        </w:rPr>
      </w:pPr>
      <w:r w:rsidRPr="00CE37AC">
        <w:rPr>
          <w:b/>
          <w:bCs/>
          <w:lang w:val="it-IT"/>
        </w:rPr>
        <w:t>Data set:</w:t>
      </w:r>
      <w:r>
        <w:rPr>
          <w:lang w:val="it-IT"/>
        </w:rPr>
        <w:t xml:space="preserve"> per la descrizione vedi il file ppt</w:t>
      </w:r>
    </w:p>
    <w:p w:rsidR="00176E4A" w:rsidRDefault="00176E4A" w14:paraId="68011DFB" w14:textId="77777777">
      <w:pPr>
        <w:rPr>
          <w:lang w:val="it-IT"/>
        </w:rPr>
      </w:pPr>
    </w:p>
    <w:p w:rsidR="00176E4A" w:rsidRDefault="00176E4A" w14:paraId="1D913B97" w14:textId="73391944">
      <w:pPr>
        <w:rPr>
          <w:lang w:val="it-IT"/>
        </w:rPr>
      </w:pPr>
      <w:proofErr w:type="spellStart"/>
      <w:r>
        <w:rPr>
          <w:lang w:val="it-IT"/>
        </w:rPr>
        <w:t>farineanimNIR.mat</w:t>
      </w:r>
      <w:proofErr w:type="spellEnd"/>
    </w:p>
    <w:p w:rsidR="00176E4A" w:rsidRDefault="00176E4A" w14:paraId="3A4F6585" w14:textId="77777777">
      <w:pPr>
        <w:rPr>
          <w:lang w:val="it-IT"/>
        </w:rPr>
      </w:pPr>
      <w:r>
        <w:rPr>
          <w:lang w:val="it-IT"/>
        </w:rPr>
        <w:t xml:space="preserve">contiene le seguenti variabili: </w:t>
      </w:r>
    </w:p>
    <w:p w:rsidR="00176E4A" w:rsidP="00176E4A" w:rsidRDefault="00176E4A" w14:paraId="2A9B204E" w14:textId="7FACF1DC">
      <w:pPr>
        <w:pStyle w:val="ListParagraph"/>
        <w:numPr>
          <w:ilvl w:val="0"/>
          <w:numId w:val="1"/>
        </w:numPr>
        <w:rPr>
          <w:lang w:val="it-IT"/>
        </w:rPr>
      </w:pPr>
      <w:proofErr w:type="spellStart"/>
      <w:r w:rsidRPr="00176E4A">
        <w:rPr>
          <w:lang w:val="it-IT"/>
        </w:rPr>
        <w:t>farineanimNIRdata</w:t>
      </w:r>
      <w:proofErr w:type="spellEnd"/>
      <w:r w:rsidRPr="00176E4A">
        <w:rPr>
          <w:lang w:val="it-IT"/>
        </w:rPr>
        <w:t xml:space="preserve"> (sono i dati ogni riga uno spettro)</w:t>
      </w:r>
    </w:p>
    <w:p w:rsidR="00176E4A" w:rsidP="00176E4A" w:rsidRDefault="00176E4A" w14:paraId="5CC06475" w14:textId="304BDE12">
      <w:pPr>
        <w:pStyle w:val="ListParagraph"/>
        <w:numPr>
          <w:ilvl w:val="0"/>
          <w:numId w:val="1"/>
        </w:numPr>
        <w:rPr>
          <w:lang w:val="it-IT"/>
        </w:rPr>
      </w:pPr>
      <w:proofErr w:type="spellStart"/>
      <w:r>
        <w:rPr>
          <w:lang w:val="it-IT"/>
        </w:rPr>
        <w:t>category</w:t>
      </w:r>
      <w:proofErr w:type="spellEnd"/>
      <w:r>
        <w:rPr>
          <w:lang w:val="it-IT"/>
        </w:rPr>
        <w:t xml:space="preserve"> l’indice di classe (pollo, bovino, pesce)</w:t>
      </w:r>
    </w:p>
    <w:p w:rsidR="00176E4A" w:rsidP="00176E4A" w:rsidRDefault="00176E4A" w14:paraId="4EC7077F" w14:textId="323C43AF">
      <w:pPr>
        <w:pStyle w:val="ListParagraph"/>
        <w:numPr>
          <w:ilvl w:val="0"/>
          <w:numId w:val="1"/>
        </w:numPr>
        <w:rPr>
          <w:lang w:val="it-IT"/>
        </w:rPr>
      </w:pPr>
      <w:proofErr w:type="spellStart"/>
      <w:r>
        <w:rPr>
          <w:lang w:val="it-IT"/>
        </w:rPr>
        <w:t>assexscal</w:t>
      </w:r>
      <w:r w:rsidR="00CE37AC">
        <w:rPr>
          <w:lang w:val="it-IT"/>
        </w:rPr>
        <w:t>e</w:t>
      </w:r>
      <w:proofErr w:type="spellEnd"/>
      <w:r>
        <w:rPr>
          <w:lang w:val="it-IT"/>
        </w:rPr>
        <w:t xml:space="preserve"> le lunghezze d’onda</w:t>
      </w:r>
      <w:r w:rsidR="00CE37AC">
        <w:rPr>
          <w:lang w:val="it-IT"/>
        </w:rPr>
        <w:t xml:space="preserve"> a cui sono acquisiti gli spettri (da utilizzare nei plot come asse </w:t>
      </w:r>
      <w:proofErr w:type="gramStart"/>
      <w:r w:rsidR="00CE37AC">
        <w:rPr>
          <w:lang w:val="it-IT"/>
        </w:rPr>
        <w:t>x ,</w:t>
      </w:r>
      <w:proofErr w:type="gramEnd"/>
      <w:r w:rsidR="00CE37AC">
        <w:rPr>
          <w:lang w:val="it-IT"/>
        </w:rPr>
        <w:t xml:space="preserve"> per poter </w:t>
      </w:r>
      <w:proofErr w:type="spellStart"/>
      <w:r w:rsidR="00CE37AC">
        <w:rPr>
          <w:lang w:val="it-IT"/>
        </w:rPr>
        <w:t>intepretare</w:t>
      </w:r>
      <w:proofErr w:type="spellEnd"/>
      <w:r w:rsidR="00CE37AC">
        <w:rPr>
          <w:lang w:val="it-IT"/>
        </w:rPr>
        <w:t xml:space="preserve"> i loadings di PCA e l’effetto dei </w:t>
      </w:r>
      <w:proofErr w:type="spellStart"/>
      <w:r w:rsidR="00CE37AC">
        <w:rPr>
          <w:lang w:val="it-IT"/>
        </w:rPr>
        <w:t>preprocessing</w:t>
      </w:r>
      <w:proofErr w:type="spellEnd"/>
      <w:r w:rsidR="00CE37AC">
        <w:rPr>
          <w:lang w:val="it-IT"/>
        </w:rPr>
        <w:t>)</w:t>
      </w:r>
    </w:p>
    <w:p w:rsidR="00CE37AC" w:rsidP="00CE37AC" w:rsidRDefault="00CE37AC" w14:paraId="2DCBFA01" w14:textId="77777777">
      <w:pPr>
        <w:rPr>
          <w:lang w:val="it-IT"/>
        </w:rPr>
      </w:pPr>
    </w:p>
    <w:p w:rsidR="00CE37AC" w:rsidP="00CE37AC" w:rsidRDefault="00CE37AC" w14:paraId="30F28C15" w14:textId="43EBEF4E">
      <w:pPr>
        <w:rPr>
          <w:lang w:val="it-IT"/>
        </w:rPr>
      </w:pPr>
      <w:proofErr w:type="spellStart"/>
      <w:r>
        <w:rPr>
          <w:lang w:val="it-IT"/>
        </w:rPr>
        <w:t>animal_feedNIR.mat</w:t>
      </w:r>
      <w:proofErr w:type="spellEnd"/>
    </w:p>
    <w:p w:rsidR="00CE37AC" w:rsidP="00CE37AC" w:rsidRDefault="00CE37AC" w14:paraId="6E506051" w14:textId="13E71EC9">
      <w:pPr>
        <w:rPr>
          <w:lang w:val="it-IT"/>
        </w:rPr>
      </w:pPr>
      <w:r w:rsidRPr="3F67F707" w:rsidR="06233530">
        <w:rPr>
          <w:lang w:val="it-IT"/>
        </w:rPr>
        <w:t xml:space="preserve">è </w:t>
      </w:r>
      <w:r w:rsidRPr="3F67F707" w:rsidR="06233530">
        <w:rPr>
          <w:lang w:val="it-IT"/>
        </w:rPr>
        <w:t>gia</w:t>
      </w:r>
      <w:r w:rsidRPr="3F67F707" w:rsidR="06233530">
        <w:rPr>
          <w:lang w:val="it-IT"/>
        </w:rPr>
        <w:t xml:space="preserve"> in formato dataset </w:t>
      </w:r>
      <w:r w:rsidRPr="3F67F707" w:rsidR="06233530">
        <w:rPr>
          <w:lang w:val="it-IT"/>
        </w:rPr>
        <w:t>le</w:t>
      </w:r>
      <w:r w:rsidRPr="3F67F707" w:rsidR="2A8F3E00">
        <w:rPr>
          <w:lang w:val="it-IT"/>
        </w:rPr>
        <w:t>g</w:t>
      </w:r>
      <w:r w:rsidRPr="3F67F707" w:rsidR="06233530">
        <w:rPr>
          <w:lang w:val="it-IT"/>
        </w:rPr>
        <w:t>gibile</w:t>
      </w:r>
      <w:r w:rsidRPr="3F67F707" w:rsidR="06233530">
        <w:rPr>
          <w:lang w:val="it-IT"/>
        </w:rPr>
        <w:t xml:space="preserve"> dal PLS-Toolbox</w:t>
      </w:r>
    </w:p>
    <w:p w:rsidR="00CE37AC" w:rsidP="00CE37AC" w:rsidRDefault="00CE37AC" w14:paraId="3C8353CB" w14:textId="77777777">
      <w:pPr>
        <w:rPr>
          <w:lang w:val="it-IT"/>
        </w:rPr>
      </w:pPr>
    </w:p>
    <w:p w:rsidR="00CE37AC" w:rsidP="00CE37AC" w:rsidRDefault="00CE37AC" w14:paraId="49C77050" w14:textId="5F841E34">
      <w:pPr>
        <w:rPr>
          <w:b/>
          <w:bCs/>
          <w:lang w:val="it-IT"/>
        </w:rPr>
      </w:pPr>
      <w:r w:rsidRPr="00CE37AC">
        <w:rPr>
          <w:b/>
          <w:bCs/>
          <w:lang w:val="it-IT"/>
        </w:rPr>
        <w:t>Come strutturare il Report:</w:t>
      </w:r>
    </w:p>
    <w:p w:rsidR="00CE37AC" w:rsidP="00CE37AC" w:rsidRDefault="00CE37AC" w14:paraId="70C48CDB" w14:textId="77777777">
      <w:pPr>
        <w:rPr>
          <w:b/>
          <w:bCs/>
          <w:lang w:val="it-IT"/>
        </w:rPr>
      </w:pPr>
    </w:p>
    <w:p w:rsidR="00CE37AC" w:rsidP="00CE37AC" w:rsidRDefault="00CE37AC" w14:paraId="607A6F7C" w14:textId="077A54B3">
      <w:pPr>
        <w:rPr>
          <w:lang w:val="it-IT"/>
        </w:rPr>
      </w:pPr>
      <w:r w:rsidRPr="3F67F707" w:rsidR="06233530">
        <w:rPr>
          <w:lang w:val="it-IT"/>
        </w:rPr>
        <w:t xml:space="preserve">Descrivere obiettivo (ricerca del miglior </w:t>
      </w:r>
      <w:r w:rsidRPr="3F67F707" w:rsidR="06233530">
        <w:rPr>
          <w:lang w:val="it-IT"/>
        </w:rPr>
        <w:t>preprocessing</w:t>
      </w:r>
      <w:r w:rsidRPr="3F67F707" w:rsidR="06233530">
        <w:rPr>
          <w:lang w:val="it-IT"/>
        </w:rPr>
        <w:t xml:space="preserve"> per differenziare le 3 categorie)</w:t>
      </w:r>
    </w:p>
    <w:p w:rsidR="55EC24DA" w:rsidP="3F67F707" w:rsidRDefault="55EC24DA" w14:paraId="53851E39" w14:textId="657A412F">
      <w:pPr>
        <w:rPr>
          <w:lang w:val="it-IT"/>
        </w:rPr>
      </w:pPr>
      <w:r w:rsidRPr="3F67F707" w:rsidR="55EC24DA">
        <w:rPr>
          <w:lang w:val="it-IT"/>
        </w:rPr>
        <w:t xml:space="preserve">Tipi di </w:t>
      </w:r>
      <w:r w:rsidRPr="3F67F707" w:rsidR="55EC24DA">
        <w:rPr>
          <w:lang w:val="it-IT"/>
        </w:rPr>
        <w:t>preprocesing</w:t>
      </w:r>
      <w:r w:rsidRPr="3F67F707" w:rsidR="55EC24DA">
        <w:rPr>
          <w:lang w:val="it-IT"/>
        </w:rPr>
        <w:t xml:space="preserve"> spettrale valutare: baseline </w:t>
      </w:r>
      <w:r w:rsidRPr="3F67F707" w:rsidR="55EC24DA">
        <w:rPr>
          <w:lang w:val="it-IT"/>
        </w:rPr>
        <w:t>correction</w:t>
      </w:r>
      <w:r w:rsidRPr="3F67F707" w:rsidR="55EC24DA">
        <w:rPr>
          <w:lang w:val="it-IT"/>
        </w:rPr>
        <w:t>; Normalizzazione (</w:t>
      </w:r>
      <w:r w:rsidRPr="3F67F707" w:rsidR="55EC24DA">
        <w:rPr>
          <w:lang w:val="it-IT"/>
        </w:rPr>
        <w:t>norm</w:t>
      </w:r>
      <w:r w:rsidRPr="3F67F707" w:rsidR="55EC24DA">
        <w:rPr>
          <w:lang w:val="it-IT"/>
        </w:rPr>
        <w:t>, SNV, MSC</w:t>
      </w:r>
      <w:r w:rsidRPr="3F67F707" w:rsidR="55EC24DA">
        <w:rPr>
          <w:lang w:val="it-IT"/>
        </w:rPr>
        <w:t>) ,</w:t>
      </w:r>
      <w:r w:rsidRPr="3F67F707" w:rsidR="55EC24DA">
        <w:rPr>
          <w:lang w:val="it-IT"/>
        </w:rPr>
        <w:t xml:space="preserve"> derivate (1 o 2 con SG </w:t>
      </w:r>
      <w:r w:rsidRPr="3F67F707" w:rsidR="55EC24DA">
        <w:rPr>
          <w:lang w:val="it-IT"/>
        </w:rPr>
        <w:t>smoothing</w:t>
      </w:r>
      <w:r w:rsidRPr="3F67F707" w:rsidR="55EC24DA">
        <w:rPr>
          <w:lang w:val="it-IT"/>
        </w:rPr>
        <w:t>+derviata</w:t>
      </w:r>
      <w:r w:rsidRPr="3F67F707" w:rsidR="55EC24DA">
        <w:rPr>
          <w:lang w:val="it-IT"/>
        </w:rPr>
        <w:t>)</w:t>
      </w:r>
    </w:p>
    <w:p w:rsidR="2B820594" w:rsidP="3F67F707" w:rsidRDefault="2B820594" w14:paraId="1709C054" w14:textId="34856582">
      <w:pPr>
        <w:rPr>
          <w:lang w:val="it-IT"/>
        </w:rPr>
      </w:pPr>
      <w:r w:rsidRPr="3F67F707" w:rsidR="2B820594">
        <w:rPr>
          <w:lang w:val="it-IT"/>
        </w:rPr>
        <w:t>Al termine usare sempre mean center sulle colonne</w:t>
      </w:r>
    </w:p>
    <w:p w:rsidR="00CE37AC" w:rsidP="00CE37AC" w:rsidRDefault="00CE37AC" w14:paraId="34162A04" w14:textId="77777777">
      <w:pPr>
        <w:rPr>
          <w:lang w:val="it-IT"/>
        </w:rPr>
      </w:pPr>
    </w:p>
    <w:p w:rsidR="00CE37AC" w:rsidP="00CE37AC" w:rsidRDefault="00CE37AC" w14:paraId="045F27FA" w14:textId="0F38DD93">
      <w:pPr>
        <w:rPr>
          <w:lang w:val="it-IT"/>
        </w:rPr>
      </w:pPr>
      <w:r>
        <w:rPr>
          <w:lang w:val="it-IT"/>
        </w:rPr>
        <w:t xml:space="preserve">Elencare i tipi di </w:t>
      </w:r>
      <w:proofErr w:type="spellStart"/>
      <w:r>
        <w:rPr>
          <w:lang w:val="it-IT"/>
        </w:rPr>
        <w:t>preprocessing</w:t>
      </w:r>
      <w:proofErr w:type="spellEnd"/>
      <w:r>
        <w:rPr>
          <w:lang w:val="it-IT"/>
        </w:rPr>
        <w:t xml:space="preserve"> spettrali </w:t>
      </w:r>
      <w:proofErr w:type="gramStart"/>
      <w:r>
        <w:rPr>
          <w:lang w:val="it-IT"/>
        </w:rPr>
        <w:t>provati ,</w:t>
      </w:r>
      <w:proofErr w:type="gramEnd"/>
      <w:r>
        <w:rPr>
          <w:lang w:val="it-IT"/>
        </w:rPr>
        <w:t xml:space="preserve"> e riportare solo i risultati relativi al migliore (o i due migliori) scelti</w:t>
      </w:r>
    </w:p>
    <w:p w:rsidR="00CE37AC" w:rsidP="00CE37AC" w:rsidRDefault="00CE37AC" w14:paraId="6FE903E6" w14:textId="77777777">
      <w:pPr>
        <w:rPr>
          <w:lang w:val="it-IT"/>
        </w:rPr>
      </w:pPr>
    </w:p>
    <w:p w:rsidR="00CE37AC" w:rsidP="00CE37AC" w:rsidRDefault="00CE37AC" w14:paraId="2898A186" w14:textId="15E554F6">
      <w:pPr>
        <w:rPr>
          <w:lang w:val="it-IT"/>
        </w:rPr>
      </w:pPr>
      <w:r>
        <w:rPr>
          <w:lang w:val="it-IT"/>
        </w:rPr>
        <w:t xml:space="preserve">Come risultati mostrare plot spettri tal quali e spettri dopo </w:t>
      </w:r>
      <w:proofErr w:type="spellStart"/>
      <w:r>
        <w:rPr>
          <w:lang w:val="it-IT"/>
        </w:rPr>
        <w:t>preprocessing</w:t>
      </w:r>
      <w:proofErr w:type="spellEnd"/>
      <w:r>
        <w:rPr>
          <w:lang w:val="it-IT"/>
        </w:rPr>
        <w:t xml:space="preserve"> (colorati per categoria)</w:t>
      </w:r>
    </w:p>
    <w:p w:rsidRPr="00CE37AC" w:rsidR="00CE37AC" w:rsidP="00CE37AC" w:rsidRDefault="00CE37AC" w14:paraId="036AD69A" w14:textId="34357E5B">
      <w:pPr>
        <w:rPr>
          <w:lang w:val="it-IT"/>
        </w:rPr>
      </w:pPr>
      <w:r>
        <w:rPr>
          <w:lang w:val="it-IT"/>
        </w:rPr>
        <w:t xml:space="preserve">Riportare analisi PCA (scores, loadings come line plot con </w:t>
      </w:r>
      <w:proofErr w:type="spellStart"/>
      <w:r>
        <w:rPr>
          <w:lang w:val="it-IT"/>
        </w:rPr>
        <w:t>assexscale</w:t>
      </w:r>
      <w:proofErr w:type="spellEnd"/>
      <w:r>
        <w:rPr>
          <w:lang w:val="it-IT"/>
        </w:rPr>
        <w:t xml:space="preserve">, </w:t>
      </w:r>
      <w:proofErr w:type="spellStart"/>
      <w:r>
        <w:rPr>
          <w:lang w:val="it-IT"/>
        </w:rPr>
        <w:t>intepretare</w:t>
      </w:r>
      <w:proofErr w:type="spellEnd"/>
      <w:r>
        <w:rPr>
          <w:lang w:val="it-IT"/>
        </w:rPr>
        <w:t xml:space="preserve"> le regioni spettrali che riescono a distinguere le 3 categorie usando le informazioni presenti nel file tointerpretNIR.doc)</w:t>
      </w:r>
    </w:p>
    <w:sectPr w:rsidRPr="00CE37AC" w:rsidR="00CE37A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70811"/>
    <w:multiLevelType w:val="hybridMultilevel"/>
    <w:tmpl w:val="68D4F4BC"/>
    <w:lvl w:ilvl="0" w:tplc="0A86FD6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377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4A"/>
    <w:rsid w:val="00176E4A"/>
    <w:rsid w:val="00476B7B"/>
    <w:rsid w:val="009D59D3"/>
    <w:rsid w:val="00A224AA"/>
    <w:rsid w:val="00A36CFB"/>
    <w:rsid w:val="00BE0DE4"/>
    <w:rsid w:val="00C11D94"/>
    <w:rsid w:val="00CA7BBF"/>
    <w:rsid w:val="00CE37AC"/>
    <w:rsid w:val="00F310B0"/>
    <w:rsid w:val="06233530"/>
    <w:rsid w:val="2A8F3E00"/>
    <w:rsid w:val="2B820594"/>
    <w:rsid w:val="3F67F707"/>
    <w:rsid w:val="508EB7C9"/>
    <w:rsid w:val="541707B2"/>
    <w:rsid w:val="55EC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C0AD7F"/>
  <w15:chartTrackingRefBased/>
  <w15:docId w15:val="{AEBE996C-4EB3-7B46-B7F3-751D4B68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4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4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6E4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76E4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6E4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6E4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6E4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6E4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6E4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6E4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6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4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6E4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6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4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6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4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6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7F1D5FD1D2734DBC684614C3DD1588" ma:contentTypeVersion="3" ma:contentTypeDescription="Creare un nuovo documento." ma:contentTypeScope="" ma:versionID="d02b75daeb026dd60cea26ea52cc5947">
  <xsd:schema xmlns:xsd="http://www.w3.org/2001/XMLSchema" xmlns:xs="http://www.w3.org/2001/XMLSchema" xmlns:p="http://schemas.microsoft.com/office/2006/metadata/properties" xmlns:ns2="25c5ac48-924b-44c7-b55b-45222ffa2c31" targetNamespace="http://schemas.microsoft.com/office/2006/metadata/properties" ma:root="true" ma:fieldsID="d6daf4b13fd3618c5df5ad4528cba141" ns2:_="">
    <xsd:import namespace="25c5ac48-924b-44c7-b55b-45222ffa2c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5ac48-924b-44c7-b55b-45222ffa2c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BF022F-89E2-4EEF-8429-66B746228EA5}"/>
</file>

<file path=customXml/itemProps2.xml><?xml version="1.0" encoding="utf-8"?>
<ds:datastoreItem xmlns:ds="http://schemas.openxmlformats.org/officeDocument/2006/customXml" ds:itemID="{AEB86529-5F3B-4B0D-AFEC-F131C87D6A96}"/>
</file>

<file path=customXml/itemProps3.xml><?xml version="1.0" encoding="utf-8"?>
<ds:datastoreItem xmlns:ds="http://schemas.openxmlformats.org/officeDocument/2006/customXml" ds:itemID="{7526F54A-3A1C-4F9C-BA44-404236322B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Marina COCCHI</dc:creator>
  <keywords/>
  <dc:description/>
  <lastModifiedBy>Marina COCCHI</lastModifiedBy>
  <revision>2</revision>
  <dcterms:created xsi:type="dcterms:W3CDTF">2024-10-30T10:48:00.0000000Z</dcterms:created>
  <dcterms:modified xsi:type="dcterms:W3CDTF">2025-10-31T08:25:43.7438261Z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0x0101005B7F1D5FD1D2734DBC684614C3DD1588</vt:lpwstr>
  </property>
  <property fmtid="{D5CDD505-2E9C-101B-9397-08002B2CF9AE}" pid="3" name="Order">
    <vt:r8>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