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800725" cy="41680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168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7815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7815"/>
            <w:tblGridChange w:id="0">
              <w:tblGrid>
                <w:gridCol w:w="78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Plan de Dirección del Proyecto</w:t>
                </w:r>
              </w:p>
              <w:p w:rsidR="00000000" w:rsidDel="00000000" w:rsidP="00000000" w:rsidRDefault="00000000" w:rsidRPr="00000000" w14:paraId="0000000B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Escapadas a tu Medida</w:t>
                </w:r>
              </w:p>
              <w:p w:rsidR="00000000" w:rsidDel="00000000" w:rsidP="00000000" w:rsidRDefault="00000000" w:rsidRPr="00000000" w14:paraId="0000000C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Grupo 3.9</w:t>
                </w:r>
              </w:p>
              <w:p w:rsidR="00000000" w:rsidDel="00000000" w:rsidP="00000000" w:rsidRDefault="00000000" w:rsidRPr="00000000" w14:paraId="0000000D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04/10/2024</w:t>
                </w:r>
              </w:p>
            </w:tc>
          </w:tr>
        </w:tbl>
      </w:sdtContent>
    </w:sdt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8"/>
        <w:gridCol w:w="6422"/>
        <w:tblGridChange w:id="0">
          <w:tblGrid>
            <w:gridCol w:w="4518"/>
            <w:gridCol w:w="642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Escapadas a tu Medida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PROYECTO: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2024-039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PROPIETARIO DEL PROYECTO: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Synergy Software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PATROCINADOR DEL PROYECTO: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José González Enriquez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DIRECTOR DEL PROYECTO: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José María Baquero Rodríguez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03/10/2024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POR: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José María Baquero Rodríguez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 DEL DOCUMENTO: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v1.0.0</w:t>
            </w:r>
          </w:p>
        </w:tc>
      </w:tr>
    </w:tbl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MODIFICACIONES DEL DOCUMENTO</w:t>
      </w:r>
    </w:p>
    <w:tbl>
      <w:tblPr>
        <w:tblStyle w:val="Table3"/>
        <w:tblW w:w="10880.0" w:type="dxa"/>
        <w:jc w:val="left"/>
        <w:tblInd w:w="-40.0" w:type="dxa"/>
        <w:tblBorders>
          <w:top w:color="7f7f7f" w:space="0" w:sz="4" w:val="single"/>
          <w:left w:color="7f7f7f" w:space="0" w:sz="4" w:val="single"/>
          <w:bottom w:color="7f7f7f" w:space="0" w:sz="4" w:val="single"/>
          <w:right w:color="7f7f7f" w:space="0" w:sz="4" w:val="single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1316"/>
        <w:gridCol w:w="2126"/>
        <w:gridCol w:w="7438"/>
        <w:tblGridChange w:id="0">
          <w:tblGrid>
            <w:gridCol w:w="1316"/>
            <w:gridCol w:w="2126"/>
            <w:gridCol w:w="74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2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2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Realizada por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Breve descripción de los cambios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03/10/2024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27">
            <w:pPr>
              <w:spacing w:before="120"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*José María Baquero Rodríguez</w:t>
            </w:r>
          </w:p>
          <w:p w:rsidR="00000000" w:rsidDel="00000000" w:rsidP="00000000" w:rsidRDefault="00000000" w:rsidRPr="00000000" w14:paraId="00000028">
            <w:pPr>
              <w:spacing w:before="120"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*Pedro Pablo Santos Domínguez</w:t>
            </w:r>
          </w:p>
          <w:p w:rsidR="00000000" w:rsidDel="00000000" w:rsidP="00000000" w:rsidRDefault="00000000" w:rsidRPr="00000000" w14:paraId="00000029">
            <w:pPr>
              <w:spacing w:before="120"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*Manuel Vélez López</w:t>
            </w:r>
          </w:p>
          <w:p w:rsidR="00000000" w:rsidDel="00000000" w:rsidP="00000000" w:rsidRDefault="00000000" w:rsidRPr="00000000" w14:paraId="0000002A">
            <w:pPr>
              <w:spacing w:before="120"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*Jaime Gómez Marín</w:t>
            </w:r>
          </w:p>
          <w:p w:rsidR="00000000" w:rsidDel="00000000" w:rsidP="00000000" w:rsidRDefault="00000000" w:rsidRPr="00000000" w14:paraId="0000002B">
            <w:pPr>
              <w:spacing w:before="120"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*Ángel Neria Acal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Creación del documento.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19/10/2024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2E">
            <w:pPr>
              <w:spacing w:before="120"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*José María Baquero Rodríguez</w:t>
            </w:r>
          </w:p>
          <w:p w:rsidR="00000000" w:rsidDel="00000000" w:rsidP="00000000" w:rsidRDefault="00000000" w:rsidRPr="00000000" w14:paraId="0000002F">
            <w:pPr>
              <w:spacing w:before="120"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*Pedro Pablo Santos Domínguez</w:t>
            </w:r>
          </w:p>
          <w:p w:rsidR="00000000" w:rsidDel="00000000" w:rsidP="00000000" w:rsidRDefault="00000000" w:rsidRPr="00000000" w14:paraId="00000030">
            <w:pPr>
              <w:spacing w:before="120"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*Manuel Vélez López</w:t>
            </w:r>
          </w:p>
          <w:p w:rsidR="00000000" w:rsidDel="00000000" w:rsidP="00000000" w:rsidRDefault="00000000" w:rsidRPr="00000000" w14:paraId="00000031">
            <w:pPr>
              <w:spacing w:before="120"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*Jaime Gómez Marín</w:t>
            </w:r>
          </w:p>
          <w:p w:rsidR="00000000" w:rsidDel="00000000" w:rsidP="00000000" w:rsidRDefault="00000000" w:rsidRPr="00000000" w14:paraId="00000032">
            <w:pPr>
              <w:spacing w:before="120"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*Ángel Neria Acal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Modificación del ciclo de vida del proyecto</w:t>
            </w:r>
          </w:p>
        </w:tc>
      </w:tr>
    </w:tbl>
    <w:p w:rsidR="00000000" w:rsidDel="00000000" w:rsidP="00000000" w:rsidRDefault="00000000" w:rsidRPr="00000000" w14:paraId="00000035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DEL PROYECTO</w:t>
      </w:r>
    </w:p>
    <w:tbl>
      <w:tblPr>
        <w:tblStyle w:val="Table4"/>
        <w:tblW w:w="110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10348"/>
        <w:tblGridChange w:id="0">
          <w:tblGrid>
            <w:gridCol w:w="675"/>
            <w:gridCol w:w="1034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O0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Desarrollo de la planificación del proyecto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O1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Desarrollo de la aplicación web indicada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O2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Modernizar la gestión de alquileres de pisos turísticos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O3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Mejorar la satisfacción de los usuarios finales</w:t>
            </w:r>
          </w:p>
        </w:tc>
      </w:tr>
    </w:tbl>
    <w:p w:rsidR="00000000" w:rsidDel="00000000" w:rsidP="00000000" w:rsidRDefault="00000000" w:rsidRPr="00000000" w14:paraId="00000041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CICLO DE VIDA DEL PROYECTO</w:t>
      </w:r>
    </w:p>
    <w:tbl>
      <w:tblPr>
        <w:tblStyle w:val="Table5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35"/>
        <w:gridCol w:w="2735"/>
        <w:gridCol w:w="2735"/>
        <w:gridCol w:w="2735"/>
        <w:tblGridChange w:id="0">
          <w:tblGrid>
            <w:gridCol w:w="2735"/>
            <w:gridCol w:w="2735"/>
            <w:gridCol w:w="2735"/>
            <w:gridCol w:w="27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CLAVE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 CLAVE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SALIDA DE LA FASE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Inicio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Creación del acta de constitución </w:t>
            </w:r>
          </w:p>
          <w:p w:rsidR="00000000" w:rsidDel="00000000" w:rsidP="00000000" w:rsidRDefault="00000000" w:rsidRPr="00000000" w14:paraId="0000004E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Identificación de los interesados</w:t>
            </w:r>
          </w:p>
          <w:p w:rsidR="00000000" w:rsidDel="00000000" w:rsidP="00000000" w:rsidRDefault="00000000" w:rsidRPr="00000000" w14:paraId="0000004F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Desarrollo del registro de supuestos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Acta de constitución</w:t>
            </w:r>
          </w:p>
          <w:p w:rsidR="00000000" w:rsidDel="00000000" w:rsidP="00000000" w:rsidRDefault="00000000" w:rsidRPr="00000000" w14:paraId="00000051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Registro de supuestos</w:t>
            </w:r>
          </w:p>
          <w:p w:rsidR="00000000" w:rsidDel="00000000" w:rsidP="00000000" w:rsidRDefault="00000000" w:rsidRPr="00000000" w14:paraId="00000052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Registro de interesados</w:t>
            </w:r>
          </w:p>
          <w:p w:rsidR="00000000" w:rsidDel="00000000" w:rsidP="00000000" w:rsidRDefault="00000000" w:rsidRPr="00000000" w14:paraId="00000053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Acta de constitución aprobada</w:t>
            </w:r>
          </w:p>
          <w:p w:rsidR="00000000" w:rsidDel="00000000" w:rsidP="00000000" w:rsidRDefault="00000000" w:rsidRPr="00000000" w14:paraId="00000055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Planificación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Desarrollar el Plan para la Dirección del Proyecto</w:t>
            </w:r>
          </w:p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Planificar la gestión de alcance, cronograma,  costes, calidad, recursos, comunicaciones, riesgos y adquisiciones.</w:t>
            </w:r>
          </w:p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Planificar el involucramiento de los Interesados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Plan de Dirección del proyecto</w:t>
            </w:r>
          </w:p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Anexos del plan de Dirección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 Plan de dirección del proyecto aprobado</w:t>
            </w:r>
          </w:p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Línea base creada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Ejecución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Implementación del código fuente de la aplicación.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Iteración 1</w:t>
            </w:r>
          </w:p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Iteración 2</w:t>
            </w:r>
          </w:p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Iteración 3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Aplicación desplegada y funcional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Seguimiento y Control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Llevar a cabo un seguimiento del proyecto y del equipo de trabajo.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Informe del avance del proyecto</w:t>
            </w:r>
          </w:p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Informe del desempeño del equipo</w:t>
            </w:r>
          </w:p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Informe de modificaciones de líneas base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Finalización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Cierre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20" w:before="120" w:lineRule="auto"/>
              <w:ind w:left="0" w:firstLine="0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Tras la realización del proyecto el equipo explicará que ha aprendido en el proyecto.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Informe del cierre</w:t>
            </w:r>
          </w:p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Lecciones aprendidas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Finalización del proyecto</w:t>
            </w:r>
          </w:p>
        </w:tc>
      </w:tr>
    </w:tbl>
    <w:p w:rsidR="00000000" w:rsidDel="00000000" w:rsidP="00000000" w:rsidRDefault="00000000" w:rsidRPr="00000000" w14:paraId="0000006F">
      <w:pPr>
        <w:tabs>
          <w:tab w:val="left" w:leader="none" w:pos="960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0">
      <w:pPr>
        <w:tabs>
          <w:tab w:val="left" w:leader="none" w:pos="960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DESVIACIONES AUTORIZADAS (NO GENERAN SOLICITUD DE CAMBIO)</w:t>
      </w:r>
    </w:p>
    <w:tbl>
      <w:tblPr>
        <w:tblStyle w:val="Table6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8"/>
        <w:gridCol w:w="8042"/>
        <w:tblGridChange w:id="0">
          <w:tblGrid>
            <w:gridCol w:w="2898"/>
            <w:gridCol w:w="804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ASPECTO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UMBRALES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ALCANCE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El alcance es fijo, lo único que se podría realizar serían pequeñas modificaciones que no afecten a la funcionalidad del sistema tales como modificaciones en la IU o ajustes de rendimiento. No pueden afectar a más del 15% de las actividades del paquete de trabajo al que pertenecen.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CRONOGRAMA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Desviación del 2,17% aceptable mientras no afecte a tareas críticas.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PRESUPUESTO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Imposibilidad de superar la cuantía de 20.000€.</w:t>
            </w:r>
          </w:p>
        </w:tc>
      </w:tr>
    </w:tbl>
    <w:p w:rsidR="00000000" w:rsidDel="00000000" w:rsidP="00000000" w:rsidRDefault="00000000" w:rsidRPr="00000000" w14:paraId="0000007A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ÉXITO</w:t>
      </w:r>
    </w:p>
    <w:tbl>
      <w:tblPr>
        <w:tblStyle w:val="Table7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"/>
              </w:numPr>
              <w:ind w:left="720" w:hanging="360"/>
              <w:jc w:val="both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Documentación entregada y validada.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"/>
              </w:numPr>
              <w:ind w:left="720" w:hanging="360"/>
              <w:jc w:val="both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Producto entregado y aceptado.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"/>
              </w:numPr>
              <w:ind w:left="720" w:hanging="360"/>
              <w:jc w:val="both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Cumplimiento de plazos.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"/>
              </w:numPr>
              <w:ind w:left="720" w:hanging="360"/>
              <w:jc w:val="both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Satisfacción del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DOCUMENTOS ANEXOS</w:t>
      </w:r>
    </w:p>
    <w:tbl>
      <w:tblPr>
        <w:tblStyle w:val="Table8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REQUISITOS</w:t>
            </w:r>
          </w:p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DEL ALCANCE</w:t>
            </w:r>
          </w:p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DEL CRONOGRAMA</w:t>
            </w:r>
          </w:p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COSTES</w:t>
            </w:r>
          </w:p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CALIDAD</w:t>
            </w:r>
          </w:p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RECURSOS</w:t>
            </w:r>
          </w:p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LAS COMUNICACIONES</w:t>
            </w:r>
          </w:p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RIESGOS</w:t>
            </w:r>
          </w:p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ADQUISICIONES</w:t>
            </w:r>
          </w:p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CAMBIOS</w:t>
            </w:r>
          </w:p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LA CONFIGURACIÓN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LÍNEA BASE DEL ALCANCE: ENUNCIADO DEL ALCANCE, EDT, DICCIONARIO EDT</w:t>
            </w:r>
          </w:p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LÍNEA BASE DEL CRONOGRAMA: CRONOGRAMA (INFORME MSPROJECT), LISTA DE HITOS</w:t>
            </w:r>
          </w:p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LÍNEA BASE DEL PRESUPUESTO: PRESUPUESTO (INFORME MSPROJECT)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MATRIZ DE TRAZABILIDAD DE REQUISITOS</w:t>
            </w:r>
          </w:p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MATRIZ DE ASIGNACIÓN DE 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REQUISITOS</w:t>
            </w:r>
          </w:p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SUPUESTOS</w:t>
            </w:r>
          </w:p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INTERESADOS</w:t>
            </w:r>
          </w:p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RIESGOS</w:t>
            </w:r>
          </w:p>
        </w:tc>
      </w:tr>
    </w:tbl>
    <w:p w:rsidR="00000000" w:rsidDel="00000000" w:rsidP="00000000" w:rsidRDefault="00000000" w:rsidRPr="00000000" w14:paraId="0000009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APROBACIÓN</w:t>
      </w:r>
    </w:p>
    <w:tbl>
      <w:tblPr>
        <w:tblStyle w:val="Table9"/>
        <w:tblW w:w="10881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20"/>
        <w:gridCol w:w="5052"/>
        <w:gridCol w:w="2409"/>
        <w:tblGridChange w:id="0">
          <w:tblGrid>
            <w:gridCol w:w="3420"/>
            <w:gridCol w:w="5052"/>
            <w:gridCol w:w="240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rHeight w:val="12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Firmado.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04/10/2024</w:t>
            </w:r>
          </w:p>
        </w:tc>
      </w:tr>
      <w:tr>
        <w:trPr>
          <w:cantSplit w:val="0"/>
          <w:trHeight w:val="12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Firmado.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04/10/2024</w:t>
            </w:r>
          </w:p>
        </w:tc>
      </w:tr>
    </w:tbl>
    <w:p w:rsidR="00000000" w:rsidDel="00000000" w:rsidP="00000000" w:rsidRDefault="00000000" w:rsidRPr="00000000" w14:paraId="000000A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DIRECCIÓN DEL PROYECTO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101579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 w:val="1"/>
    <w:rsid w:val="007B5C9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BRTpr4N9Cebp+MKnF/k1HvbnAA==">CgMxLjAaHwoBMBIaChgICVIUChJ0YWJsZS5rZjFjeGRndG10bXM4AHIhMWRRQWVHYXh1MHZFV29wa0lvaWU4N3BMRjlBZ2lZZVVM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