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4D75C" w14:textId="4A170C0B" w:rsidR="000274C0" w:rsidRDefault="00B93BBD">
      <w:r w:rsidRPr="00B93BBD">
        <w:t>https://en.wikipedia.org/wiki/Newton%27s_law_of_cooling</w:t>
      </w:r>
    </w:p>
    <w:sectPr w:rsidR="0002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BD"/>
    <w:rsid w:val="000274C0"/>
    <w:rsid w:val="004521A6"/>
    <w:rsid w:val="00870704"/>
    <w:rsid w:val="009835AB"/>
    <w:rsid w:val="00984423"/>
    <w:rsid w:val="00AE5E5C"/>
    <w:rsid w:val="00B05931"/>
    <w:rsid w:val="00B9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F8B8"/>
  <w15:chartTrackingRefBased/>
  <w15:docId w15:val="{453E439B-4854-47FD-8AE8-C2FC1630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Zanutelli</dc:creator>
  <cp:keywords/>
  <dc:description/>
  <cp:lastModifiedBy>Manuel Zanutelli</cp:lastModifiedBy>
  <cp:revision>1</cp:revision>
  <dcterms:created xsi:type="dcterms:W3CDTF">2020-09-23T00:41:00Z</dcterms:created>
  <dcterms:modified xsi:type="dcterms:W3CDTF">2020-09-23T00:43:00Z</dcterms:modified>
</cp:coreProperties>
</file>