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8EEFA" w14:textId="26A4E490" w:rsidR="00824DF9" w:rsidRPr="00271CEE" w:rsidRDefault="00824DF9" w:rsidP="00824DF9">
      <w:pPr>
        <w:pStyle w:val="Heading2"/>
        <w:rPr>
          <w:rFonts w:asciiTheme="minorHAnsi" w:eastAsiaTheme="minorEastAsia" w:hAnsiTheme="minorHAnsi" w:cstheme="minorHAnsi"/>
          <w:lang w:val="en-GB"/>
        </w:rPr>
      </w:pPr>
      <w:r w:rsidRPr="00271CEE">
        <w:rPr>
          <w:rFonts w:asciiTheme="minorHAnsi" w:eastAsiaTheme="minorEastAsia" w:hAnsiTheme="minorHAnsi" w:cstheme="minorHAnsi"/>
          <w:lang w:val="en-GB"/>
        </w:rPr>
        <w:t>Assignment</w:t>
      </w:r>
    </w:p>
    <w:p w14:paraId="07DA7D08" w14:textId="356AC098" w:rsidR="00824DF9" w:rsidRPr="00271CEE" w:rsidRDefault="00271CEE">
      <w:pPr>
        <w:rPr>
          <w:rFonts w:cstheme="minorHAnsi"/>
          <w:lang w:val="en-GB"/>
        </w:rPr>
      </w:pPr>
      <w:hyperlink r:id="rId6" w:history="1">
        <w:r w:rsidR="00824DF9" w:rsidRPr="00271CEE">
          <w:rPr>
            <w:rStyle w:val="Hyperlink"/>
            <w:rFonts w:cstheme="minorHAnsi"/>
            <w:lang w:val="en-GB"/>
          </w:rPr>
          <w:t>http://apmonitor.com/pdc/index.php/Main/DeriveBalanceEquations</w:t>
        </w:r>
      </w:hyperlink>
    </w:p>
    <w:p w14:paraId="3FF1FF27" w14:textId="51D26D1C" w:rsidR="00745522" w:rsidRPr="00271CEE" w:rsidRDefault="00745522" w:rsidP="00745522">
      <w:pPr>
        <w:pStyle w:val="Heading3"/>
        <w:rPr>
          <w:rFonts w:asciiTheme="minorHAnsi" w:hAnsiTheme="minorHAnsi" w:cstheme="minorHAnsi"/>
          <w:b w:val="0"/>
          <w:bCs w:val="0"/>
          <w:lang w:val="en-US"/>
        </w:rPr>
      </w:pPr>
      <w:r w:rsidRPr="00271CEE">
        <w:rPr>
          <w:rFonts w:asciiTheme="minorHAnsi" w:hAnsiTheme="minorHAnsi" w:cstheme="minorHAnsi"/>
          <w:lang w:val="en-GB"/>
        </w:rPr>
        <w:t>Exercise 1</w:t>
      </w:r>
      <w:r w:rsidR="00BB437F" w:rsidRPr="00271CEE">
        <w:rPr>
          <w:rFonts w:asciiTheme="minorHAnsi" w:hAnsiTheme="minorHAnsi" w:cstheme="minorHAnsi"/>
          <w:lang w:val="en-GB"/>
        </w:rPr>
        <w:t xml:space="preserve">: </w:t>
      </w:r>
      <w:r w:rsidR="00BB437F" w:rsidRPr="00271CEE">
        <w:rPr>
          <w:rStyle w:val="Strong"/>
          <w:rFonts w:asciiTheme="minorHAnsi" w:hAnsiTheme="minorHAnsi" w:cstheme="minorHAnsi"/>
          <w:b/>
          <w:bCs/>
          <w:lang w:val="en-US"/>
        </w:rPr>
        <w:t>Mixer Transient Species Balance</w:t>
      </w:r>
    </w:p>
    <w:p w14:paraId="613FA008" w14:textId="01FC827E" w:rsidR="007D02A9" w:rsidRPr="00271CEE" w:rsidRDefault="007D02A9" w:rsidP="007D02A9">
      <w:pPr>
        <w:jc w:val="both"/>
        <w:rPr>
          <w:rFonts w:cstheme="minorHAnsi"/>
        </w:rPr>
      </w:pPr>
      <w:r w:rsidRPr="00271CEE">
        <w:rPr>
          <w:rFonts w:cstheme="minorHAnsi"/>
        </w:rPr>
        <w:t>There are two inlet streams to a well-mixed and constant volume vessel. The flow rate is (qi) and concentration is (ci) for all streams (</w:t>
      </w:r>
      <w:proofErr w:type="spellStart"/>
      <w:r w:rsidRPr="00271CEE">
        <w:rPr>
          <w:rFonts w:cstheme="minorHAnsi"/>
        </w:rPr>
        <w:t>i</w:t>
      </w:r>
      <w:proofErr w:type="spellEnd"/>
      <w:r w:rsidRPr="00271CEE">
        <w:rPr>
          <w:rFonts w:cstheme="minorHAnsi"/>
        </w:rPr>
        <w:t xml:space="preserve">=1,2,3). </w:t>
      </w:r>
      <w:r w:rsidRPr="00271CEE">
        <w:rPr>
          <w:rFonts w:cstheme="minorHAnsi"/>
          <w:b/>
          <w:bCs/>
        </w:rPr>
        <w:t>Derive a dynamic balance equation for outlet concentration and vessel liquid volume that relates to volumetric flow rates and inlet concentrations.</w:t>
      </w:r>
      <w:r w:rsidRPr="00271CEE">
        <w:rPr>
          <w:rFonts w:cstheme="minorHAnsi"/>
        </w:rPr>
        <w:t xml:space="preserve"> Follow the procedure to build a dynamic model in the modeling introduction. For the model equations, use a transient mass and species balance as shown in balance equations. State any assumptions that are needed. Simplify the equations by eliminating any unnecessary terms and express the final equations in terms of the quantities on the diagram. There is no need to simulate the dynamic response, only derive the form of the equations.</w:t>
      </w:r>
    </w:p>
    <w:p w14:paraId="110A4B66" w14:textId="4FDEEA6A" w:rsidR="006E34D0" w:rsidRPr="00271CEE" w:rsidRDefault="00BB437F" w:rsidP="00BB437F">
      <w:pPr>
        <w:jc w:val="center"/>
        <w:rPr>
          <w:rFonts w:cstheme="minorHAnsi"/>
          <w:lang w:val="en-GB"/>
        </w:rPr>
      </w:pPr>
      <w:r w:rsidRPr="00271CEE">
        <w:rPr>
          <w:rFonts w:cstheme="minorHAnsi"/>
          <w:noProof/>
          <w:lang w:val="en-GB"/>
        </w:rPr>
        <w:drawing>
          <wp:inline distT="0" distB="0" distL="0" distR="0" wp14:anchorId="4448908B" wp14:editId="20D8A8BB">
            <wp:extent cx="3208298" cy="1905165"/>
            <wp:effectExtent l="38100" t="38100" r="30480" b="381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8298" cy="1905165"/>
                    </a:xfrm>
                    <a:prstGeom prst="rect">
                      <a:avLst/>
                    </a:prstGeom>
                    <a:ln w="28575">
                      <a:solidFill>
                        <a:schemeClr val="tx1"/>
                      </a:solidFill>
                    </a:ln>
                  </pic:spPr>
                </pic:pic>
              </a:graphicData>
            </a:graphic>
          </wp:inline>
        </w:drawing>
      </w:r>
    </w:p>
    <w:p w14:paraId="0B3EA10C" w14:textId="7DE9109E" w:rsidR="006E34D0" w:rsidRPr="00271CEE" w:rsidRDefault="00B4553E" w:rsidP="00B4553E">
      <w:pPr>
        <w:pStyle w:val="ListParagraph"/>
        <w:numPr>
          <w:ilvl w:val="0"/>
          <w:numId w:val="2"/>
        </w:numPr>
        <w:rPr>
          <w:rFonts w:cstheme="minorHAnsi"/>
          <w:lang w:val="en-GB"/>
        </w:rPr>
      </w:pPr>
      <w:r w:rsidRPr="00271CEE">
        <w:rPr>
          <w:rFonts w:cstheme="minorHAnsi"/>
          <w:lang w:val="en-GB"/>
        </w:rPr>
        <w:t xml:space="preserve">Objectives: Predict concentration coming out (c3) and predict the </w:t>
      </w:r>
      <w:proofErr w:type="gramStart"/>
      <w:r w:rsidRPr="00271CEE">
        <w:rPr>
          <w:rFonts w:cstheme="minorHAnsi"/>
          <w:lang w:val="en-GB"/>
        </w:rPr>
        <w:t>volume  (</w:t>
      </w:r>
      <w:proofErr w:type="gramEnd"/>
      <w:r w:rsidRPr="00271CEE">
        <w:rPr>
          <w:rFonts w:cstheme="minorHAnsi"/>
          <w:lang w:val="en-GB"/>
        </w:rPr>
        <w:t>V).</w:t>
      </w:r>
    </w:p>
    <w:p w14:paraId="712F70C9" w14:textId="167C5F17" w:rsidR="00B4553E" w:rsidRPr="00271CEE" w:rsidRDefault="00B4553E" w:rsidP="00B4553E">
      <w:pPr>
        <w:pStyle w:val="ListParagraph"/>
        <w:numPr>
          <w:ilvl w:val="0"/>
          <w:numId w:val="2"/>
        </w:numPr>
        <w:rPr>
          <w:rFonts w:cstheme="minorHAnsi"/>
          <w:lang w:val="en-GB"/>
        </w:rPr>
      </w:pPr>
      <w:r w:rsidRPr="00271CEE">
        <w:rPr>
          <w:rFonts w:cstheme="minorHAnsi"/>
          <w:lang w:val="en-GB"/>
        </w:rPr>
        <w:t>Draw Schematic</w:t>
      </w:r>
    </w:p>
    <w:p w14:paraId="3C58C587" w14:textId="7F19C7E0" w:rsidR="00B4553E" w:rsidRPr="00271CEE" w:rsidRDefault="00B4553E" w:rsidP="00B4553E">
      <w:pPr>
        <w:pStyle w:val="ListParagraph"/>
        <w:numPr>
          <w:ilvl w:val="0"/>
          <w:numId w:val="2"/>
        </w:numPr>
        <w:rPr>
          <w:rFonts w:cstheme="minorHAnsi"/>
          <w:lang w:val="en-GB"/>
        </w:rPr>
      </w:pPr>
      <w:r w:rsidRPr="00271CEE">
        <w:rPr>
          <w:rFonts w:cstheme="minorHAnsi"/>
          <w:lang w:val="en-GB"/>
        </w:rPr>
        <w:t>Assumptions:</w:t>
      </w:r>
    </w:p>
    <w:p w14:paraId="1B15CD72" w14:textId="2FF5F54F" w:rsidR="00B4553E" w:rsidRPr="00271CEE" w:rsidRDefault="00E05486" w:rsidP="00B4553E">
      <w:pPr>
        <w:pStyle w:val="ListParagraph"/>
        <w:numPr>
          <w:ilvl w:val="1"/>
          <w:numId w:val="2"/>
        </w:numPr>
        <w:rPr>
          <w:rFonts w:cstheme="minorHAnsi"/>
          <w:lang w:val="en-GB"/>
        </w:rPr>
      </w:pPr>
      <w:r w:rsidRPr="00271CEE">
        <w:rPr>
          <w:rFonts w:cstheme="minorHAnsi"/>
          <w:lang w:val="en-GB"/>
        </w:rPr>
        <w:t>It is</w:t>
      </w:r>
      <w:r w:rsidR="00B4553E" w:rsidRPr="00271CEE">
        <w:rPr>
          <w:rFonts w:cstheme="minorHAnsi"/>
          <w:lang w:val="en-GB"/>
        </w:rPr>
        <w:t xml:space="preserve"> well-mixed (idk what that means)</w:t>
      </w:r>
    </w:p>
    <w:p w14:paraId="78336979" w14:textId="27174A14" w:rsidR="00B4553E" w:rsidRPr="00271CEE" w:rsidRDefault="00B4553E" w:rsidP="00B4553E">
      <w:pPr>
        <w:pStyle w:val="ListParagraph"/>
        <w:numPr>
          <w:ilvl w:val="1"/>
          <w:numId w:val="2"/>
        </w:numPr>
        <w:rPr>
          <w:rFonts w:cstheme="minorHAnsi"/>
          <w:lang w:val="en-GB"/>
        </w:rPr>
      </w:pPr>
      <w:r w:rsidRPr="00271CEE">
        <w:rPr>
          <w:rFonts w:cstheme="minorHAnsi"/>
          <w:lang w:val="en-GB"/>
        </w:rPr>
        <w:t>Constant density</w:t>
      </w:r>
    </w:p>
    <w:p w14:paraId="43819F15" w14:textId="30151DD7" w:rsidR="00B4553E" w:rsidRPr="00271CEE" w:rsidRDefault="00B4553E" w:rsidP="00B4553E">
      <w:pPr>
        <w:pStyle w:val="ListParagraph"/>
        <w:numPr>
          <w:ilvl w:val="1"/>
          <w:numId w:val="2"/>
        </w:numPr>
        <w:rPr>
          <w:rFonts w:cstheme="minorHAnsi"/>
          <w:lang w:val="en-GB"/>
        </w:rPr>
      </w:pPr>
      <w:r w:rsidRPr="00271CEE">
        <w:rPr>
          <w:rFonts w:cstheme="minorHAnsi"/>
          <w:lang w:val="en-GB"/>
        </w:rPr>
        <w:t>No reactions (hence, the reaction terms in the species balance equation are ignored)</w:t>
      </w:r>
    </w:p>
    <w:p w14:paraId="6CF19983" w14:textId="68159CA6" w:rsidR="00B4553E" w:rsidRPr="00271CEE" w:rsidRDefault="00B4553E" w:rsidP="00B4553E">
      <w:pPr>
        <w:pStyle w:val="ListParagraph"/>
        <w:numPr>
          <w:ilvl w:val="0"/>
          <w:numId w:val="2"/>
        </w:numPr>
        <w:rPr>
          <w:rFonts w:cstheme="minorHAnsi"/>
          <w:lang w:val="en-GB"/>
        </w:rPr>
      </w:pPr>
      <w:r w:rsidRPr="00271CEE">
        <w:rPr>
          <w:rFonts w:cstheme="minorHAnsi"/>
          <w:lang w:val="en-GB"/>
        </w:rPr>
        <w:t>Determine spatial dependence (???)</w:t>
      </w:r>
    </w:p>
    <w:p w14:paraId="37F08407" w14:textId="3D4EF021" w:rsidR="00B4553E" w:rsidRPr="00271CEE" w:rsidRDefault="00B4553E" w:rsidP="006E34D0">
      <w:pPr>
        <w:pStyle w:val="ListParagraph"/>
        <w:numPr>
          <w:ilvl w:val="0"/>
          <w:numId w:val="2"/>
        </w:numPr>
        <w:rPr>
          <w:rFonts w:cstheme="minorHAnsi"/>
          <w:lang w:val="en-GB"/>
        </w:rPr>
      </w:pPr>
      <w:r w:rsidRPr="00271CEE">
        <w:rPr>
          <w:rFonts w:cstheme="minorHAnsi"/>
          <w:lang w:val="en-GB"/>
        </w:rPr>
        <w:t>Write dynamic balance equations (mass, species, etc…)</w:t>
      </w:r>
    </w:p>
    <w:p w14:paraId="58A25520" w14:textId="26CFCD4D" w:rsidR="00806DEE" w:rsidRPr="00271CEE" w:rsidRDefault="00806DEE" w:rsidP="006E34D0">
      <w:pPr>
        <w:rPr>
          <w:rFonts w:cstheme="minorHAnsi"/>
          <w:b/>
          <w:bCs/>
          <w:lang w:val="en-GB"/>
        </w:rPr>
      </w:pPr>
      <w:r w:rsidRPr="00271CEE">
        <w:rPr>
          <w:rFonts w:cstheme="minorHAnsi"/>
          <w:b/>
          <w:bCs/>
          <w:lang w:val="en-GB"/>
        </w:rPr>
        <w:t>Mass balance equation</w:t>
      </w:r>
    </w:p>
    <w:p w14:paraId="48D80DCE" w14:textId="2883776A" w:rsidR="006E34D0" w:rsidRPr="00271CEE" w:rsidRDefault="00271CEE" w:rsidP="006E34D0">
      <w:pPr>
        <w:rPr>
          <w:rFonts w:eastAsiaTheme="minorEastAsia" w:cstheme="minorHAnsi"/>
          <w:lang w:val="en-GB"/>
        </w:rPr>
      </w:pPr>
      <m:oMathPara>
        <m:oMath>
          <m:f>
            <m:fPr>
              <m:ctrlPr>
                <w:rPr>
                  <w:rFonts w:ascii="Cambria Math" w:hAnsi="Cambria Math" w:cstheme="minorHAnsi"/>
                  <w:i/>
                  <w:lang w:val="en-GB"/>
                </w:rPr>
              </m:ctrlPr>
            </m:fPr>
            <m:num>
              <m:r>
                <w:rPr>
                  <w:rFonts w:ascii="Cambria Math" w:hAnsi="Cambria Math" w:cstheme="minorHAnsi"/>
                  <w:lang w:val="en-GB"/>
                </w:rPr>
                <m:t>dV</m:t>
              </m:r>
            </m:num>
            <m:den>
              <m:r>
                <w:rPr>
                  <w:rFonts w:ascii="Cambria Math" w:hAnsi="Cambria Math" w:cstheme="minorHAnsi"/>
                  <w:lang w:val="en-GB"/>
                </w:rPr>
                <m:t>dt</m:t>
              </m:r>
            </m:den>
          </m:f>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q</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q</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q</m:t>
              </m:r>
            </m:e>
            <m:sub>
              <m:r>
                <w:rPr>
                  <w:rFonts w:ascii="Cambria Math" w:hAnsi="Cambria Math" w:cstheme="minorHAnsi"/>
                  <w:lang w:val="en-GB"/>
                </w:rPr>
                <m:t>3</m:t>
              </m:r>
            </m:sub>
          </m:sSub>
        </m:oMath>
      </m:oMathPara>
    </w:p>
    <w:p w14:paraId="678B911F" w14:textId="16765A4D" w:rsidR="00806DEE" w:rsidRPr="00271CEE" w:rsidRDefault="00806DEE" w:rsidP="00806DEE">
      <w:pPr>
        <w:rPr>
          <w:rFonts w:eastAsiaTheme="minorEastAsia" w:cstheme="minorHAnsi"/>
          <w:b/>
          <w:bCs/>
          <w:lang w:val="en-GB"/>
        </w:rPr>
      </w:pPr>
      <w:r w:rsidRPr="00271CEE">
        <w:rPr>
          <w:rFonts w:eastAsiaTheme="minorEastAsia" w:cstheme="minorHAnsi"/>
          <w:b/>
          <w:bCs/>
          <w:lang w:val="en-GB"/>
        </w:rPr>
        <w:t>Species balance equation</w:t>
      </w:r>
    </w:p>
    <w:p w14:paraId="46A3AED1" w14:textId="3E66E9D6" w:rsidR="00806DEE" w:rsidRPr="00271CEE" w:rsidRDefault="00271CEE" w:rsidP="00806DEE">
      <w:pPr>
        <w:rPr>
          <w:rFonts w:eastAsiaTheme="minorEastAsia" w:cstheme="minorHAnsi"/>
          <w:lang w:val="en-GB"/>
        </w:rPr>
      </w:pPr>
      <m:oMathPara>
        <m:oMath>
          <m:f>
            <m:fPr>
              <m:ctrlPr>
                <w:rPr>
                  <w:rFonts w:ascii="Cambria Math" w:hAnsi="Cambria Math" w:cstheme="minorHAnsi"/>
                  <w:i/>
                  <w:lang w:val="en-GB"/>
                </w:rPr>
              </m:ctrlPr>
            </m:fPr>
            <m:num>
              <m:r>
                <w:rPr>
                  <w:rFonts w:ascii="Cambria Math" w:hAnsi="Cambria Math" w:cstheme="minorHAnsi"/>
                  <w:lang w:val="en-GB"/>
                </w:rPr>
                <m:t>d</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A</m:t>
                  </m:r>
                </m:sub>
              </m:sSub>
              <m:r>
                <w:rPr>
                  <w:rFonts w:ascii="Cambria Math" w:hAnsi="Cambria Math" w:cstheme="minorHAnsi"/>
                  <w:lang w:val="en-GB"/>
                </w:rPr>
                <m:t>V</m:t>
              </m:r>
            </m:num>
            <m:den>
              <m:r>
                <w:rPr>
                  <w:rFonts w:ascii="Cambria Math" w:hAnsi="Cambria Math" w:cstheme="minorHAnsi"/>
                  <w:lang w:val="en-GB"/>
                </w:rPr>
                <m:t>dt</m:t>
              </m:r>
            </m:den>
          </m:f>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1</m:t>
              </m:r>
            </m:sub>
          </m:sSub>
          <m:sSub>
            <m:sSubPr>
              <m:ctrlPr>
                <w:rPr>
                  <w:rFonts w:ascii="Cambria Math" w:hAnsi="Cambria Math" w:cstheme="minorHAnsi"/>
                  <w:i/>
                  <w:lang w:val="en-GB"/>
                </w:rPr>
              </m:ctrlPr>
            </m:sSubPr>
            <m:e>
              <m:r>
                <w:rPr>
                  <w:rFonts w:ascii="Cambria Math" w:hAnsi="Cambria Math" w:cstheme="minorHAnsi"/>
                  <w:lang w:val="en-GB"/>
                </w:rPr>
                <m:t>q</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2</m:t>
              </m:r>
            </m:sub>
          </m:sSub>
          <m:sSub>
            <m:sSubPr>
              <m:ctrlPr>
                <w:rPr>
                  <w:rFonts w:ascii="Cambria Math" w:hAnsi="Cambria Math" w:cstheme="minorHAnsi"/>
                  <w:i/>
                  <w:lang w:val="en-GB"/>
                </w:rPr>
              </m:ctrlPr>
            </m:sSubPr>
            <m:e>
              <m:r>
                <w:rPr>
                  <w:rFonts w:ascii="Cambria Math" w:hAnsi="Cambria Math" w:cstheme="minorHAnsi"/>
                  <w:lang w:val="en-GB"/>
                </w:rPr>
                <m:t>q</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3</m:t>
              </m:r>
            </m:sub>
          </m:sSub>
          <m:sSub>
            <m:sSubPr>
              <m:ctrlPr>
                <w:rPr>
                  <w:rFonts w:ascii="Cambria Math" w:hAnsi="Cambria Math" w:cstheme="minorHAnsi"/>
                  <w:i/>
                  <w:lang w:val="en-GB"/>
                </w:rPr>
              </m:ctrlPr>
            </m:sSubPr>
            <m:e>
              <m:r>
                <w:rPr>
                  <w:rFonts w:ascii="Cambria Math" w:hAnsi="Cambria Math" w:cstheme="minorHAnsi"/>
                  <w:lang w:val="en-GB"/>
                </w:rPr>
                <m:t>q</m:t>
              </m:r>
            </m:e>
            <m:sub>
              <m:r>
                <w:rPr>
                  <w:rFonts w:ascii="Cambria Math" w:hAnsi="Cambria Math" w:cstheme="minorHAnsi"/>
                  <w:lang w:val="en-GB"/>
                </w:rPr>
                <m:t>3</m:t>
              </m:r>
            </m:sub>
          </m:sSub>
        </m:oMath>
      </m:oMathPara>
    </w:p>
    <w:p w14:paraId="63094A6B" w14:textId="099C3B9F" w:rsidR="00B4553E" w:rsidRPr="00271CEE" w:rsidRDefault="00271CEE" w:rsidP="00B4553E">
      <w:pPr>
        <w:rPr>
          <w:rFonts w:eastAsiaTheme="minorEastAsia"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3</m:t>
              </m:r>
            </m:sub>
          </m:sSub>
          <m:f>
            <m:fPr>
              <m:ctrlPr>
                <w:rPr>
                  <w:rFonts w:ascii="Cambria Math" w:hAnsi="Cambria Math" w:cstheme="minorHAnsi"/>
                  <w:i/>
                  <w:lang w:val="en-GB"/>
                </w:rPr>
              </m:ctrlPr>
            </m:fPr>
            <m:num>
              <m:r>
                <w:rPr>
                  <w:rFonts w:ascii="Cambria Math" w:hAnsi="Cambria Math" w:cstheme="minorHAnsi"/>
                  <w:lang w:val="en-GB"/>
                </w:rPr>
                <m:t>dV</m:t>
              </m:r>
            </m:num>
            <m:den>
              <m:r>
                <w:rPr>
                  <w:rFonts w:ascii="Cambria Math" w:hAnsi="Cambria Math" w:cstheme="minorHAnsi"/>
                  <w:lang w:val="en-GB"/>
                </w:rPr>
                <m:t>dt</m:t>
              </m:r>
            </m:den>
          </m:f>
          <m:r>
            <w:rPr>
              <w:rFonts w:ascii="Cambria Math" w:hAnsi="Cambria Math" w:cstheme="minorHAnsi"/>
              <w:lang w:val="en-GB"/>
            </w:rPr>
            <m:t>+V</m:t>
          </m:r>
          <m:f>
            <m:fPr>
              <m:ctrlPr>
                <w:rPr>
                  <w:rFonts w:ascii="Cambria Math" w:hAnsi="Cambria Math" w:cstheme="minorHAnsi"/>
                  <w:i/>
                  <w:lang w:val="en-GB"/>
                </w:rPr>
              </m:ctrlPr>
            </m:fPr>
            <m:num>
              <m:r>
                <w:rPr>
                  <w:rFonts w:ascii="Cambria Math" w:hAnsi="Cambria Math" w:cstheme="minorHAnsi"/>
                  <w:lang w:val="en-GB"/>
                </w:rPr>
                <m:t>d</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3</m:t>
                  </m:r>
                </m:sub>
              </m:sSub>
            </m:num>
            <m:den>
              <m:r>
                <w:rPr>
                  <w:rFonts w:ascii="Cambria Math" w:hAnsi="Cambria Math" w:cstheme="minorHAnsi"/>
                  <w:lang w:val="en-GB"/>
                </w:rPr>
                <m:t>dt</m:t>
              </m:r>
            </m:den>
          </m:f>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1</m:t>
              </m:r>
            </m:sub>
          </m:sSub>
          <m:sSub>
            <m:sSubPr>
              <m:ctrlPr>
                <w:rPr>
                  <w:rFonts w:ascii="Cambria Math" w:hAnsi="Cambria Math" w:cstheme="minorHAnsi"/>
                  <w:i/>
                  <w:lang w:val="en-GB"/>
                </w:rPr>
              </m:ctrlPr>
            </m:sSubPr>
            <m:e>
              <m:r>
                <w:rPr>
                  <w:rFonts w:ascii="Cambria Math" w:hAnsi="Cambria Math" w:cstheme="minorHAnsi"/>
                  <w:lang w:val="en-GB"/>
                </w:rPr>
                <m:t>q</m:t>
              </m:r>
            </m:e>
            <m:sub>
              <m:r>
                <w:rPr>
                  <w:rFonts w:ascii="Cambria Math" w:hAnsi="Cambria Math" w:cstheme="minorHAnsi"/>
                  <w:lang w:val="en-GB"/>
                </w:rPr>
                <m:t>1</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2</m:t>
              </m:r>
            </m:sub>
          </m:sSub>
          <m:sSub>
            <m:sSubPr>
              <m:ctrlPr>
                <w:rPr>
                  <w:rFonts w:ascii="Cambria Math" w:hAnsi="Cambria Math" w:cstheme="minorHAnsi"/>
                  <w:i/>
                  <w:lang w:val="en-GB"/>
                </w:rPr>
              </m:ctrlPr>
            </m:sSubPr>
            <m:e>
              <m:r>
                <w:rPr>
                  <w:rFonts w:ascii="Cambria Math" w:hAnsi="Cambria Math" w:cstheme="minorHAnsi"/>
                  <w:lang w:val="en-GB"/>
                </w:rPr>
                <m:t>q</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3</m:t>
              </m:r>
            </m:sub>
          </m:sSub>
          <m:sSub>
            <m:sSubPr>
              <m:ctrlPr>
                <w:rPr>
                  <w:rFonts w:ascii="Cambria Math" w:hAnsi="Cambria Math" w:cstheme="minorHAnsi"/>
                  <w:i/>
                  <w:lang w:val="en-GB"/>
                </w:rPr>
              </m:ctrlPr>
            </m:sSubPr>
            <m:e>
              <m:r>
                <w:rPr>
                  <w:rFonts w:ascii="Cambria Math" w:hAnsi="Cambria Math" w:cstheme="minorHAnsi"/>
                  <w:lang w:val="en-GB"/>
                </w:rPr>
                <m:t>q</m:t>
              </m:r>
            </m:e>
            <m:sub>
              <m:r>
                <w:rPr>
                  <w:rFonts w:ascii="Cambria Math" w:hAnsi="Cambria Math" w:cstheme="minorHAnsi"/>
                  <w:lang w:val="en-GB"/>
                </w:rPr>
                <m:t>3</m:t>
              </m:r>
            </m:sub>
          </m:sSub>
        </m:oMath>
      </m:oMathPara>
    </w:p>
    <w:p w14:paraId="0D2595AE" w14:textId="7678DB43" w:rsidR="00B4553E" w:rsidRPr="00271CEE" w:rsidRDefault="00B4553E" w:rsidP="00806DEE">
      <w:pPr>
        <w:rPr>
          <w:rFonts w:eastAsiaTheme="minorEastAsia" w:cstheme="minorHAnsi"/>
          <w:lang w:val="en-GB"/>
        </w:rPr>
      </w:pPr>
    </w:p>
    <w:p w14:paraId="4494F245" w14:textId="77777777" w:rsidR="00B4553E" w:rsidRPr="00271CEE" w:rsidRDefault="00B4553E" w:rsidP="00806DEE">
      <w:pPr>
        <w:rPr>
          <w:rFonts w:eastAsiaTheme="minorEastAsia" w:cstheme="minorHAnsi"/>
          <w:lang w:val="en-GB"/>
        </w:rPr>
      </w:pPr>
    </w:p>
    <w:p w14:paraId="471226E1" w14:textId="0BF3E573" w:rsidR="006E34D0" w:rsidRPr="00271CEE" w:rsidRDefault="00B4553E" w:rsidP="00B4553E">
      <w:pPr>
        <w:pStyle w:val="ListParagraph"/>
        <w:numPr>
          <w:ilvl w:val="0"/>
          <w:numId w:val="2"/>
        </w:numPr>
        <w:rPr>
          <w:rFonts w:cstheme="minorHAnsi"/>
          <w:lang w:val="en-GB"/>
        </w:rPr>
      </w:pPr>
      <w:r w:rsidRPr="00271CEE">
        <w:rPr>
          <w:rFonts w:cstheme="minorHAnsi"/>
          <w:lang w:val="en-GB"/>
        </w:rPr>
        <w:t>Other relations</w:t>
      </w:r>
    </w:p>
    <w:p w14:paraId="26B632D6" w14:textId="3526872A" w:rsidR="00B4553E" w:rsidRPr="00271CEE" w:rsidRDefault="00B4553E" w:rsidP="00B4553E">
      <w:pPr>
        <w:pStyle w:val="ListParagraph"/>
        <w:numPr>
          <w:ilvl w:val="1"/>
          <w:numId w:val="2"/>
        </w:numPr>
        <w:rPr>
          <w:rFonts w:cstheme="minorHAnsi"/>
          <w:lang w:val="en-GB"/>
        </w:rPr>
      </w:pPr>
      <w:r w:rsidRPr="00271CEE">
        <w:rPr>
          <w:rFonts w:cstheme="minorHAnsi"/>
          <w:lang w:val="en-GB"/>
        </w:rPr>
        <w:t>m = rho*V</w:t>
      </w:r>
    </w:p>
    <w:p w14:paraId="221C29BB" w14:textId="2C306DAF" w:rsidR="00B4553E" w:rsidRPr="00271CEE" w:rsidRDefault="00271CEE" w:rsidP="00B4553E">
      <w:pPr>
        <w:pStyle w:val="ListParagraph"/>
        <w:numPr>
          <w:ilvl w:val="1"/>
          <w:numId w:val="2"/>
        </w:numPr>
        <w:rPr>
          <w:rFonts w:cstheme="minorHAnsi"/>
          <w:lang w:val="en-GB"/>
        </w:rPr>
      </w:pPr>
      <m:oMath>
        <m:sSub>
          <m:sSubPr>
            <m:ctrlPr>
              <w:rPr>
                <w:rFonts w:ascii="Cambria Math" w:hAnsi="Cambria Math" w:cstheme="minorHAnsi"/>
                <w:i/>
                <w:lang w:val="en-GB"/>
              </w:rPr>
            </m:ctrlPr>
          </m:sSubPr>
          <m:e>
            <m:r>
              <w:rPr>
                <w:rFonts w:ascii="Cambria Math" w:hAnsi="Cambria Math" w:cstheme="minorHAnsi"/>
                <w:lang w:val="en-GB"/>
              </w:rPr>
              <m:t>n</m:t>
            </m:r>
          </m:e>
          <m:sub>
            <m:r>
              <w:rPr>
                <w:rFonts w:ascii="Cambria Math" w:hAnsi="Cambria Math" w:cstheme="minorHAnsi"/>
                <w:lang w:val="en-GB"/>
              </w:rPr>
              <m:t>A</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A</m:t>
            </m:r>
          </m:sub>
        </m:sSub>
        <m:r>
          <w:rPr>
            <w:rFonts w:ascii="Cambria Math" w:hAnsi="Cambria Math" w:cstheme="minorHAnsi"/>
            <w:lang w:val="en-GB"/>
          </w:rPr>
          <m:t>V</m:t>
        </m:r>
      </m:oMath>
    </w:p>
    <w:p w14:paraId="58ECA2F9" w14:textId="3F7DB17D" w:rsidR="00B4553E" w:rsidRPr="00271CEE" w:rsidRDefault="00271CEE" w:rsidP="00B4553E">
      <w:pPr>
        <w:pStyle w:val="ListParagraph"/>
        <w:numPr>
          <w:ilvl w:val="1"/>
          <w:numId w:val="2"/>
        </w:numPr>
        <w:rPr>
          <w:rFonts w:cstheme="minorHAnsi"/>
          <w:lang w:val="en-GB"/>
        </w:rPr>
      </w:pPr>
      <m:oMath>
        <m:acc>
          <m:accPr>
            <m:chr m:val="̇"/>
            <m:ctrlPr>
              <w:rPr>
                <w:rFonts w:ascii="Cambria Math" w:hAnsi="Cambria Math" w:cstheme="minorHAnsi"/>
                <w:i/>
                <w:lang w:val="en-GB"/>
              </w:rPr>
            </m:ctrlPr>
          </m:accPr>
          <m:e>
            <m:sSub>
              <m:sSubPr>
                <m:ctrlPr>
                  <w:rPr>
                    <w:rFonts w:ascii="Cambria Math" w:hAnsi="Cambria Math" w:cstheme="minorHAnsi"/>
                    <w:i/>
                    <w:lang w:val="en-GB"/>
                  </w:rPr>
                </m:ctrlPr>
              </m:sSubPr>
              <m:e>
                <m:r>
                  <w:rPr>
                    <w:rFonts w:ascii="Cambria Math" w:hAnsi="Cambria Math" w:cstheme="minorHAnsi"/>
                    <w:lang w:val="en-GB"/>
                  </w:rPr>
                  <m:t>n</m:t>
                </m:r>
              </m:e>
              <m:sub>
                <m:r>
                  <w:rPr>
                    <w:rFonts w:ascii="Cambria Math" w:hAnsi="Cambria Math" w:cstheme="minorHAnsi"/>
                    <w:lang w:val="en-GB"/>
                  </w:rPr>
                  <m:t>A</m:t>
                </m:r>
              </m:sub>
            </m:sSub>
          </m:e>
        </m:acc>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A</m:t>
            </m:r>
          </m:sub>
        </m:sSub>
        <m:r>
          <w:rPr>
            <w:rFonts w:ascii="Cambria Math" w:hAnsi="Cambria Math" w:cstheme="minorHAnsi"/>
            <w:lang w:val="en-GB"/>
          </w:rPr>
          <m:t>q</m:t>
        </m:r>
      </m:oMath>
    </w:p>
    <w:p w14:paraId="2530A2D0" w14:textId="1CB1CBF8" w:rsidR="00B4553E" w:rsidRPr="00271CEE" w:rsidRDefault="00B4553E" w:rsidP="00B4553E">
      <w:pPr>
        <w:pStyle w:val="ListParagraph"/>
        <w:numPr>
          <w:ilvl w:val="0"/>
          <w:numId w:val="2"/>
        </w:numPr>
        <w:rPr>
          <w:rFonts w:cstheme="minorHAnsi"/>
          <w:lang w:val="en-GB"/>
        </w:rPr>
      </w:pPr>
      <w:r w:rsidRPr="00271CEE">
        <w:rPr>
          <w:rFonts w:cstheme="minorHAnsi"/>
          <w:lang w:val="en-GB"/>
        </w:rPr>
        <w:t>Degrees of freedom (</w:t>
      </w:r>
      <w:proofErr w:type="spellStart"/>
      <w:r w:rsidRPr="00271CEE">
        <w:rPr>
          <w:rFonts w:cstheme="minorHAnsi"/>
          <w:lang w:val="en-GB"/>
        </w:rPr>
        <w:t>num</w:t>
      </w:r>
      <w:proofErr w:type="spellEnd"/>
      <w:r w:rsidRPr="00271CEE">
        <w:rPr>
          <w:rFonts w:cstheme="minorHAnsi"/>
          <w:lang w:val="en-GB"/>
        </w:rPr>
        <w:t xml:space="preserve"> </w:t>
      </w:r>
      <w:proofErr w:type="spellStart"/>
      <w:r w:rsidRPr="00271CEE">
        <w:rPr>
          <w:rFonts w:cstheme="minorHAnsi"/>
          <w:lang w:val="en-GB"/>
        </w:rPr>
        <w:t>eqs</w:t>
      </w:r>
      <w:proofErr w:type="spellEnd"/>
      <w:r w:rsidRPr="00271CEE">
        <w:rPr>
          <w:rFonts w:cstheme="minorHAnsi"/>
          <w:lang w:val="en-GB"/>
        </w:rPr>
        <w:t xml:space="preserve"> == </w:t>
      </w:r>
      <w:proofErr w:type="spellStart"/>
      <w:r w:rsidRPr="00271CEE">
        <w:rPr>
          <w:rFonts w:cstheme="minorHAnsi"/>
          <w:lang w:val="en-GB"/>
        </w:rPr>
        <w:t>num</w:t>
      </w:r>
      <w:proofErr w:type="spellEnd"/>
      <w:r w:rsidRPr="00271CEE">
        <w:rPr>
          <w:rFonts w:cstheme="minorHAnsi"/>
          <w:lang w:val="en-GB"/>
        </w:rPr>
        <w:t xml:space="preserve"> unknowns)</w:t>
      </w:r>
    </w:p>
    <w:p w14:paraId="6BEABB10" w14:textId="20BB6CA9" w:rsidR="00B4553E" w:rsidRPr="00271CEE" w:rsidRDefault="00DA4FD0" w:rsidP="00B4553E">
      <w:pPr>
        <w:pStyle w:val="ListParagraph"/>
        <w:numPr>
          <w:ilvl w:val="0"/>
          <w:numId w:val="2"/>
        </w:numPr>
        <w:rPr>
          <w:rFonts w:cstheme="minorHAnsi"/>
          <w:lang w:val="en-GB"/>
        </w:rPr>
      </w:pPr>
      <w:r w:rsidRPr="00271CEE">
        <w:rPr>
          <w:rFonts w:cstheme="minorHAnsi"/>
          <w:lang w:val="en-GB"/>
        </w:rPr>
        <w:t>Classify inputs as</w:t>
      </w:r>
    </w:p>
    <w:p w14:paraId="51444DE2" w14:textId="47890D64" w:rsidR="00DA4FD0" w:rsidRPr="00271CEE" w:rsidRDefault="00DA4FD0" w:rsidP="00DA4FD0">
      <w:pPr>
        <w:pStyle w:val="ListParagraph"/>
        <w:numPr>
          <w:ilvl w:val="1"/>
          <w:numId w:val="2"/>
        </w:numPr>
        <w:rPr>
          <w:rFonts w:cstheme="minorHAnsi"/>
          <w:lang w:val="en-GB"/>
        </w:rPr>
      </w:pPr>
      <w:r w:rsidRPr="00271CEE">
        <w:rPr>
          <w:rFonts w:cstheme="minorHAnsi"/>
          <w:lang w:val="en-GB"/>
        </w:rPr>
        <w:t>Fixed values</w:t>
      </w:r>
    </w:p>
    <w:p w14:paraId="6FD37E4E" w14:textId="50AEC049" w:rsidR="00DA4FD0" w:rsidRPr="00271CEE" w:rsidRDefault="00DA4FD0" w:rsidP="00DA4FD0">
      <w:pPr>
        <w:pStyle w:val="ListParagraph"/>
        <w:numPr>
          <w:ilvl w:val="1"/>
          <w:numId w:val="2"/>
        </w:numPr>
        <w:rPr>
          <w:rFonts w:cstheme="minorHAnsi"/>
          <w:lang w:val="en-GB"/>
        </w:rPr>
      </w:pPr>
      <w:r w:rsidRPr="00271CEE">
        <w:rPr>
          <w:rFonts w:cstheme="minorHAnsi"/>
          <w:lang w:val="en-GB"/>
        </w:rPr>
        <w:t>Disturbances</w:t>
      </w:r>
    </w:p>
    <w:p w14:paraId="36D09A97" w14:textId="52E24BB6" w:rsidR="00DA4FD0" w:rsidRPr="00271CEE" w:rsidRDefault="00DA4FD0" w:rsidP="00DA4FD0">
      <w:pPr>
        <w:pStyle w:val="ListParagraph"/>
        <w:numPr>
          <w:ilvl w:val="1"/>
          <w:numId w:val="2"/>
        </w:numPr>
        <w:rPr>
          <w:rFonts w:cstheme="minorHAnsi"/>
          <w:lang w:val="en-GB"/>
        </w:rPr>
      </w:pPr>
      <w:r w:rsidRPr="00271CEE">
        <w:rPr>
          <w:rFonts w:cstheme="minorHAnsi"/>
          <w:lang w:val="en-GB"/>
        </w:rPr>
        <w:t>Manipulated variables</w:t>
      </w:r>
    </w:p>
    <w:p w14:paraId="4E7F66E6" w14:textId="1E1190BF" w:rsidR="00DA4FD0" w:rsidRPr="00271CEE" w:rsidRDefault="00DA4FD0" w:rsidP="00DA4FD0">
      <w:pPr>
        <w:pStyle w:val="ListParagraph"/>
        <w:numPr>
          <w:ilvl w:val="0"/>
          <w:numId w:val="2"/>
        </w:numPr>
        <w:rPr>
          <w:rFonts w:cstheme="minorHAnsi"/>
          <w:lang w:val="en-GB"/>
        </w:rPr>
      </w:pPr>
      <w:r w:rsidRPr="00271CEE">
        <w:rPr>
          <w:rFonts w:cstheme="minorHAnsi"/>
          <w:lang w:val="en-GB"/>
        </w:rPr>
        <w:t xml:space="preserve">Classify outputs as </w:t>
      </w:r>
    </w:p>
    <w:p w14:paraId="22EAA629" w14:textId="158E7D56" w:rsidR="00DA4FD0" w:rsidRPr="00271CEE" w:rsidRDefault="00DA4FD0" w:rsidP="00DA4FD0">
      <w:pPr>
        <w:pStyle w:val="ListParagraph"/>
        <w:numPr>
          <w:ilvl w:val="1"/>
          <w:numId w:val="2"/>
        </w:numPr>
        <w:rPr>
          <w:rFonts w:cstheme="minorHAnsi"/>
          <w:lang w:val="en-GB"/>
        </w:rPr>
      </w:pPr>
      <w:r w:rsidRPr="00271CEE">
        <w:rPr>
          <w:rFonts w:cstheme="minorHAnsi"/>
          <w:lang w:val="en-GB"/>
        </w:rPr>
        <w:t>States: V, C3</w:t>
      </w:r>
    </w:p>
    <w:p w14:paraId="721E78B8" w14:textId="24E28704" w:rsidR="00DA4FD0" w:rsidRPr="00271CEE" w:rsidRDefault="00DA4FD0" w:rsidP="00DA4FD0">
      <w:pPr>
        <w:pStyle w:val="ListParagraph"/>
        <w:numPr>
          <w:ilvl w:val="1"/>
          <w:numId w:val="2"/>
        </w:numPr>
        <w:rPr>
          <w:rFonts w:cstheme="minorHAnsi"/>
          <w:lang w:val="en-GB"/>
        </w:rPr>
      </w:pPr>
      <w:r w:rsidRPr="00271CEE">
        <w:rPr>
          <w:rFonts w:cstheme="minorHAnsi"/>
          <w:lang w:val="en-GB"/>
        </w:rPr>
        <w:t>Controlled variables</w:t>
      </w:r>
    </w:p>
    <w:p w14:paraId="216266D7" w14:textId="59A6743A" w:rsidR="00DA4FD0" w:rsidRPr="00271CEE" w:rsidRDefault="00DA4FD0" w:rsidP="00DA4FD0">
      <w:pPr>
        <w:rPr>
          <w:rFonts w:cstheme="minorHAnsi"/>
          <w:lang w:val="en-GB"/>
        </w:rPr>
      </w:pPr>
    </w:p>
    <w:p w14:paraId="61C5B9FF" w14:textId="797D5F2C" w:rsidR="00DA4FD0" w:rsidRPr="00271CEE" w:rsidRDefault="00DA4FD0" w:rsidP="00DA4FD0">
      <w:pPr>
        <w:rPr>
          <w:rFonts w:cstheme="minorHAnsi"/>
          <w:lang w:val="en-GB"/>
        </w:rPr>
      </w:pPr>
    </w:p>
    <w:p w14:paraId="738F4642" w14:textId="77777777" w:rsidR="00975DED" w:rsidRPr="00271CEE" w:rsidRDefault="00975DED">
      <w:pPr>
        <w:rPr>
          <w:rFonts w:eastAsiaTheme="majorEastAsia" w:cstheme="minorHAnsi"/>
          <w:b/>
          <w:bCs/>
          <w:spacing w:val="-10"/>
          <w:kern w:val="28"/>
          <w:sz w:val="36"/>
          <w:szCs w:val="36"/>
        </w:rPr>
      </w:pPr>
      <w:r w:rsidRPr="00271CEE">
        <w:rPr>
          <w:rFonts w:cstheme="minorHAnsi"/>
        </w:rPr>
        <w:br w:type="page"/>
      </w:r>
    </w:p>
    <w:p w14:paraId="59B91EA2" w14:textId="3E69953E" w:rsidR="00DA4FD0" w:rsidRPr="00271CEE" w:rsidRDefault="00DA4FD0" w:rsidP="00DA4FD0">
      <w:pPr>
        <w:pStyle w:val="Heading3"/>
        <w:rPr>
          <w:rFonts w:asciiTheme="minorHAnsi" w:hAnsiTheme="minorHAnsi" w:cstheme="minorHAnsi"/>
          <w:lang w:val="en-US"/>
        </w:rPr>
      </w:pPr>
      <w:r w:rsidRPr="00271CEE">
        <w:rPr>
          <w:rFonts w:asciiTheme="minorHAnsi" w:hAnsiTheme="minorHAnsi" w:cstheme="minorHAnsi"/>
          <w:lang w:val="en-US"/>
        </w:rPr>
        <w:lastRenderedPageBreak/>
        <w:t>Exercise 2</w:t>
      </w:r>
      <w:r w:rsidR="00BB437F" w:rsidRPr="00271CEE">
        <w:rPr>
          <w:rFonts w:asciiTheme="minorHAnsi" w:hAnsiTheme="minorHAnsi" w:cstheme="minorHAnsi"/>
          <w:lang w:val="en-US"/>
        </w:rPr>
        <w:t>: Mixer Transient Energy Balance</w:t>
      </w:r>
    </w:p>
    <w:p w14:paraId="2891E94B" w14:textId="77777777" w:rsidR="004C799F" w:rsidRPr="00271CEE" w:rsidRDefault="00BB437F" w:rsidP="00BB437F">
      <w:pPr>
        <w:jc w:val="both"/>
        <w:rPr>
          <w:rFonts w:cstheme="minorHAnsi"/>
        </w:rPr>
      </w:pPr>
      <w:r w:rsidRPr="00271CEE">
        <w:rPr>
          <w:rFonts w:cstheme="minorHAnsi"/>
        </w:rPr>
        <w:t xml:space="preserve">A vessel has one inlet and one outlet stream as shown in the diagram. Derive an expression for the temperature in a vessel. </w:t>
      </w:r>
    </w:p>
    <w:p w14:paraId="169732E4" w14:textId="77777777" w:rsidR="004C799F" w:rsidRPr="00271CEE" w:rsidRDefault="00BB437F" w:rsidP="00BB437F">
      <w:pPr>
        <w:jc w:val="both"/>
        <w:rPr>
          <w:rFonts w:cstheme="minorHAnsi"/>
        </w:rPr>
      </w:pPr>
      <w:r w:rsidRPr="00271CEE">
        <w:rPr>
          <w:rFonts w:cstheme="minorHAnsi"/>
        </w:rPr>
        <w:t>The energy balance should consider</w:t>
      </w:r>
      <w:r w:rsidR="004C799F" w:rsidRPr="00271CEE">
        <w:rPr>
          <w:rFonts w:cstheme="minorHAnsi"/>
        </w:rPr>
        <w:t>:</w:t>
      </w:r>
    </w:p>
    <w:p w14:paraId="34DB30EC" w14:textId="3D893B63" w:rsidR="004C799F" w:rsidRPr="00271CEE" w:rsidRDefault="00975DED" w:rsidP="004C799F">
      <w:pPr>
        <w:pStyle w:val="ListParagraph"/>
        <w:numPr>
          <w:ilvl w:val="0"/>
          <w:numId w:val="5"/>
        </w:numPr>
        <w:jc w:val="both"/>
        <w:rPr>
          <w:rFonts w:cstheme="minorHAnsi"/>
        </w:rPr>
      </w:pPr>
      <w:r w:rsidRPr="00271CEE">
        <w:rPr>
          <w:rFonts w:cstheme="minorHAnsi"/>
        </w:rPr>
        <w:t>H</w:t>
      </w:r>
      <w:r w:rsidR="00BB437F" w:rsidRPr="00271CEE">
        <w:rPr>
          <w:rFonts w:cstheme="minorHAnsi"/>
        </w:rPr>
        <w:t xml:space="preserve">eat loss due to convective heat transfer to ambient air at temperature </w:t>
      </w:r>
      <w:r w:rsidR="00BB437F" w:rsidRPr="00271CEE">
        <w:rPr>
          <w:rStyle w:val="Emphasis"/>
          <w:rFonts w:cstheme="minorHAnsi"/>
        </w:rPr>
        <w:t>T</w:t>
      </w:r>
      <w:r w:rsidR="00BB437F" w:rsidRPr="00271CEE">
        <w:rPr>
          <w:rStyle w:val="Emphasis"/>
          <w:rFonts w:cstheme="minorHAnsi"/>
          <w:vertAlign w:val="subscript"/>
        </w:rPr>
        <w:t>a</w:t>
      </w:r>
      <w:r w:rsidR="00BB437F" w:rsidRPr="00271CEE">
        <w:rPr>
          <w:rFonts w:cstheme="minorHAnsi"/>
        </w:rPr>
        <w:t xml:space="preserve"> </w:t>
      </w:r>
    </w:p>
    <w:p w14:paraId="4A75CCCF" w14:textId="40877F60" w:rsidR="004C799F" w:rsidRPr="00271CEE" w:rsidRDefault="00975DED" w:rsidP="004C799F">
      <w:pPr>
        <w:pStyle w:val="ListParagraph"/>
        <w:numPr>
          <w:ilvl w:val="0"/>
          <w:numId w:val="5"/>
        </w:numPr>
        <w:jc w:val="both"/>
        <w:rPr>
          <w:rFonts w:cstheme="minorHAnsi"/>
        </w:rPr>
      </w:pPr>
      <w:r w:rsidRPr="00271CEE">
        <w:rPr>
          <w:rFonts w:cstheme="minorHAnsi"/>
        </w:rPr>
        <w:t>H</w:t>
      </w:r>
      <w:r w:rsidR="00BB437F" w:rsidRPr="00271CEE">
        <w:rPr>
          <w:rFonts w:cstheme="minorHAnsi"/>
        </w:rPr>
        <w:t xml:space="preserve">eat transfer to the cooling jacket fluid at temperature </w:t>
      </w:r>
      <w:r w:rsidR="00BB437F" w:rsidRPr="00271CEE">
        <w:rPr>
          <w:rStyle w:val="Emphasis"/>
          <w:rFonts w:cstheme="minorHAnsi"/>
        </w:rPr>
        <w:t>T</w:t>
      </w:r>
      <w:r w:rsidR="00BB437F" w:rsidRPr="00271CEE">
        <w:rPr>
          <w:rStyle w:val="Emphasis"/>
          <w:rFonts w:cstheme="minorHAnsi"/>
          <w:vertAlign w:val="subscript"/>
        </w:rPr>
        <w:t>c</w:t>
      </w:r>
    </w:p>
    <w:p w14:paraId="7297FCA6" w14:textId="77777777" w:rsidR="00975DED" w:rsidRPr="00271CEE" w:rsidRDefault="00BB437F" w:rsidP="004C799F">
      <w:pPr>
        <w:pStyle w:val="ListParagraph"/>
        <w:numPr>
          <w:ilvl w:val="0"/>
          <w:numId w:val="5"/>
        </w:numPr>
        <w:jc w:val="both"/>
        <w:rPr>
          <w:rFonts w:cstheme="minorHAnsi"/>
        </w:rPr>
      </w:pPr>
      <w:r w:rsidRPr="00271CEE">
        <w:rPr>
          <w:rFonts w:cstheme="minorHAnsi"/>
        </w:rPr>
        <w:t xml:space="preserve">There is shaft work </w:t>
      </w:r>
      <w:proofErr w:type="spellStart"/>
      <w:r w:rsidRPr="00271CEE">
        <w:rPr>
          <w:rStyle w:val="mjx-char"/>
          <w:rFonts w:cstheme="minorHAnsi"/>
        </w:rPr>
        <w:t>Ws</w:t>
      </w:r>
      <w:proofErr w:type="spellEnd"/>
    </w:p>
    <w:p w14:paraId="225C1BD6" w14:textId="08CCA97E" w:rsidR="004C799F" w:rsidRPr="00271CEE" w:rsidRDefault="00975DED" w:rsidP="004C799F">
      <w:pPr>
        <w:pStyle w:val="ListParagraph"/>
        <w:numPr>
          <w:ilvl w:val="0"/>
          <w:numId w:val="5"/>
        </w:numPr>
        <w:jc w:val="both"/>
        <w:rPr>
          <w:rFonts w:cstheme="minorHAnsi"/>
        </w:rPr>
      </w:pPr>
      <w:r w:rsidRPr="00271CEE">
        <w:rPr>
          <w:rFonts w:cstheme="minorHAnsi"/>
        </w:rPr>
        <w:t xml:space="preserve">There is no </w:t>
      </w:r>
      <w:r w:rsidR="00BB437F" w:rsidRPr="00271CEE">
        <w:rPr>
          <w:rFonts w:cstheme="minorHAnsi"/>
        </w:rPr>
        <w:t>chemical reaction.</w:t>
      </w:r>
    </w:p>
    <w:p w14:paraId="2B81E587" w14:textId="243F102C" w:rsidR="00BB437F" w:rsidRPr="00271CEE" w:rsidRDefault="00BB437F" w:rsidP="004C799F">
      <w:pPr>
        <w:jc w:val="both"/>
        <w:rPr>
          <w:rFonts w:cstheme="minorHAnsi"/>
        </w:rPr>
      </w:pPr>
      <w:r w:rsidRPr="00271CEE">
        <w:rPr>
          <w:rFonts w:cstheme="minorHAnsi"/>
        </w:rPr>
        <w:t>Reduce this energy balance by eliminating any terms and simplifying the expression. The liquid heat capacity and density are constant for all streams.</w:t>
      </w:r>
    </w:p>
    <w:p w14:paraId="64B8B3B9" w14:textId="77777777" w:rsidR="00BB437F" w:rsidRPr="00271CEE" w:rsidRDefault="00BB437F" w:rsidP="00BB437F">
      <w:pPr>
        <w:rPr>
          <w:rFonts w:cstheme="minorHAnsi"/>
        </w:rPr>
      </w:pPr>
    </w:p>
    <w:p w14:paraId="4A25513D" w14:textId="64EB1A46" w:rsidR="00DA4FD0" w:rsidRPr="00271CEE" w:rsidRDefault="00BB437F" w:rsidP="00BB437F">
      <w:pPr>
        <w:jc w:val="center"/>
        <w:rPr>
          <w:rFonts w:cstheme="minorHAnsi"/>
        </w:rPr>
      </w:pPr>
      <w:r w:rsidRPr="00271CEE">
        <w:rPr>
          <w:rFonts w:cstheme="minorHAnsi"/>
          <w:noProof/>
        </w:rPr>
        <w:drawing>
          <wp:inline distT="0" distB="0" distL="0" distR="0" wp14:anchorId="3872AC60" wp14:editId="46BC4CB8">
            <wp:extent cx="2446232" cy="1966130"/>
            <wp:effectExtent l="38100" t="38100" r="30480" b="34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6232" cy="1966130"/>
                    </a:xfrm>
                    <a:prstGeom prst="rect">
                      <a:avLst/>
                    </a:prstGeom>
                    <a:ln w="28575">
                      <a:solidFill>
                        <a:schemeClr val="tx1"/>
                      </a:solidFill>
                    </a:ln>
                  </pic:spPr>
                </pic:pic>
              </a:graphicData>
            </a:graphic>
          </wp:inline>
        </w:drawing>
      </w:r>
    </w:p>
    <w:p w14:paraId="2A5BD974" w14:textId="39BF6D37" w:rsidR="00585220" w:rsidRPr="00271CEE" w:rsidRDefault="00585220" w:rsidP="00585220">
      <w:pPr>
        <w:pStyle w:val="ListParagraph"/>
        <w:numPr>
          <w:ilvl w:val="0"/>
          <w:numId w:val="4"/>
        </w:numPr>
        <w:rPr>
          <w:rFonts w:cstheme="minorHAnsi"/>
        </w:rPr>
      </w:pPr>
      <w:r w:rsidRPr="00271CEE">
        <w:rPr>
          <w:rFonts w:cstheme="minorHAnsi"/>
        </w:rPr>
        <w:t>Objective: Predict the temperature</w:t>
      </w:r>
    </w:p>
    <w:p w14:paraId="7FCDA161" w14:textId="41FCA63A" w:rsidR="00AF5854" w:rsidRPr="00271CEE" w:rsidRDefault="00AF5854" w:rsidP="00585220">
      <w:pPr>
        <w:pStyle w:val="ListParagraph"/>
        <w:numPr>
          <w:ilvl w:val="0"/>
          <w:numId w:val="4"/>
        </w:numPr>
        <w:rPr>
          <w:rFonts w:cstheme="minorHAnsi"/>
        </w:rPr>
      </w:pPr>
      <w:r w:rsidRPr="00271CEE">
        <w:rPr>
          <w:rFonts w:cstheme="minorHAnsi"/>
        </w:rPr>
        <w:t>Draw schematic</w:t>
      </w:r>
    </w:p>
    <w:p w14:paraId="1481DDDC" w14:textId="63279A3E" w:rsidR="00AF5854" w:rsidRPr="00271CEE" w:rsidRDefault="00AF5854" w:rsidP="00585220">
      <w:pPr>
        <w:pStyle w:val="ListParagraph"/>
        <w:numPr>
          <w:ilvl w:val="0"/>
          <w:numId w:val="4"/>
        </w:numPr>
        <w:rPr>
          <w:rFonts w:cstheme="minorHAnsi"/>
        </w:rPr>
      </w:pPr>
      <w:r w:rsidRPr="00271CEE">
        <w:rPr>
          <w:rFonts w:cstheme="minorHAnsi"/>
        </w:rPr>
        <w:t>List all assumptions</w:t>
      </w:r>
    </w:p>
    <w:p w14:paraId="01552846" w14:textId="6720C6E4" w:rsidR="004D31DD" w:rsidRPr="00271CEE" w:rsidRDefault="004D31DD" w:rsidP="004D31DD">
      <w:pPr>
        <w:pStyle w:val="ListParagraph"/>
        <w:numPr>
          <w:ilvl w:val="1"/>
          <w:numId w:val="4"/>
        </w:numPr>
        <w:rPr>
          <w:rFonts w:cstheme="minorHAnsi"/>
        </w:rPr>
      </w:pPr>
      <w:r w:rsidRPr="00271CEE">
        <w:rPr>
          <w:rFonts w:cstheme="minorHAnsi"/>
        </w:rPr>
        <w:t>Liquid heat capacity is constant</w:t>
      </w:r>
    </w:p>
    <w:p w14:paraId="6F7B083E" w14:textId="1C267012" w:rsidR="004D31DD" w:rsidRPr="00271CEE" w:rsidRDefault="004D31DD" w:rsidP="004D31DD">
      <w:pPr>
        <w:pStyle w:val="ListParagraph"/>
        <w:numPr>
          <w:ilvl w:val="1"/>
          <w:numId w:val="4"/>
        </w:numPr>
        <w:rPr>
          <w:rFonts w:cstheme="minorHAnsi"/>
        </w:rPr>
      </w:pPr>
      <w:r w:rsidRPr="00271CEE">
        <w:rPr>
          <w:rFonts w:cstheme="minorHAnsi"/>
        </w:rPr>
        <w:t>Liquid density is constant</w:t>
      </w:r>
    </w:p>
    <w:p w14:paraId="09A61C9D" w14:textId="7BE90E8E" w:rsidR="009E0A6D" w:rsidRPr="00271CEE" w:rsidRDefault="009E0A6D" w:rsidP="004D31DD">
      <w:pPr>
        <w:pStyle w:val="ListParagraph"/>
        <w:numPr>
          <w:ilvl w:val="1"/>
          <w:numId w:val="4"/>
        </w:numPr>
        <w:rPr>
          <w:rFonts w:cstheme="minorHAnsi"/>
        </w:rPr>
      </w:pPr>
      <w:r w:rsidRPr="00271CEE">
        <w:rPr>
          <w:rFonts w:cstheme="minorHAnsi"/>
        </w:rPr>
        <w:t>No heat input (Q = 0)</w:t>
      </w:r>
    </w:p>
    <w:p w14:paraId="36E04690" w14:textId="0C164D54" w:rsidR="000D15AF" w:rsidRPr="00271CEE" w:rsidRDefault="000D15AF" w:rsidP="004D31DD">
      <w:pPr>
        <w:pStyle w:val="ListParagraph"/>
        <w:numPr>
          <w:ilvl w:val="1"/>
          <w:numId w:val="4"/>
        </w:numPr>
        <w:rPr>
          <w:rFonts w:cstheme="minorHAnsi"/>
        </w:rPr>
      </w:pPr>
      <w:r w:rsidRPr="00271CEE">
        <w:rPr>
          <w:rFonts w:cstheme="minorHAnsi"/>
        </w:rPr>
        <w:t xml:space="preserve">Constant reference temperature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m:t>
            </m:r>
          </m:sub>
        </m:sSub>
      </m:oMath>
    </w:p>
    <w:p w14:paraId="3C12C207" w14:textId="06FD183F" w:rsidR="000D15AF" w:rsidRPr="00271CEE" w:rsidRDefault="000D15AF" w:rsidP="004D31DD">
      <w:pPr>
        <w:pStyle w:val="ListParagraph"/>
        <w:numPr>
          <w:ilvl w:val="1"/>
          <w:numId w:val="4"/>
        </w:numPr>
        <w:rPr>
          <w:rFonts w:cstheme="minorHAnsi"/>
        </w:rPr>
      </w:pPr>
      <w:r w:rsidRPr="00271CEE">
        <w:rPr>
          <w:rFonts w:eastAsiaTheme="minorEastAsia" w:cstheme="minorHAnsi"/>
        </w:rPr>
        <w:t xml:space="preserve">Equal flows: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2</m:t>
            </m:r>
          </m:sub>
        </m:sSub>
      </m:oMath>
      <w:r w:rsidR="00DC7046" w:rsidRPr="00271CEE">
        <w:rPr>
          <w:rFonts w:eastAsiaTheme="minorEastAsia" w:cstheme="minorHAnsi"/>
        </w:rPr>
        <w:t xml:space="preserve">,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m</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m</m:t>
                </m:r>
              </m:e>
            </m:acc>
          </m:e>
          <m:sub>
            <m:r>
              <w:rPr>
                <w:rFonts w:ascii="Cambria Math" w:hAnsi="Cambria Math" w:cstheme="minorHAnsi"/>
              </w:rPr>
              <m:t>2</m:t>
            </m:r>
          </m:sub>
        </m:sSub>
      </m:oMath>
    </w:p>
    <w:p w14:paraId="289EC643" w14:textId="4364375E" w:rsidR="004D31DD" w:rsidRPr="00271CEE" w:rsidRDefault="004D31DD" w:rsidP="004D31DD">
      <w:pPr>
        <w:pStyle w:val="ListParagraph"/>
        <w:numPr>
          <w:ilvl w:val="0"/>
          <w:numId w:val="4"/>
        </w:numPr>
        <w:rPr>
          <w:rFonts w:cstheme="minorHAnsi"/>
        </w:rPr>
      </w:pPr>
      <w:r w:rsidRPr="00271CEE">
        <w:rPr>
          <w:rFonts w:cstheme="minorHAnsi"/>
        </w:rPr>
        <w:t>PDE or ODE?</w:t>
      </w:r>
    </w:p>
    <w:p w14:paraId="39D9467D" w14:textId="76ACDB1A" w:rsidR="004D31DD" w:rsidRPr="00271CEE" w:rsidRDefault="004D31DD" w:rsidP="004D31DD">
      <w:pPr>
        <w:pStyle w:val="ListParagraph"/>
        <w:numPr>
          <w:ilvl w:val="1"/>
          <w:numId w:val="4"/>
        </w:numPr>
        <w:rPr>
          <w:rFonts w:cstheme="minorHAnsi"/>
        </w:rPr>
      </w:pPr>
      <w:r w:rsidRPr="00271CEE">
        <w:rPr>
          <w:rFonts w:cstheme="minorHAnsi"/>
        </w:rPr>
        <w:t>Well-mixed: temperature outlet is the same as temperature in the vessel</w:t>
      </w:r>
    </w:p>
    <w:p w14:paraId="605E58FF" w14:textId="481B7F47" w:rsidR="004D31DD" w:rsidRPr="00271CEE" w:rsidRDefault="004D31DD" w:rsidP="004D31DD">
      <w:pPr>
        <w:pStyle w:val="ListParagraph"/>
        <w:numPr>
          <w:ilvl w:val="0"/>
          <w:numId w:val="4"/>
        </w:numPr>
        <w:rPr>
          <w:rFonts w:cstheme="minorHAnsi"/>
        </w:rPr>
      </w:pPr>
      <w:r w:rsidRPr="00271CEE">
        <w:rPr>
          <w:rFonts w:cstheme="minorHAnsi"/>
        </w:rPr>
        <w:t>Write dynamic balance equations</w:t>
      </w:r>
    </w:p>
    <w:commentRangeStart w:id="0"/>
    <w:p w14:paraId="61618719" w14:textId="77777777" w:rsidR="009138C4" w:rsidRPr="00271CEE" w:rsidRDefault="00271CEE" w:rsidP="009138C4">
      <w:pPr>
        <w:spacing w:line="480" w:lineRule="auto"/>
        <w:rPr>
          <w:rFonts w:eastAsiaTheme="minorEastAsia" w:cstheme="minorHAnsi"/>
          <w:lang w:val="en-GB"/>
        </w:rPr>
      </w:pPr>
      <m:oMathPara>
        <m:oMath>
          <m:f>
            <m:fPr>
              <m:ctrlPr>
                <w:rPr>
                  <w:rFonts w:ascii="Cambria Math" w:hAnsi="Cambria Math" w:cstheme="minorHAnsi"/>
                  <w:i/>
                  <w:lang w:val="en-GB"/>
                </w:rPr>
              </m:ctrlPr>
            </m:fPr>
            <m:num>
              <m:r>
                <w:rPr>
                  <w:rFonts w:ascii="Cambria Math" w:hAnsi="Cambria Math" w:cstheme="minorHAnsi"/>
                  <w:lang w:val="en-GB"/>
                </w:rPr>
                <m:t>dh</m:t>
              </m:r>
            </m:num>
            <m:den>
              <m:r>
                <w:rPr>
                  <w:rFonts w:ascii="Cambria Math" w:hAnsi="Cambria Math" w:cstheme="minorHAnsi"/>
                  <w:lang w:val="en-GB"/>
                </w:rPr>
                <m:t>dt</m:t>
              </m:r>
            </m:den>
          </m:f>
          <m:r>
            <m:rPr>
              <m:aln/>
            </m:rPr>
            <w:rPr>
              <w:rFonts w:ascii="Cambria Math" w:hAnsi="Cambria Math" w:cstheme="minorHAnsi"/>
              <w:lang w:val="en-GB"/>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m</m:t>
                  </m:r>
                </m:e>
              </m:acc>
            </m:e>
            <m:sub>
              <m:r>
                <w:rPr>
                  <w:rFonts w:ascii="Cambria Math" w:eastAsiaTheme="minorEastAsia" w:hAnsi="Cambria Math" w:cstheme="minorHAnsi"/>
                  <w:lang w:val="en-GB"/>
                </w:rPr>
                <m:t>1</m:t>
              </m:r>
            </m:sub>
          </m:sSub>
          <m:sSub>
            <m:sSubPr>
              <m:ctrlPr>
                <w:rPr>
                  <w:rFonts w:ascii="Cambria Math" w:eastAsiaTheme="minorEastAsia" w:hAnsi="Cambria Math" w:cstheme="minorHAnsi"/>
                  <w:i/>
                  <w:lang w:val="en-GB"/>
                </w:rPr>
              </m:ctrlPr>
            </m:sSubPr>
            <m:e>
              <m:acc>
                <m:accPr>
                  <m:ctrlPr>
                    <w:rPr>
                      <w:rFonts w:ascii="Cambria Math" w:eastAsiaTheme="minorEastAsia" w:hAnsi="Cambria Math" w:cstheme="minorHAnsi"/>
                      <w:i/>
                      <w:lang w:val="en-GB"/>
                    </w:rPr>
                  </m:ctrlPr>
                </m:accPr>
                <m:e>
                  <m:r>
                    <w:rPr>
                      <w:rFonts w:ascii="Cambria Math" w:eastAsiaTheme="minorEastAsia" w:hAnsi="Cambria Math" w:cstheme="minorHAnsi"/>
                      <w:lang w:val="en-GB"/>
                    </w:rPr>
                    <m:t>h</m:t>
                  </m:r>
                </m:e>
              </m:acc>
            </m:e>
            <m:sub>
              <m:r>
                <w:rPr>
                  <w:rFonts w:ascii="Cambria Math" w:eastAsiaTheme="minorEastAsia" w:hAnsi="Cambria Math" w:cstheme="minorHAnsi"/>
                  <w:lang w:val="en-GB"/>
                </w:rPr>
                <m:t>1</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m</m:t>
                  </m:r>
                </m:e>
              </m:acc>
            </m:e>
            <m:sub>
              <m:r>
                <w:rPr>
                  <w:rFonts w:ascii="Cambria Math" w:eastAsiaTheme="minorEastAsia" w:hAnsi="Cambria Math" w:cstheme="minorHAnsi"/>
                  <w:lang w:val="en-GB"/>
                </w:rPr>
                <m:t>2</m:t>
              </m:r>
            </m:sub>
          </m:sSub>
          <m:sSub>
            <m:sSubPr>
              <m:ctrlPr>
                <w:rPr>
                  <w:rFonts w:ascii="Cambria Math" w:eastAsiaTheme="minorEastAsia" w:hAnsi="Cambria Math" w:cstheme="minorHAnsi"/>
                  <w:i/>
                  <w:lang w:val="en-GB"/>
                </w:rPr>
              </m:ctrlPr>
            </m:sSubPr>
            <m:e>
              <m:acc>
                <m:accPr>
                  <m:ctrlPr>
                    <w:rPr>
                      <w:rFonts w:ascii="Cambria Math" w:eastAsiaTheme="minorEastAsia" w:hAnsi="Cambria Math" w:cstheme="minorHAnsi"/>
                      <w:i/>
                      <w:lang w:val="en-GB"/>
                    </w:rPr>
                  </m:ctrlPr>
                </m:accPr>
                <m:e>
                  <m:r>
                    <w:rPr>
                      <w:rFonts w:ascii="Cambria Math" w:eastAsiaTheme="minorEastAsia" w:hAnsi="Cambria Math" w:cstheme="minorHAnsi"/>
                      <w:lang w:val="en-GB"/>
                    </w:rPr>
                    <m:t>h</m:t>
                  </m:r>
                </m:e>
              </m:acc>
            </m:e>
            <m:sub>
              <m:r>
                <w:rPr>
                  <w:rFonts w:ascii="Cambria Math" w:eastAsiaTheme="minorEastAsia" w:hAnsi="Cambria Math" w:cstheme="minorHAnsi"/>
                  <w:lang w:val="en-GB"/>
                </w:rPr>
                <m:t>2</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a</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a</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c</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c</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W</m:t>
              </m:r>
            </m:e>
            <m:sub>
              <m:r>
                <w:rPr>
                  <w:rFonts w:ascii="Cambria Math" w:eastAsiaTheme="minorEastAsia" w:hAnsi="Cambria Math" w:cstheme="minorHAnsi"/>
                  <w:lang w:val="en-GB"/>
                </w:rPr>
                <m:t>s</m:t>
              </m:r>
            </m:sub>
          </m:sSub>
        </m:oMath>
      </m:oMathPara>
    </w:p>
    <w:p w14:paraId="76933C0D" w14:textId="3DF8E085" w:rsidR="009138C4" w:rsidRPr="00271CEE" w:rsidRDefault="00271CEE" w:rsidP="009138C4">
      <w:pPr>
        <w:spacing w:line="480" w:lineRule="auto"/>
        <w:rPr>
          <w:rFonts w:eastAsiaTheme="minorEastAsia" w:cstheme="minorHAnsi"/>
          <w:lang w:val="en-GB"/>
        </w:rPr>
      </w:pPr>
      <m:oMathPara>
        <m:oMath>
          <m:f>
            <m:fPr>
              <m:ctrlPr>
                <w:rPr>
                  <w:rFonts w:ascii="Cambria Math" w:hAnsi="Cambria Math" w:cstheme="minorHAnsi"/>
                  <w:i/>
                  <w:lang w:val="en-GB"/>
                </w:rPr>
              </m:ctrlPr>
            </m:fPr>
            <m:num>
              <m:r>
                <w:rPr>
                  <w:rFonts w:ascii="Cambria Math" w:hAnsi="Cambria Math" w:cstheme="minorHAnsi"/>
                  <w:lang w:val="en-GB"/>
                </w:rPr>
                <m:t>dh</m:t>
              </m:r>
            </m:num>
            <m:den>
              <m:r>
                <w:rPr>
                  <w:rFonts w:ascii="Cambria Math" w:hAnsi="Cambria Math" w:cstheme="minorHAnsi"/>
                  <w:lang w:val="en-GB"/>
                </w:rPr>
                <m:t>dt</m:t>
              </m:r>
            </m:den>
          </m:f>
          <m:r>
            <w:rPr>
              <w:rFonts w:ascii="Cambria Math" w:hAnsi="Cambria Math" w:cstheme="minorHAnsi"/>
              <w:lang w:val="en-GB"/>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m</m:t>
                  </m:r>
                </m:e>
              </m:acc>
            </m:e>
            <m:sub>
              <m:r>
                <w:rPr>
                  <w:rFonts w:ascii="Cambria Math" w:eastAsiaTheme="minorEastAsia" w:hAnsi="Cambria Math" w:cstheme="minorHAnsi"/>
                  <w:lang w:val="en-GB"/>
                </w:rPr>
                <m:t>1</m:t>
              </m:r>
            </m:sub>
          </m:sSub>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m:t>
                  </m:r>
                </m:sub>
              </m:sSub>
            </m:e>
          </m:d>
          <m:r>
            <w:rPr>
              <w:rFonts w:ascii="Cambria Math" w:hAnsi="Cambria Math" w:cstheme="minorHAnsi"/>
            </w:rPr>
            <m:t>+</m:t>
          </m:r>
          <m:sSub>
            <m:sSubPr>
              <m:ctrlPr>
                <w:rPr>
                  <w:rFonts w:ascii="Cambria Math" w:eastAsiaTheme="minorEastAsia" w:hAnsi="Cambria Math" w:cstheme="minorHAnsi"/>
                  <w:i/>
                  <w:lang w:val="en-GB"/>
                </w:rPr>
              </m:ctrlPr>
            </m:sSubPr>
            <m:e>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m</m:t>
                  </m:r>
                </m:e>
              </m:acc>
            </m:e>
            <m:sub>
              <m:r>
                <w:rPr>
                  <w:rFonts w:ascii="Cambria Math" w:eastAsiaTheme="minorEastAsia" w:hAnsi="Cambria Math" w:cstheme="minorHAnsi"/>
                  <w:lang w:val="en-GB"/>
                </w:rPr>
                <m:t>2</m:t>
              </m:r>
            </m:sub>
          </m:sSub>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m:t>
              </m:r>
            </m:sub>
          </m:sSub>
          <m:r>
            <w:rPr>
              <w:rFonts w:ascii="Cambria Math" w:hAnsi="Cambria Math" w:cstheme="minorHAnsi"/>
            </w:rPr>
            <m:t>)</m:t>
          </m:r>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a</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a</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c</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c</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W</m:t>
              </m:r>
            </m:e>
            <m:sub>
              <m:r>
                <w:rPr>
                  <w:rFonts w:ascii="Cambria Math" w:eastAsiaTheme="minorEastAsia" w:hAnsi="Cambria Math" w:cstheme="minorHAnsi"/>
                  <w:lang w:val="en-GB"/>
                </w:rPr>
                <m:t>s</m:t>
              </m:r>
            </m:sub>
          </m:sSub>
        </m:oMath>
      </m:oMathPara>
    </w:p>
    <w:p w14:paraId="345B14FA" w14:textId="77777777" w:rsidR="009138C4" w:rsidRPr="00271CEE" w:rsidRDefault="00271CEE" w:rsidP="009138C4">
      <w:pPr>
        <w:spacing w:line="480" w:lineRule="auto"/>
        <w:rPr>
          <w:rFonts w:eastAsiaTheme="minorEastAsia" w:cstheme="minorHAnsi"/>
          <w:lang w:val="en-GB"/>
        </w:rPr>
      </w:pPr>
      <m:oMathPara>
        <m:oMath>
          <m:f>
            <m:fPr>
              <m:ctrlPr>
                <w:rPr>
                  <w:rFonts w:ascii="Cambria Math" w:hAnsi="Cambria Math" w:cstheme="minorHAnsi"/>
                  <w:i/>
                  <w:lang w:val="en-GB"/>
                </w:rPr>
              </m:ctrlPr>
            </m:fPr>
            <m:num>
              <m:r>
                <w:rPr>
                  <w:rFonts w:ascii="Cambria Math" w:hAnsi="Cambria Math" w:cstheme="minorHAnsi"/>
                  <w:lang w:val="en-GB"/>
                </w:rPr>
                <m:t>dh</m:t>
              </m:r>
            </m:num>
            <m:den>
              <m:r>
                <w:rPr>
                  <w:rFonts w:ascii="Cambria Math" w:hAnsi="Cambria Math" w:cstheme="minorHAnsi"/>
                  <w:lang w:val="en-GB"/>
                </w:rPr>
                <m:t>dt</m:t>
              </m:r>
            </m:den>
          </m:f>
          <m:r>
            <w:rPr>
              <w:rFonts w:ascii="Cambria Math" w:hAnsi="Cambria Math" w:cstheme="minorHAnsi"/>
              <w:lang w:val="en-GB"/>
            </w:rPr>
            <m:t>=</m:t>
          </m:r>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m</m:t>
              </m:r>
            </m:e>
          </m:acc>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a</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a</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c</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c</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W</m:t>
              </m:r>
            </m:e>
            <m:sub>
              <m:r>
                <w:rPr>
                  <w:rFonts w:ascii="Cambria Math" w:eastAsiaTheme="minorEastAsia" w:hAnsi="Cambria Math" w:cstheme="minorHAnsi"/>
                  <w:lang w:val="en-GB"/>
                </w:rPr>
                <m:t>s</m:t>
              </m:r>
            </m:sub>
          </m:sSub>
        </m:oMath>
      </m:oMathPara>
    </w:p>
    <w:p w14:paraId="1ADD154B" w14:textId="1B26CC62" w:rsidR="000D15AF" w:rsidRPr="00271CEE" w:rsidRDefault="009138C4" w:rsidP="009138C4">
      <w:pPr>
        <w:spacing w:line="480" w:lineRule="auto"/>
        <w:rPr>
          <w:rFonts w:eastAsiaTheme="minorEastAsia" w:cstheme="minorHAnsi"/>
          <w:lang w:val="en-GB"/>
        </w:rPr>
      </w:pPr>
      <m:oMathPara>
        <m:oMath>
          <m:r>
            <w:rPr>
              <w:rFonts w:ascii="Cambria Math" w:eastAsiaTheme="minorEastAsia" w:hAnsi="Cambria Math" w:cstheme="minorHAnsi"/>
              <w:lang w:val="en-GB"/>
            </w:rPr>
            <m:t>m</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p</m:t>
              </m:r>
            </m:sub>
          </m:sSub>
          <m:f>
            <m:fPr>
              <m:ctrlPr>
                <w:rPr>
                  <w:rFonts w:ascii="Cambria Math" w:hAnsi="Cambria Math" w:cstheme="minorHAnsi"/>
                  <w:i/>
                  <w:lang w:val="en-GB"/>
                </w:rPr>
              </m:ctrlPr>
            </m:fPr>
            <m:num>
              <m:r>
                <w:rPr>
                  <w:rFonts w:ascii="Cambria Math" w:hAnsi="Cambria Math" w:cstheme="minorHAnsi"/>
                  <w:lang w:val="en-GB"/>
                </w:rPr>
                <m:t>d(</m:t>
              </m:r>
              <m:sSub>
                <m:sSubPr>
                  <m:ctrlPr>
                    <w:rPr>
                      <w:rFonts w:ascii="Cambria Math" w:hAnsi="Cambria Math" w:cstheme="minorHAnsi"/>
                      <w:i/>
                      <w:lang w:val="en-GB"/>
                    </w:rPr>
                  </m:ctrlPr>
                </m:sSubPr>
                <m:e>
                  <m:r>
                    <w:rPr>
                      <w:rFonts w:ascii="Cambria Math" w:hAnsi="Cambria Math" w:cstheme="minorHAnsi"/>
                      <w:lang w:val="en-GB"/>
                    </w:rPr>
                    <m:t>T</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T</m:t>
                  </m:r>
                </m:e>
                <m:sub>
                  <m:r>
                    <w:rPr>
                      <w:rFonts w:ascii="Cambria Math" w:hAnsi="Cambria Math" w:cstheme="minorHAnsi"/>
                      <w:lang w:val="en-GB"/>
                    </w:rPr>
                    <m:t>a</m:t>
                  </m:r>
                </m:sub>
              </m:sSub>
              <m:r>
                <w:rPr>
                  <w:rFonts w:ascii="Cambria Math" w:hAnsi="Cambria Math" w:cstheme="minorHAnsi"/>
                  <w:lang w:val="en-GB"/>
                </w:rPr>
                <m:t>)</m:t>
              </m:r>
            </m:num>
            <m:den>
              <m:r>
                <w:rPr>
                  <w:rFonts w:ascii="Cambria Math" w:hAnsi="Cambria Math" w:cstheme="minorHAnsi"/>
                  <w:lang w:val="en-GB"/>
                </w:rPr>
                <m:t>dt</m:t>
              </m:r>
            </m:den>
          </m:f>
          <m:r>
            <w:rPr>
              <w:rFonts w:ascii="Cambria Math" w:hAnsi="Cambria Math" w:cstheme="minorHAnsi"/>
              <w:lang w:val="en-GB"/>
            </w:rPr>
            <m:t>=</m:t>
          </m:r>
          <m:acc>
            <m:accPr>
              <m:chr m:val="̇"/>
              <m:ctrlPr>
                <w:rPr>
                  <w:rFonts w:ascii="Cambria Math" w:eastAsiaTheme="minorEastAsia" w:hAnsi="Cambria Math" w:cstheme="minorHAnsi"/>
                  <w:i/>
                  <w:lang w:val="en-GB"/>
                </w:rPr>
              </m:ctrlPr>
            </m:accPr>
            <m:e>
              <m:r>
                <w:rPr>
                  <w:rFonts w:ascii="Cambria Math" w:eastAsiaTheme="minorEastAsia" w:hAnsi="Cambria Math" w:cstheme="minorHAnsi"/>
                  <w:lang w:val="en-GB"/>
                </w:rPr>
                <m:t>m</m:t>
              </m:r>
            </m:e>
          </m:acc>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a</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a</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c</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c</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W</m:t>
              </m:r>
            </m:e>
            <m:sub>
              <m:r>
                <w:rPr>
                  <w:rFonts w:ascii="Cambria Math" w:eastAsiaTheme="minorEastAsia" w:hAnsi="Cambria Math" w:cstheme="minorHAnsi"/>
                  <w:lang w:val="en-GB"/>
                </w:rPr>
                <m:t>s</m:t>
              </m:r>
            </m:sub>
          </m:sSub>
          <m:r>
            <m:rPr>
              <m:sty m:val="p"/>
            </m:rPr>
            <w:rPr>
              <w:rFonts w:ascii="Cambria Math" w:eastAsiaTheme="minorEastAsia" w:hAnsi="Cambria Math" w:cstheme="minorHAnsi"/>
              <w:lang w:val="en-GB"/>
            </w:rPr>
            <w:br/>
          </m:r>
        </m:oMath>
        <w:commentRangeEnd w:id="0"/>
        <m:oMath>
          <m:r>
            <m:rPr>
              <m:sty m:val="p"/>
            </m:rPr>
            <w:rPr>
              <w:rStyle w:val="CommentReference"/>
              <w:rFonts w:ascii="Cambria Math" w:hAnsi="Cambria Math" w:cstheme="minorHAnsi"/>
            </w:rPr>
            <w:commentReference w:id="0"/>
          </m:r>
          <m:r>
            <w:rPr>
              <w:rFonts w:ascii="Cambria Math" w:eastAsiaTheme="minorEastAsia" w:hAnsi="Cambria Math" w:cstheme="minorHAnsi"/>
              <w:lang w:val="en-GB"/>
            </w:rPr>
            <m:t>ρV</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p</m:t>
              </m:r>
            </m:sub>
          </m:sSub>
          <m:f>
            <m:fPr>
              <m:ctrlPr>
                <w:rPr>
                  <w:rFonts w:ascii="Cambria Math" w:hAnsi="Cambria Math" w:cstheme="minorHAnsi"/>
                  <w:i/>
                  <w:lang w:val="en-GB"/>
                </w:rPr>
              </m:ctrlPr>
            </m:fPr>
            <m:num>
              <m:r>
                <w:rPr>
                  <w:rFonts w:ascii="Cambria Math" w:hAnsi="Cambria Math" w:cstheme="minorHAnsi"/>
                  <w:lang w:val="en-GB"/>
                </w:rPr>
                <m:t>d</m:t>
              </m:r>
              <m:sSub>
                <m:sSubPr>
                  <m:ctrlPr>
                    <w:rPr>
                      <w:rFonts w:ascii="Cambria Math" w:hAnsi="Cambria Math" w:cstheme="minorHAnsi"/>
                      <w:i/>
                      <w:lang w:val="en-GB"/>
                    </w:rPr>
                  </m:ctrlPr>
                </m:sSubPr>
                <m:e>
                  <m:r>
                    <w:rPr>
                      <w:rFonts w:ascii="Cambria Math" w:hAnsi="Cambria Math" w:cstheme="minorHAnsi"/>
                      <w:lang w:val="en-GB"/>
                    </w:rPr>
                    <m:t>T</m:t>
                  </m:r>
                </m:e>
                <m:sub>
                  <m:r>
                    <w:rPr>
                      <w:rFonts w:ascii="Cambria Math" w:hAnsi="Cambria Math" w:cstheme="minorHAnsi"/>
                      <w:lang w:val="en-GB"/>
                    </w:rPr>
                    <m:t>2</m:t>
                  </m:r>
                </m:sub>
              </m:sSub>
            </m:num>
            <m:den>
              <m:r>
                <w:rPr>
                  <w:rFonts w:ascii="Cambria Math" w:hAnsi="Cambria Math" w:cstheme="minorHAnsi"/>
                  <w:lang w:val="en-GB"/>
                </w:rPr>
                <m:t>dt</m:t>
              </m:r>
            </m:den>
          </m:f>
          <m:r>
            <w:rPr>
              <w:rFonts w:ascii="Cambria Math" w:hAnsi="Cambria Math" w:cstheme="minorHAnsi"/>
              <w:lang w:val="en-GB"/>
            </w:rPr>
            <m:t>=</m:t>
          </m:r>
          <m:r>
            <w:rPr>
              <w:rFonts w:ascii="Cambria Math" w:eastAsiaTheme="minorEastAsia" w:hAnsi="Cambria Math" w:cstheme="minorHAnsi"/>
              <w:lang w:val="en-GB"/>
            </w:rPr>
            <m:t>ρ</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q</m:t>
              </m:r>
            </m:e>
            <m:sub>
              <m:r>
                <w:rPr>
                  <w:rFonts w:ascii="Cambria Math" w:eastAsiaTheme="minorEastAsia" w:hAnsi="Cambria Math" w:cstheme="minorHAnsi"/>
                  <w:lang w:val="en-GB"/>
                </w:rPr>
                <m:t>1</m:t>
              </m:r>
            </m:sub>
          </m:sSub>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p</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1</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a</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a</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U</m:t>
              </m:r>
            </m:e>
            <m:sub>
              <m:r>
                <w:rPr>
                  <w:rFonts w:ascii="Cambria Math" w:eastAsiaTheme="minorEastAsia" w:hAnsi="Cambria Math" w:cstheme="minorHAnsi"/>
                  <w:lang w:val="en-GB"/>
                </w:rPr>
                <m:t>c</m:t>
              </m:r>
            </m:sub>
          </m:sSub>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c</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T</m:t>
                  </m:r>
                </m:e>
                <m:sub>
                  <m:r>
                    <w:rPr>
                      <w:rFonts w:ascii="Cambria Math" w:eastAsiaTheme="minorEastAsia" w:hAnsi="Cambria Math" w:cstheme="minorHAnsi"/>
                      <w:lang w:val="en-GB"/>
                    </w:rPr>
                    <m:t>2</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W</m:t>
              </m:r>
            </m:e>
            <m:sub>
              <m:r>
                <w:rPr>
                  <w:rFonts w:ascii="Cambria Math" w:eastAsiaTheme="minorEastAsia" w:hAnsi="Cambria Math" w:cstheme="minorHAnsi"/>
                  <w:lang w:val="en-GB"/>
                </w:rPr>
                <m:t>s</m:t>
              </m:r>
            </m:sub>
          </m:sSub>
        </m:oMath>
      </m:oMathPara>
    </w:p>
    <w:p w14:paraId="02FE3F06" w14:textId="7F631725" w:rsidR="00424E1F" w:rsidRPr="00271CEE" w:rsidRDefault="00E67E24" w:rsidP="000D15AF">
      <w:pPr>
        <w:rPr>
          <w:rFonts w:eastAsiaTheme="minorEastAsia" w:cstheme="minorHAnsi"/>
          <w:lang w:val="en-GB"/>
        </w:rPr>
      </w:pPr>
      <w:r w:rsidRPr="00271CEE">
        <w:rPr>
          <w:rFonts w:eastAsiaTheme="minorEastAsia" w:cstheme="minorHAnsi"/>
          <w:lang w:val="en-GB"/>
        </w:rPr>
        <w:t>(All inlet terms, things that make it hotter, are positive; all things that make it cooler are negative)</w:t>
      </w:r>
    </w:p>
    <w:p w14:paraId="304638B4" w14:textId="424C90B4" w:rsidR="004C799F" w:rsidRPr="00271CEE" w:rsidRDefault="004C799F" w:rsidP="004D31DD">
      <w:pPr>
        <w:pStyle w:val="ListParagraph"/>
        <w:numPr>
          <w:ilvl w:val="0"/>
          <w:numId w:val="4"/>
        </w:numPr>
        <w:rPr>
          <w:rFonts w:cstheme="minorHAnsi"/>
        </w:rPr>
      </w:pPr>
      <w:r w:rsidRPr="00271CEE">
        <w:rPr>
          <w:rFonts w:cstheme="minorHAnsi"/>
        </w:rPr>
        <w:t>Other relations</w:t>
      </w:r>
    </w:p>
    <w:p w14:paraId="19665EEF" w14:textId="1A0BB4D2" w:rsidR="00AF5854" w:rsidRPr="00271CEE" w:rsidRDefault="000D15AF" w:rsidP="000D15AF">
      <w:pPr>
        <w:pStyle w:val="ListParagraph"/>
        <w:numPr>
          <w:ilvl w:val="1"/>
          <w:numId w:val="4"/>
        </w:numPr>
        <w:rPr>
          <w:rFonts w:cstheme="minorHAnsi"/>
        </w:rPr>
      </w:pPr>
      <w:bookmarkStart w:id="1" w:name="_Hlk51669644"/>
      <m:oMath>
        <m:r>
          <w:rPr>
            <w:rFonts w:ascii="Cambria Math" w:eastAsiaTheme="minorEastAsia" w:hAnsi="Cambria Math" w:cstheme="minorHAnsi"/>
            <w:lang w:val="en-GB"/>
          </w:rPr>
          <m:t>m=ρV</m:t>
        </m:r>
      </m:oMath>
    </w:p>
    <w:bookmarkEnd w:id="1"/>
    <w:p w14:paraId="4E24A558" w14:textId="664B0DE1" w:rsidR="0015758B" w:rsidRPr="00271CEE" w:rsidRDefault="00D322C9" w:rsidP="000D15AF">
      <w:pPr>
        <w:pStyle w:val="ListParagraph"/>
        <w:numPr>
          <w:ilvl w:val="1"/>
          <w:numId w:val="4"/>
        </w:numPr>
        <w:rPr>
          <w:rFonts w:cstheme="minorHAnsi"/>
        </w:rPr>
      </w:pPr>
      <w:r w:rsidRPr="00271CEE">
        <w:rPr>
          <w:rFonts w:eastAsiaTheme="minorEastAsia" w:cstheme="minorHAnsi"/>
        </w:rPr>
        <w:t xml:space="preserve">Enthalpy is </w:t>
      </w:r>
      <m:oMath>
        <m:r>
          <w:rPr>
            <w:rFonts w:ascii="Cambria Math" w:hAnsi="Cambria Math" w:cstheme="minorHAnsi"/>
          </w:rPr>
          <m:t>h=m</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ref</m:t>
            </m:r>
          </m:sub>
        </m:sSub>
        <m:r>
          <w:rPr>
            <w:rFonts w:ascii="Cambria Math" w:hAnsi="Cambria Math" w:cstheme="minorHAnsi"/>
          </w:rPr>
          <m:t>)</m:t>
        </m:r>
      </m:oMath>
      <w:r w:rsidR="0015758B" w:rsidRPr="00271CEE">
        <w:rPr>
          <w:rFonts w:eastAsiaTheme="minorEastAsia" w:cstheme="minorHAnsi"/>
        </w:rPr>
        <w:t xml:space="preserve"> where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m:t>
            </m:r>
          </m:sub>
        </m:sSub>
      </m:oMath>
      <w:r w:rsidR="0015758B" w:rsidRPr="00271CEE">
        <w:rPr>
          <w:rFonts w:eastAsiaTheme="minorEastAsia" w:cstheme="minorHAnsi"/>
        </w:rPr>
        <w:t xml:space="preserve"> is the heat capacity</w:t>
      </w:r>
    </w:p>
    <w:p w14:paraId="68606BB2" w14:textId="68BBF8BD" w:rsidR="00D322C9" w:rsidRPr="00271CEE" w:rsidRDefault="00D322C9" w:rsidP="00D322C9">
      <w:pPr>
        <w:pStyle w:val="ListParagraph"/>
        <w:numPr>
          <w:ilvl w:val="1"/>
          <w:numId w:val="4"/>
        </w:numPr>
        <w:rPr>
          <w:rFonts w:cstheme="minorHAnsi"/>
        </w:rPr>
      </w:pPr>
      <w:r w:rsidRPr="00271CEE">
        <w:rPr>
          <w:rFonts w:eastAsiaTheme="minorEastAsia" w:cstheme="minorHAnsi"/>
        </w:rPr>
        <w:t xml:space="preserve">Specific enthalpy is </w:t>
      </w:r>
      <w:bookmarkStart w:id="2" w:name="_Hlk51669683"/>
      <m:oMath>
        <m:acc>
          <m:accPr>
            <m:ctrlPr>
              <w:rPr>
                <w:rFonts w:ascii="Cambria Math" w:hAnsi="Cambria Math" w:cstheme="minorHAnsi"/>
                <w:i/>
              </w:rPr>
            </m:ctrlPr>
          </m:accPr>
          <m:e>
            <m:r>
              <w:rPr>
                <w:rFonts w:ascii="Cambria Math" w:hAnsi="Cambria Math" w:cstheme="minorHAnsi"/>
              </w:rPr>
              <m:t>h</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ref</m:t>
            </m:r>
          </m:sub>
        </m:sSub>
        <m:r>
          <w:rPr>
            <w:rFonts w:ascii="Cambria Math" w:hAnsi="Cambria Math" w:cstheme="minorHAnsi"/>
          </w:rPr>
          <m:t>)</m:t>
        </m:r>
      </m:oMath>
      <w:r w:rsidRPr="00271CEE">
        <w:rPr>
          <w:rFonts w:eastAsiaTheme="minorEastAsia" w:cstheme="minorHAnsi"/>
        </w:rPr>
        <w:t xml:space="preserve"> </w:t>
      </w:r>
      <w:bookmarkEnd w:id="2"/>
      <w:r w:rsidRPr="00271CEE">
        <w:rPr>
          <w:rFonts w:eastAsiaTheme="minorEastAsia" w:cstheme="minorHAnsi"/>
        </w:rPr>
        <w:t>where the units are per kilogram</w:t>
      </w:r>
    </w:p>
    <w:p w14:paraId="68B7E9ED" w14:textId="35E68D49" w:rsidR="000D15AF" w:rsidRPr="00271CEE" w:rsidRDefault="000D15AF" w:rsidP="000D15AF">
      <w:pPr>
        <w:numPr>
          <w:ilvl w:val="0"/>
          <w:numId w:val="4"/>
        </w:numPr>
        <w:spacing w:before="100" w:beforeAutospacing="1" w:after="100" w:afterAutospacing="1" w:line="240" w:lineRule="auto"/>
        <w:rPr>
          <w:rFonts w:eastAsia="Times New Roman" w:cstheme="minorHAnsi"/>
        </w:rPr>
      </w:pPr>
      <w:r w:rsidRPr="00271CEE">
        <w:rPr>
          <w:rFonts w:eastAsia="Times New Roman" w:cstheme="minorHAnsi"/>
        </w:rPr>
        <w:t>Degrees of freedom, does number of equations = number of unknowns?</w:t>
      </w:r>
      <w:r w:rsidR="00A65524" w:rsidRPr="00271CEE">
        <w:rPr>
          <w:rFonts w:eastAsia="Times New Roman" w:cstheme="minorHAnsi"/>
        </w:rPr>
        <w:t xml:space="preserve"> -&gt; Yeah</w:t>
      </w:r>
    </w:p>
    <w:p w14:paraId="729626E6" w14:textId="77777777" w:rsidR="000D15AF" w:rsidRPr="00271CEE" w:rsidRDefault="000D15AF" w:rsidP="000D15AF">
      <w:pPr>
        <w:numPr>
          <w:ilvl w:val="0"/>
          <w:numId w:val="4"/>
        </w:numPr>
        <w:spacing w:before="100" w:beforeAutospacing="1" w:after="100" w:afterAutospacing="1" w:line="240" w:lineRule="auto"/>
        <w:rPr>
          <w:rFonts w:eastAsia="Times New Roman" w:cstheme="minorHAnsi"/>
        </w:rPr>
      </w:pPr>
      <w:r w:rsidRPr="00271CEE">
        <w:rPr>
          <w:rFonts w:eastAsia="Times New Roman" w:cstheme="minorHAnsi"/>
        </w:rPr>
        <w:t xml:space="preserve">Classify inputs as </w:t>
      </w:r>
    </w:p>
    <w:p w14:paraId="055F44C9" w14:textId="77777777" w:rsidR="000D15AF" w:rsidRPr="00271CEE" w:rsidRDefault="000D15AF" w:rsidP="000D15AF">
      <w:pPr>
        <w:numPr>
          <w:ilvl w:val="1"/>
          <w:numId w:val="4"/>
        </w:numPr>
        <w:spacing w:before="100" w:beforeAutospacing="1" w:after="100" w:afterAutospacing="1" w:line="240" w:lineRule="auto"/>
        <w:rPr>
          <w:rFonts w:eastAsia="Times New Roman" w:cstheme="minorHAnsi"/>
        </w:rPr>
      </w:pPr>
      <w:r w:rsidRPr="00271CEE">
        <w:rPr>
          <w:rFonts w:eastAsia="Times New Roman" w:cstheme="minorHAnsi"/>
        </w:rPr>
        <w:t xml:space="preserve">Fixed values </w:t>
      </w:r>
    </w:p>
    <w:p w14:paraId="32DE96FB" w14:textId="77777777" w:rsidR="000D15AF" w:rsidRPr="00271CEE" w:rsidRDefault="000D15AF" w:rsidP="000D15AF">
      <w:pPr>
        <w:numPr>
          <w:ilvl w:val="1"/>
          <w:numId w:val="4"/>
        </w:numPr>
        <w:spacing w:before="100" w:beforeAutospacing="1" w:after="100" w:afterAutospacing="1" w:line="240" w:lineRule="auto"/>
        <w:rPr>
          <w:rFonts w:eastAsia="Times New Roman" w:cstheme="minorHAnsi"/>
        </w:rPr>
      </w:pPr>
      <w:r w:rsidRPr="00271CEE">
        <w:rPr>
          <w:rFonts w:eastAsia="Times New Roman" w:cstheme="minorHAnsi"/>
        </w:rPr>
        <w:t xml:space="preserve">Disturbances </w:t>
      </w:r>
    </w:p>
    <w:p w14:paraId="2052EB5C" w14:textId="77777777" w:rsidR="000D15AF" w:rsidRPr="00271CEE" w:rsidRDefault="000D15AF" w:rsidP="000D15AF">
      <w:pPr>
        <w:numPr>
          <w:ilvl w:val="1"/>
          <w:numId w:val="4"/>
        </w:numPr>
        <w:spacing w:before="100" w:beforeAutospacing="1" w:after="100" w:afterAutospacing="1" w:line="240" w:lineRule="auto"/>
        <w:rPr>
          <w:rFonts w:eastAsia="Times New Roman" w:cstheme="minorHAnsi"/>
        </w:rPr>
      </w:pPr>
      <w:r w:rsidRPr="00271CEE">
        <w:rPr>
          <w:rFonts w:eastAsia="Times New Roman" w:cstheme="minorHAnsi"/>
        </w:rPr>
        <w:t xml:space="preserve">Manipulated variables </w:t>
      </w:r>
    </w:p>
    <w:p w14:paraId="281BE989" w14:textId="77777777" w:rsidR="000D15AF" w:rsidRPr="00271CEE" w:rsidRDefault="000D15AF" w:rsidP="000D15AF">
      <w:pPr>
        <w:numPr>
          <w:ilvl w:val="0"/>
          <w:numId w:val="4"/>
        </w:numPr>
        <w:spacing w:before="100" w:beforeAutospacing="1" w:after="100" w:afterAutospacing="1" w:line="240" w:lineRule="auto"/>
        <w:rPr>
          <w:rFonts w:eastAsia="Times New Roman" w:cstheme="minorHAnsi"/>
        </w:rPr>
      </w:pPr>
      <w:r w:rsidRPr="00271CEE">
        <w:rPr>
          <w:rFonts w:eastAsia="Times New Roman" w:cstheme="minorHAnsi"/>
        </w:rPr>
        <w:t xml:space="preserve">Classify outputs as </w:t>
      </w:r>
    </w:p>
    <w:p w14:paraId="51DB00B0" w14:textId="2E0B2076" w:rsidR="000D15AF" w:rsidRPr="00271CEE" w:rsidRDefault="000D15AF" w:rsidP="000D15AF">
      <w:pPr>
        <w:numPr>
          <w:ilvl w:val="1"/>
          <w:numId w:val="4"/>
        </w:numPr>
        <w:spacing w:before="100" w:beforeAutospacing="1" w:after="100" w:afterAutospacing="1" w:line="240" w:lineRule="auto"/>
        <w:rPr>
          <w:rFonts w:eastAsia="Times New Roman" w:cstheme="minorHAnsi"/>
        </w:rPr>
      </w:pPr>
      <w:r w:rsidRPr="00271CEE">
        <w:rPr>
          <w:rFonts w:eastAsia="Times New Roman" w:cstheme="minorHAnsi"/>
        </w:rPr>
        <w:t>States: T2</w:t>
      </w:r>
    </w:p>
    <w:p w14:paraId="59B64A8F" w14:textId="77777777" w:rsidR="000D15AF" w:rsidRPr="00271CEE" w:rsidRDefault="000D15AF" w:rsidP="000D15AF">
      <w:pPr>
        <w:numPr>
          <w:ilvl w:val="1"/>
          <w:numId w:val="4"/>
        </w:numPr>
        <w:spacing w:before="100" w:beforeAutospacing="1" w:after="100" w:afterAutospacing="1" w:line="240" w:lineRule="auto"/>
        <w:rPr>
          <w:rFonts w:eastAsia="Times New Roman" w:cstheme="minorHAnsi"/>
        </w:rPr>
      </w:pPr>
      <w:r w:rsidRPr="00271CEE">
        <w:rPr>
          <w:rFonts w:eastAsia="Times New Roman" w:cstheme="minorHAnsi"/>
        </w:rPr>
        <w:t xml:space="preserve">Controlled variables </w:t>
      </w:r>
    </w:p>
    <w:p w14:paraId="6A61DD6E" w14:textId="77777777" w:rsidR="00585220" w:rsidRPr="00271CEE" w:rsidRDefault="00585220" w:rsidP="000D15AF">
      <w:pPr>
        <w:rPr>
          <w:rFonts w:cstheme="minorHAnsi"/>
        </w:rPr>
      </w:pPr>
    </w:p>
    <w:sectPr w:rsidR="00585220" w:rsidRPr="00271C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 Zanutelli" w:date="2020-09-07T01:09:00Z" w:initials="MZ">
    <w:p w14:paraId="0CF8CFF8" w14:textId="716FAF8C" w:rsidR="009A60BA" w:rsidRDefault="009A60BA">
      <w:pPr>
        <w:pStyle w:val="CommentText"/>
      </w:pPr>
      <w:r>
        <w:rPr>
          <w:rStyle w:val="CommentReference"/>
        </w:rPr>
        <w:annotationRef/>
      </w:r>
      <w:r w:rsidRPr="00D322C9">
        <w:t>https://en.wikipedia.org/wiki/Heat_transfer_coefficient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F8C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006AF" w16cex:dateUtc="2020-09-07T0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F8CFF8" w16cid:durableId="230006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E10D2"/>
    <w:multiLevelType w:val="hybridMultilevel"/>
    <w:tmpl w:val="FB685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9C2F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534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EA694A"/>
    <w:multiLevelType w:val="hybridMultilevel"/>
    <w:tmpl w:val="1C7AF4CE"/>
    <w:lvl w:ilvl="0" w:tplc="DC74D8C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A4074"/>
    <w:multiLevelType w:val="multilevel"/>
    <w:tmpl w:val="3E42C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C602B"/>
    <w:multiLevelType w:val="multilevel"/>
    <w:tmpl w:val="3E42C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4144CE"/>
    <w:multiLevelType w:val="hybridMultilevel"/>
    <w:tmpl w:val="D88AC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Zanutelli">
    <w15:presenceInfo w15:providerId="Windows Live" w15:userId="6585220fec2978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22"/>
    <w:rsid w:val="000274C0"/>
    <w:rsid w:val="0008000E"/>
    <w:rsid w:val="00093A2F"/>
    <w:rsid w:val="000D15AF"/>
    <w:rsid w:val="0015758B"/>
    <w:rsid w:val="00195531"/>
    <w:rsid w:val="002200B7"/>
    <w:rsid w:val="0022677A"/>
    <w:rsid w:val="00271CEE"/>
    <w:rsid w:val="0036111E"/>
    <w:rsid w:val="00424E1F"/>
    <w:rsid w:val="004521A6"/>
    <w:rsid w:val="004B2EEC"/>
    <w:rsid w:val="004C799F"/>
    <w:rsid w:val="004D31DD"/>
    <w:rsid w:val="00585220"/>
    <w:rsid w:val="005B0CA2"/>
    <w:rsid w:val="00651B77"/>
    <w:rsid w:val="006E34D0"/>
    <w:rsid w:val="00745522"/>
    <w:rsid w:val="007D02A9"/>
    <w:rsid w:val="00806DEE"/>
    <w:rsid w:val="00824DF9"/>
    <w:rsid w:val="00837E45"/>
    <w:rsid w:val="008671EC"/>
    <w:rsid w:val="00870704"/>
    <w:rsid w:val="00877F91"/>
    <w:rsid w:val="00901C57"/>
    <w:rsid w:val="009138C4"/>
    <w:rsid w:val="009165FE"/>
    <w:rsid w:val="00975DED"/>
    <w:rsid w:val="009835AB"/>
    <w:rsid w:val="00984423"/>
    <w:rsid w:val="009A60BA"/>
    <w:rsid w:val="009D02D3"/>
    <w:rsid w:val="009E0A6D"/>
    <w:rsid w:val="00A65524"/>
    <w:rsid w:val="00AE5E5C"/>
    <w:rsid w:val="00AF5854"/>
    <w:rsid w:val="00B05931"/>
    <w:rsid w:val="00B4553E"/>
    <w:rsid w:val="00BB437F"/>
    <w:rsid w:val="00D322C9"/>
    <w:rsid w:val="00D54E15"/>
    <w:rsid w:val="00DA4FD0"/>
    <w:rsid w:val="00DC7046"/>
    <w:rsid w:val="00E05486"/>
    <w:rsid w:val="00E67E24"/>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D32F"/>
  <w15:chartTrackingRefBased/>
  <w15:docId w15:val="{ED4AB276-2615-4191-895F-28A7F0C2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Title"/>
    <w:next w:val="Normal"/>
    <w:link w:val="Heading2Char"/>
    <w:uiPriority w:val="9"/>
    <w:unhideWhenUsed/>
    <w:qFormat/>
    <w:rsid w:val="00745522"/>
    <w:pPr>
      <w:outlineLvl w:val="1"/>
    </w:pPr>
    <w:rPr>
      <w:b/>
      <w:bCs/>
      <w:sz w:val="52"/>
      <w:szCs w:val="52"/>
      <w:lang w:val="es-419"/>
    </w:rPr>
  </w:style>
  <w:style w:type="paragraph" w:styleId="Heading3">
    <w:name w:val="heading 3"/>
    <w:basedOn w:val="Heading2"/>
    <w:next w:val="Normal"/>
    <w:link w:val="Heading3Char"/>
    <w:uiPriority w:val="9"/>
    <w:unhideWhenUsed/>
    <w:qFormat/>
    <w:rsid w:val="00745522"/>
    <w:pPr>
      <w:outlineLvl w:val="2"/>
    </w:pPr>
    <w:rPr>
      <w:sz w:val="36"/>
      <w:szCs w:val="36"/>
    </w:rPr>
  </w:style>
  <w:style w:type="paragraph" w:styleId="Heading4">
    <w:name w:val="heading 4"/>
    <w:basedOn w:val="Normal"/>
    <w:next w:val="Normal"/>
    <w:link w:val="Heading4Char"/>
    <w:uiPriority w:val="9"/>
    <w:unhideWhenUsed/>
    <w:qFormat/>
    <w:rsid w:val="00B45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522"/>
    <w:rPr>
      <w:color w:val="808080"/>
    </w:rPr>
  </w:style>
  <w:style w:type="paragraph" w:styleId="Title">
    <w:name w:val="Title"/>
    <w:basedOn w:val="Normal"/>
    <w:next w:val="Normal"/>
    <w:link w:val="TitleChar"/>
    <w:uiPriority w:val="10"/>
    <w:qFormat/>
    <w:rsid w:val="00745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5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5522"/>
    <w:rPr>
      <w:rFonts w:asciiTheme="majorHAnsi" w:eastAsiaTheme="majorEastAsia" w:hAnsiTheme="majorHAnsi" w:cstheme="majorBidi"/>
      <w:b/>
      <w:bCs/>
      <w:spacing w:val="-10"/>
      <w:kern w:val="28"/>
      <w:sz w:val="52"/>
      <w:szCs w:val="52"/>
      <w:lang w:val="es-419"/>
    </w:rPr>
  </w:style>
  <w:style w:type="character" w:styleId="CommentReference">
    <w:name w:val="annotation reference"/>
    <w:basedOn w:val="DefaultParagraphFont"/>
    <w:uiPriority w:val="99"/>
    <w:semiHidden/>
    <w:unhideWhenUsed/>
    <w:rsid w:val="00745522"/>
    <w:rPr>
      <w:sz w:val="16"/>
      <w:szCs w:val="16"/>
    </w:rPr>
  </w:style>
  <w:style w:type="paragraph" w:styleId="CommentText">
    <w:name w:val="annotation text"/>
    <w:basedOn w:val="Normal"/>
    <w:link w:val="CommentTextChar"/>
    <w:uiPriority w:val="99"/>
    <w:semiHidden/>
    <w:unhideWhenUsed/>
    <w:rsid w:val="00745522"/>
    <w:pPr>
      <w:spacing w:line="240" w:lineRule="auto"/>
    </w:pPr>
    <w:rPr>
      <w:sz w:val="20"/>
      <w:szCs w:val="20"/>
    </w:rPr>
  </w:style>
  <w:style w:type="character" w:customStyle="1" w:styleId="CommentTextChar">
    <w:name w:val="Comment Text Char"/>
    <w:basedOn w:val="DefaultParagraphFont"/>
    <w:link w:val="CommentText"/>
    <w:uiPriority w:val="99"/>
    <w:semiHidden/>
    <w:rsid w:val="00745522"/>
    <w:rPr>
      <w:sz w:val="20"/>
      <w:szCs w:val="20"/>
    </w:rPr>
  </w:style>
  <w:style w:type="paragraph" w:styleId="CommentSubject">
    <w:name w:val="annotation subject"/>
    <w:basedOn w:val="CommentText"/>
    <w:next w:val="CommentText"/>
    <w:link w:val="CommentSubjectChar"/>
    <w:uiPriority w:val="99"/>
    <w:semiHidden/>
    <w:unhideWhenUsed/>
    <w:rsid w:val="00745522"/>
    <w:rPr>
      <w:b/>
      <w:bCs/>
    </w:rPr>
  </w:style>
  <w:style w:type="character" w:customStyle="1" w:styleId="CommentSubjectChar">
    <w:name w:val="Comment Subject Char"/>
    <w:basedOn w:val="CommentTextChar"/>
    <w:link w:val="CommentSubject"/>
    <w:uiPriority w:val="99"/>
    <w:semiHidden/>
    <w:rsid w:val="00745522"/>
    <w:rPr>
      <w:b/>
      <w:bCs/>
      <w:sz w:val="20"/>
      <w:szCs w:val="20"/>
    </w:rPr>
  </w:style>
  <w:style w:type="paragraph" w:styleId="BalloonText">
    <w:name w:val="Balloon Text"/>
    <w:basedOn w:val="Normal"/>
    <w:link w:val="BalloonTextChar"/>
    <w:uiPriority w:val="99"/>
    <w:semiHidden/>
    <w:unhideWhenUsed/>
    <w:rsid w:val="0074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522"/>
    <w:rPr>
      <w:rFonts w:ascii="Segoe UI" w:hAnsi="Segoe UI" w:cs="Segoe UI"/>
      <w:sz w:val="18"/>
      <w:szCs w:val="18"/>
    </w:rPr>
  </w:style>
  <w:style w:type="character" w:customStyle="1" w:styleId="Heading3Char">
    <w:name w:val="Heading 3 Char"/>
    <w:basedOn w:val="DefaultParagraphFont"/>
    <w:link w:val="Heading3"/>
    <w:uiPriority w:val="9"/>
    <w:rsid w:val="00745522"/>
    <w:rPr>
      <w:rFonts w:asciiTheme="majorHAnsi" w:eastAsiaTheme="majorEastAsia" w:hAnsiTheme="majorHAnsi" w:cstheme="majorBidi"/>
      <w:b/>
      <w:bCs/>
      <w:spacing w:val="-10"/>
      <w:kern w:val="28"/>
      <w:sz w:val="36"/>
      <w:szCs w:val="36"/>
      <w:lang w:val="es-419"/>
    </w:rPr>
  </w:style>
  <w:style w:type="character" w:styleId="Hyperlink">
    <w:name w:val="Hyperlink"/>
    <w:basedOn w:val="DefaultParagraphFont"/>
    <w:uiPriority w:val="99"/>
    <w:unhideWhenUsed/>
    <w:rsid w:val="00745522"/>
    <w:rPr>
      <w:color w:val="0563C1" w:themeColor="hyperlink"/>
      <w:u w:val="single"/>
    </w:rPr>
  </w:style>
  <w:style w:type="character" w:styleId="UnresolvedMention">
    <w:name w:val="Unresolved Mention"/>
    <w:basedOn w:val="DefaultParagraphFont"/>
    <w:uiPriority w:val="99"/>
    <w:semiHidden/>
    <w:unhideWhenUsed/>
    <w:rsid w:val="00745522"/>
    <w:rPr>
      <w:color w:val="605E5C"/>
      <w:shd w:val="clear" w:color="auto" w:fill="E1DFDD"/>
    </w:rPr>
  </w:style>
  <w:style w:type="character" w:customStyle="1" w:styleId="Heading4Char">
    <w:name w:val="Heading 4 Char"/>
    <w:basedOn w:val="DefaultParagraphFont"/>
    <w:link w:val="Heading4"/>
    <w:uiPriority w:val="9"/>
    <w:rsid w:val="00B455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4553E"/>
    <w:pPr>
      <w:ind w:left="720"/>
      <w:contextualSpacing/>
    </w:pPr>
  </w:style>
  <w:style w:type="character" w:styleId="Strong">
    <w:name w:val="Strong"/>
    <w:basedOn w:val="DefaultParagraphFont"/>
    <w:uiPriority w:val="22"/>
    <w:qFormat/>
    <w:rsid w:val="00BB437F"/>
    <w:rPr>
      <w:b/>
      <w:bCs/>
    </w:rPr>
  </w:style>
  <w:style w:type="character" w:styleId="Emphasis">
    <w:name w:val="Emphasis"/>
    <w:basedOn w:val="DefaultParagraphFont"/>
    <w:uiPriority w:val="20"/>
    <w:qFormat/>
    <w:rsid w:val="00BB437F"/>
    <w:rPr>
      <w:i/>
      <w:iCs/>
    </w:rPr>
  </w:style>
  <w:style w:type="character" w:customStyle="1" w:styleId="mjx-char">
    <w:name w:val="mjx-char"/>
    <w:basedOn w:val="DefaultParagraphFont"/>
    <w:rsid w:val="00BB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139164">
      <w:bodyDiv w:val="1"/>
      <w:marLeft w:val="0"/>
      <w:marRight w:val="0"/>
      <w:marTop w:val="0"/>
      <w:marBottom w:val="0"/>
      <w:divBdr>
        <w:top w:val="none" w:sz="0" w:space="0" w:color="auto"/>
        <w:left w:val="none" w:sz="0" w:space="0" w:color="auto"/>
        <w:bottom w:val="none" w:sz="0" w:space="0" w:color="auto"/>
        <w:right w:val="none" w:sz="0" w:space="0" w:color="auto"/>
      </w:divBdr>
      <w:divsChild>
        <w:div w:id="983701429">
          <w:marLeft w:val="0"/>
          <w:marRight w:val="0"/>
          <w:marTop w:val="0"/>
          <w:marBottom w:val="0"/>
          <w:divBdr>
            <w:top w:val="none" w:sz="0" w:space="0" w:color="auto"/>
            <w:left w:val="none" w:sz="0" w:space="0" w:color="auto"/>
            <w:bottom w:val="none" w:sz="0" w:space="0" w:color="auto"/>
            <w:right w:val="none" w:sz="0" w:space="0" w:color="auto"/>
          </w:divBdr>
          <w:divsChild>
            <w:div w:id="131487746">
              <w:marLeft w:val="0"/>
              <w:marRight w:val="0"/>
              <w:marTop w:val="0"/>
              <w:marBottom w:val="0"/>
              <w:divBdr>
                <w:top w:val="none" w:sz="0" w:space="0" w:color="auto"/>
                <w:left w:val="none" w:sz="0" w:space="0" w:color="auto"/>
                <w:bottom w:val="none" w:sz="0" w:space="0" w:color="auto"/>
                <w:right w:val="none" w:sz="0" w:space="0" w:color="auto"/>
              </w:divBdr>
            </w:div>
            <w:div w:id="572933771">
              <w:marLeft w:val="0"/>
              <w:marRight w:val="0"/>
              <w:marTop w:val="0"/>
              <w:marBottom w:val="0"/>
              <w:divBdr>
                <w:top w:val="none" w:sz="0" w:space="0" w:color="auto"/>
                <w:left w:val="none" w:sz="0" w:space="0" w:color="auto"/>
                <w:bottom w:val="none" w:sz="0" w:space="0" w:color="auto"/>
                <w:right w:val="none" w:sz="0" w:space="0" w:color="auto"/>
              </w:divBdr>
            </w:div>
            <w:div w:id="804079227">
              <w:marLeft w:val="0"/>
              <w:marRight w:val="0"/>
              <w:marTop w:val="0"/>
              <w:marBottom w:val="0"/>
              <w:divBdr>
                <w:top w:val="none" w:sz="0" w:space="0" w:color="auto"/>
                <w:left w:val="none" w:sz="0" w:space="0" w:color="auto"/>
                <w:bottom w:val="none" w:sz="0" w:space="0" w:color="auto"/>
                <w:right w:val="none" w:sz="0" w:space="0" w:color="auto"/>
              </w:divBdr>
            </w:div>
            <w:div w:id="902763543">
              <w:marLeft w:val="0"/>
              <w:marRight w:val="0"/>
              <w:marTop w:val="0"/>
              <w:marBottom w:val="0"/>
              <w:divBdr>
                <w:top w:val="none" w:sz="0" w:space="0" w:color="auto"/>
                <w:left w:val="none" w:sz="0" w:space="0" w:color="auto"/>
                <w:bottom w:val="none" w:sz="0" w:space="0" w:color="auto"/>
                <w:right w:val="none" w:sz="0" w:space="0" w:color="auto"/>
              </w:divBdr>
            </w:div>
            <w:div w:id="1297682059">
              <w:marLeft w:val="0"/>
              <w:marRight w:val="0"/>
              <w:marTop w:val="0"/>
              <w:marBottom w:val="0"/>
              <w:divBdr>
                <w:top w:val="none" w:sz="0" w:space="0" w:color="auto"/>
                <w:left w:val="none" w:sz="0" w:space="0" w:color="auto"/>
                <w:bottom w:val="none" w:sz="0" w:space="0" w:color="auto"/>
                <w:right w:val="none" w:sz="0" w:space="0" w:color="auto"/>
              </w:divBdr>
            </w:div>
            <w:div w:id="1321999795">
              <w:marLeft w:val="0"/>
              <w:marRight w:val="0"/>
              <w:marTop w:val="0"/>
              <w:marBottom w:val="0"/>
              <w:divBdr>
                <w:top w:val="none" w:sz="0" w:space="0" w:color="auto"/>
                <w:left w:val="none" w:sz="0" w:space="0" w:color="auto"/>
                <w:bottom w:val="none" w:sz="0" w:space="0" w:color="auto"/>
                <w:right w:val="none" w:sz="0" w:space="0" w:color="auto"/>
              </w:divBdr>
            </w:div>
            <w:div w:id="1514496595">
              <w:marLeft w:val="0"/>
              <w:marRight w:val="0"/>
              <w:marTop w:val="0"/>
              <w:marBottom w:val="0"/>
              <w:divBdr>
                <w:top w:val="none" w:sz="0" w:space="0" w:color="auto"/>
                <w:left w:val="none" w:sz="0" w:space="0" w:color="auto"/>
                <w:bottom w:val="none" w:sz="0" w:space="0" w:color="auto"/>
                <w:right w:val="none" w:sz="0" w:space="0" w:color="auto"/>
              </w:divBdr>
            </w:div>
            <w:div w:id="1694306649">
              <w:marLeft w:val="0"/>
              <w:marRight w:val="0"/>
              <w:marTop w:val="0"/>
              <w:marBottom w:val="0"/>
              <w:divBdr>
                <w:top w:val="none" w:sz="0" w:space="0" w:color="auto"/>
                <w:left w:val="none" w:sz="0" w:space="0" w:color="auto"/>
                <w:bottom w:val="none" w:sz="0" w:space="0" w:color="auto"/>
                <w:right w:val="none" w:sz="0" w:space="0" w:color="auto"/>
              </w:divBdr>
            </w:div>
            <w:div w:id="1906379268">
              <w:marLeft w:val="0"/>
              <w:marRight w:val="0"/>
              <w:marTop w:val="0"/>
              <w:marBottom w:val="0"/>
              <w:divBdr>
                <w:top w:val="none" w:sz="0" w:space="0" w:color="auto"/>
                <w:left w:val="none" w:sz="0" w:space="0" w:color="auto"/>
                <w:bottom w:val="none" w:sz="0" w:space="0" w:color="auto"/>
                <w:right w:val="none" w:sz="0" w:space="0" w:color="auto"/>
              </w:divBdr>
            </w:div>
            <w:div w:id="20400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9853">
      <w:bodyDiv w:val="1"/>
      <w:marLeft w:val="0"/>
      <w:marRight w:val="0"/>
      <w:marTop w:val="0"/>
      <w:marBottom w:val="0"/>
      <w:divBdr>
        <w:top w:val="none" w:sz="0" w:space="0" w:color="auto"/>
        <w:left w:val="none" w:sz="0" w:space="0" w:color="auto"/>
        <w:bottom w:val="none" w:sz="0" w:space="0" w:color="auto"/>
        <w:right w:val="none" w:sz="0" w:space="0" w:color="auto"/>
      </w:divBdr>
    </w:div>
    <w:div w:id="14689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monitor.com/pdc/index.php/Main/DeriveBalanceEquations"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19006-AEA5-46EE-88B6-E9B68974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7654</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Zanutelli</dc:creator>
  <cp:keywords/>
  <dc:description/>
  <cp:lastModifiedBy>Manuel Zanutelli</cp:lastModifiedBy>
  <cp:revision>4</cp:revision>
  <dcterms:created xsi:type="dcterms:W3CDTF">2020-09-04T22:23:00Z</dcterms:created>
  <dcterms:modified xsi:type="dcterms:W3CDTF">2020-09-26T18:35:00Z</dcterms:modified>
</cp:coreProperties>
</file>