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CD748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Name:</w:t>
            </w:r>
            <w:r w:rsidRPr="00FB470B">
              <w:rPr>
                <w:rFonts w:asciiTheme="majorHAnsi" w:hAnsiTheme="majorHAnsi" w:cstheme="majorHAnsi"/>
                <w:b/>
                <w:lang w:val="es-ES"/>
              </w:rPr>
              <w:tab/>
            </w:r>
            <w:r w:rsidRPr="00FB470B">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Roles:</w:t>
            </w:r>
            <w:r w:rsidRPr="00FB470B">
              <w:rPr>
                <w:rFonts w:asciiTheme="majorHAnsi" w:hAnsiTheme="majorHAnsi" w:cstheme="majorHAnsi"/>
                <w:b/>
                <w:lang w:val="es-ES"/>
              </w:rPr>
              <w:tab/>
            </w:r>
            <w:r w:rsidRPr="00FB470B">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CD7485" w14:paraId="653BAC45" w14:textId="77777777" w:rsidTr="1C5D477E">
        <w:tc>
          <w:tcPr>
            <w:tcW w:w="9026" w:type="dxa"/>
            <w:tcMar>
              <w:top w:w="85" w:type="dxa"/>
              <w:left w:w="85" w:type="dxa"/>
              <w:bottom w:w="85" w:type="dxa"/>
              <w:right w:w="85" w:type="dxa"/>
            </w:tcMar>
          </w:tcPr>
          <w:p w14:paraId="5DECEC8C" w14:textId="5823B10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u w:val="single"/>
                <w:lang w:val="es-ES"/>
              </w:rPr>
              <w:t>Date:</w:t>
            </w:r>
            <w:r w:rsidRPr="00FB470B">
              <w:rPr>
                <w:rFonts w:asciiTheme="majorHAnsi" w:hAnsiTheme="majorHAnsi" w:cstheme="majorHAnsi"/>
                <w:lang w:val="es-ES"/>
              </w:rPr>
              <w:t xml:space="preserve"> </w:t>
            </w:r>
            <w:r w:rsidRPr="00FB470B">
              <w:rPr>
                <w:rFonts w:asciiTheme="majorHAnsi" w:hAnsiTheme="majorHAnsi" w:cstheme="majorHAnsi"/>
                <w:lang w:val="es-ES"/>
              </w:rPr>
              <w:tab/>
            </w:r>
            <w:r w:rsidRPr="00FB470B">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sevilla 20 de febrero de 2025</w:t>
                </w:r>
                <w:r w:rsidRPr="004D7EA4">
                  <w:rPr>
                    <w:rFonts w:asciiTheme="majorHAnsi" w:hAnsiTheme="majorHAnsi" w:cstheme="majorHAnsi"/>
                    <w:lang w:val="es-ES"/>
                  </w:rPr>
                  <w:t xml:space="preserve"> </w:t>
                </w:r>
              </w:sdtContent>
            </w:sdt>
            <w:permEnd w:id="925041655"/>
          </w:p>
        </w:tc>
      </w:tr>
      <w:tr w:rsidR="000D147B" w:rsidRPr="00CD7485" w14:paraId="5012F38F" w14:textId="77777777" w:rsidTr="1C5D477E">
        <w:tc>
          <w:tcPr>
            <w:tcW w:w="9026" w:type="dxa"/>
            <w:tcMar>
              <w:top w:w="85" w:type="dxa"/>
              <w:left w:w="85" w:type="dxa"/>
              <w:bottom w:w="85" w:type="dxa"/>
              <w:right w:w="85" w:type="dxa"/>
            </w:tcMar>
          </w:tcPr>
          <w:p w14:paraId="3753C2D7" w14:textId="77777777" w:rsidR="000D147B" w:rsidRDefault="000D147B" w:rsidP="00A773A4">
            <w:pPr>
              <w:pStyle w:val="Sinespaciado"/>
              <w:rPr>
                <w:rFonts w:asciiTheme="majorHAnsi" w:hAnsiTheme="majorHAnsi" w:cstheme="majorHAnsi"/>
                <w:b/>
                <w:u w:val="single"/>
                <w:lang w:val="es-ES"/>
              </w:rPr>
            </w:pPr>
          </w:p>
          <w:p w14:paraId="236678D8" w14:textId="65404549" w:rsidR="000D147B" w:rsidRPr="00A02810" w:rsidRDefault="000D147B" w:rsidP="000D147B">
            <w:pPr>
              <w:pStyle w:val="Sinespaciado"/>
              <w:rPr>
                <w:rFonts w:asciiTheme="majorHAnsi" w:hAnsiTheme="majorHAnsi" w:cstheme="majorHAnsi"/>
                <w:bCs/>
                <w:lang w:val="es-ES"/>
              </w:rPr>
            </w:pPr>
            <w:r w:rsidRPr="00A02810">
              <w:rPr>
                <w:rFonts w:asciiTheme="majorHAnsi" w:hAnsiTheme="majorHAnsi" w:cstheme="majorHAnsi"/>
                <w:bCs/>
                <w:highlight w:val="yellow"/>
                <w:lang w:val="es-ES"/>
              </w:rPr>
              <w:t xml:space="preserve">Aunque se dejan el resto de los requisitos marcados, se detiene la corrección en el requisito número </w:t>
            </w:r>
            <w:r w:rsidR="008F2E0C">
              <w:rPr>
                <w:rFonts w:asciiTheme="majorHAnsi" w:hAnsiTheme="majorHAnsi" w:cstheme="majorHAnsi"/>
                <w:bCs/>
                <w:highlight w:val="yellow"/>
                <w:lang w:val="es-ES"/>
              </w:rPr>
              <w:t xml:space="preserve">6  </w:t>
            </w:r>
            <w:r>
              <w:rPr>
                <w:rFonts w:asciiTheme="majorHAnsi" w:hAnsiTheme="majorHAnsi" w:cstheme="majorHAnsi"/>
                <w:bCs/>
                <w:highlight w:val="yellow"/>
                <w:lang w:val="es-ES"/>
              </w:rPr>
              <w:t>9</w:t>
            </w:r>
            <w:r w:rsidRPr="00A02810">
              <w:rPr>
                <w:rFonts w:asciiTheme="majorHAnsi" w:hAnsiTheme="majorHAnsi" w:cstheme="majorHAnsi"/>
                <w:bCs/>
                <w:highlight w:val="yellow"/>
                <w:lang w:val="es-ES"/>
              </w:rPr>
              <w:t xml:space="preserve"> ya que no está satisfecho.</w:t>
            </w:r>
          </w:p>
          <w:p w14:paraId="188F6499" w14:textId="77777777" w:rsidR="000D147B" w:rsidRPr="00FB470B" w:rsidRDefault="000D147B" w:rsidP="00A773A4">
            <w:pPr>
              <w:pStyle w:val="Sinespaciado"/>
              <w:rPr>
                <w:rFonts w:asciiTheme="majorHAnsi" w:hAnsiTheme="majorHAnsi" w:cstheme="majorHAnsi"/>
                <w:b/>
                <w:u w:val="single"/>
                <w:lang w:val="es-ES"/>
              </w:rPr>
            </w:pP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40526B02" w14:textId="46825544" w:rsidR="00FB470B" w:rsidRDefault="00000000" w:rsidP="00FB470B">
      <w:pPr>
        <w:pStyle w:val="Comment-Grader"/>
        <w:rPr>
          <w:rFonts w:asciiTheme="majorHAnsi" w:hAnsiTheme="majorHAnsi" w:cstheme="majorBidi"/>
          <w:lang w:val="es-ES"/>
        </w:rPr>
      </w:pPr>
      <w:sdt>
        <w:sdtPr>
          <w:rPr>
            <w:lang w:val="es-ES"/>
          </w:rPr>
          <w:tag w:val="Verdict"/>
          <w:id w:val="430785147"/>
          <w:placeholder>
            <w:docPart w:val="216D6D29B3A944D9A43B5525B0A2DE66"/>
          </w:placeholder>
          <w15:appearance w15:val="hidden"/>
          <w:text/>
        </w:sdtPr>
        <w:sdtContent>
          <w:r w:rsidR="00665DF5" w:rsidRPr="00FB470B">
            <w:rPr>
              <w:lang w:val="es-ES"/>
            </w:rPr>
            <w:t xml:space="preserve">    </w:t>
          </w:r>
        </w:sdtContent>
      </w:sdt>
      <w:permEnd w:id="891315281"/>
      <w:r w:rsidR="00FB470B" w:rsidRPr="00FB470B">
        <w:rPr>
          <w:rFonts w:asciiTheme="majorHAnsi" w:hAnsiTheme="majorHAnsi" w:cstheme="majorBidi"/>
          <w:lang w:val="es-ES"/>
        </w:rPr>
        <w:t xml:space="preserve"> No se proporcionan datos de prueba para agent1 y agent2</w:t>
      </w:r>
    </w:p>
    <w:p w14:paraId="4772A445" w14:textId="2B986293" w:rsidR="00F27B17" w:rsidRPr="00FB470B" w:rsidRDefault="00F27B17" w:rsidP="00F27B17">
      <w:pPr>
        <w:pStyle w:val="Comment-Student"/>
        <w:rPr>
          <w:lang w:val="es-ES"/>
        </w:rPr>
      </w:pPr>
      <w:r>
        <w:rPr>
          <w:lang w:val="es-ES"/>
        </w:rPr>
        <w:t>Se han creado datos de prueba para el agent1 y agent2 siguiendo la metodología explicada durante la lección 2.</w:t>
      </w:r>
    </w:p>
    <w:p w14:paraId="4BEE1A7D" w14:textId="540AE079" w:rsidR="00665DF5" w:rsidRPr="00FB470B" w:rsidRDefault="00665DF5" w:rsidP="00665DF5">
      <w:pPr>
        <w:pStyle w:val="Ttulo2"/>
        <w:rPr>
          <w:rFonts w:cstheme="majorHAnsi"/>
          <w:lang w:val="es-ES"/>
        </w:rPr>
      </w:pPr>
      <w:r w:rsidRPr="00FB470B">
        <w:rPr>
          <w:rFonts w:cstheme="majorHAnsi"/>
          <w:lang w:val="es-ES"/>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5DA8B6AC" w14:textId="37CE084F" w:rsidR="00FB470B" w:rsidRPr="00FB470B"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B470B">
            <w:rPr>
              <w:lang w:val="es-ES"/>
            </w:rPr>
            <w:t xml:space="preserve">   </w:t>
          </w:r>
        </w:sdtContent>
      </w:sdt>
      <w:permEnd w:id="66585966"/>
      <w:r w:rsidR="00665DF5" w:rsidRPr="00FB470B">
        <w:rPr>
          <w:lang w:val="es-ES"/>
        </w:rPr>
        <w:t xml:space="preserve"> </w:t>
      </w:r>
      <w:r w:rsidR="00FB470B" w:rsidRPr="00FB470B">
        <w:rPr>
          <w:lang w:val="es-ES"/>
        </w:rPr>
        <w:t>No puedo crear un t</w:t>
      </w:r>
      <w:r w:rsidR="00FB470B">
        <w:rPr>
          <w:lang w:val="es-ES"/>
        </w:rPr>
        <w:t>racking log con el 100% por que me dice que la claim debe estar aceptada o rechazada. Este comportamiento no es correcto. La claim toma el estado del último tracking log generado.</w:t>
      </w:r>
    </w:p>
    <w:p w14:paraId="30583834" w14:textId="5BF4E958" w:rsidR="00665DF5" w:rsidRPr="00CD7485" w:rsidRDefault="00665DF5" w:rsidP="00A6534D">
      <w:pPr>
        <w:pStyle w:val="Comment-Grader"/>
        <w:rPr>
          <w:lang w:val="es-ES"/>
        </w:rPr>
      </w:pPr>
      <w:r w:rsidRPr="00FB470B">
        <w:rPr>
          <w:lang w:val="es-ES"/>
        </w:rPr>
        <w:t xml:space="preserve"> </w:t>
      </w:r>
      <w:r w:rsidR="00FB470B" w:rsidRPr="00FB470B">
        <w:rPr>
          <w:noProof/>
        </w:rPr>
        <w:drawing>
          <wp:inline distT="0" distB="0" distL="0" distR="0" wp14:anchorId="59AB658D" wp14:editId="547F4F93">
            <wp:extent cx="2499635" cy="1933575"/>
            <wp:effectExtent l="0" t="0" r="0" b="0"/>
            <wp:docPr id="504871061"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1061" name="Imagen 1" descr="Interfaz de usuario gráfica, Texto, Sitio web&#10;&#10;El contenido generado por IA puede ser incorrecto."/>
                    <pic:cNvPicPr/>
                  </pic:nvPicPr>
                  <pic:blipFill>
                    <a:blip r:embed="rId5"/>
                    <a:stretch>
                      <a:fillRect/>
                    </a:stretch>
                  </pic:blipFill>
                  <pic:spPr>
                    <a:xfrm>
                      <a:off x="0" y="0"/>
                      <a:ext cx="2503615" cy="1936654"/>
                    </a:xfrm>
                    <a:prstGeom prst="rect">
                      <a:avLst/>
                    </a:prstGeom>
                  </pic:spPr>
                </pic:pic>
              </a:graphicData>
            </a:graphic>
          </wp:inline>
        </w:drawing>
      </w:r>
      <w:r w:rsidRPr="00CD7485">
        <w:rPr>
          <w:lang w:val="es-ES"/>
        </w:rPr>
        <w:t xml:space="preserve">  </w:t>
      </w:r>
    </w:p>
    <w:p w14:paraId="006D6198" w14:textId="6E095A9D" w:rsidR="00F27B17" w:rsidRDefault="00F27B17" w:rsidP="00F27B17">
      <w:pPr>
        <w:pStyle w:val="Comment-Student"/>
        <w:rPr>
          <w:lang w:val="es-ES"/>
        </w:rPr>
      </w:pPr>
      <w:r w:rsidRPr="00F27B17">
        <w:rPr>
          <w:lang w:val="es-ES"/>
        </w:rPr>
        <w:lastRenderedPageBreak/>
        <w:t xml:space="preserve">Se ha cambiado el </w:t>
      </w:r>
      <w:r>
        <w:rPr>
          <w:lang w:val="es-ES"/>
        </w:rPr>
        <w:t xml:space="preserve">atributo ClaimStatus status; de Claim a ClaimTrackingLog y se ha cambiado la restricción que aparece en la imagen de la corrección a que se aplique sobre el estado del log, es decir </w:t>
      </w:r>
      <w:r w:rsidR="0012682C">
        <w:rPr>
          <w:lang w:val="es-ES"/>
        </w:rPr>
        <w:t>que,</w:t>
      </w:r>
      <w:r>
        <w:rPr>
          <w:lang w:val="es-ES"/>
        </w:rPr>
        <w:t xml:space="preserve"> si el log tiene estado ACCEPTED o REJECTED no podrá tener </w:t>
      </w:r>
      <w:r w:rsidR="0012682C">
        <w:rPr>
          <w:lang w:val="es-ES"/>
        </w:rPr>
        <w:t xml:space="preserve">otro </w:t>
      </w:r>
      <w:r>
        <w:rPr>
          <w:lang w:val="es-ES"/>
        </w:rPr>
        <w:t xml:space="preserve">porcentaje de resolución </w:t>
      </w:r>
      <w:r w:rsidR="0012682C">
        <w:rPr>
          <w:lang w:val="es-ES"/>
        </w:rPr>
        <w:t xml:space="preserve">que no sea </w:t>
      </w:r>
      <w:r>
        <w:rPr>
          <w:lang w:val="es-ES"/>
        </w:rPr>
        <w:t xml:space="preserve">100%, del mismo modo que si el porcentaje no es del 100% solo podrá tener status PENDING. </w:t>
      </w:r>
    </w:p>
    <w:p w14:paraId="7F0AE881" w14:textId="63FC3316" w:rsidR="0012682C" w:rsidRDefault="00F27B17" w:rsidP="00F27B17">
      <w:pPr>
        <w:pStyle w:val="Comment-Student"/>
        <w:rPr>
          <w:lang w:val="es-ES"/>
        </w:rPr>
      </w:pPr>
      <w:r w:rsidRPr="00F27B17">
        <w:rPr>
          <w:lang w:val="es-ES"/>
        </w:rPr>
        <w:t>El estado de</w:t>
      </w:r>
      <w:r>
        <w:rPr>
          <w:lang w:val="es-ES"/>
        </w:rPr>
        <w:t xml:space="preserve"> una claim se deriva ahora del estado de su </w:t>
      </w:r>
      <w:r w:rsidR="0012682C">
        <w:rPr>
          <w:lang w:val="es-ES"/>
        </w:rPr>
        <w:t>último</w:t>
      </w:r>
      <w:r>
        <w:rPr>
          <w:lang w:val="es-ES"/>
        </w:rPr>
        <w:t xml:space="preserve"> tracking log, como se indica en la corrección. Este </w:t>
      </w:r>
      <w:r w:rsidR="0012682C">
        <w:rPr>
          <w:lang w:val="es-ES"/>
        </w:rPr>
        <w:t>último</w:t>
      </w:r>
      <w:r>
        <w:rPr>
          <w:lang w:val="es-ES"/>
        </w:rPr>
        <w:t xml:space="preserve"> tracking log se obtiene usando un nuevo atributo</w:t>
      </w:r>
      <w:r w:rsidR="0012682C">
        <w:rPr>
          <w:lang w:val="es-ES"/>
        </w:rPr>
        <w:t xml:space="preserve"> de los logs</w:t>
      </w:r>
      <w:r>
        <w:rPr>
          <w:lang w:val="es-ES"/>
        </w:rPr>
        <w:t xml:space="preserve"> “</w:t>
      </w:r>
      <w:r w:rsidRPr="00F27B17">
        <w:rPr>
          <w:lang w:val="es-ES"/>
        </w:rPr>
        <w:t>creationMoment</w:t>
      </w:r>
      <w:r>
        <w:rPr>
          <w:lang w:val="es-ES"/>
        </w:rPr>
        <w:t>” que permite ordenar los logs por su momento de creación. Esto permite establecer un orden fijo</w:t>
      </w:r>
      <w:r w:rsidR="0012682C">
        <w:rPr>
          <w:lang w:val="es-ES"/>
        </w:rPr>
        <w:t xml:space="preserve">, que se usa para implementar el resto de las restricciones sobre los tracking logs. Para más detalles sobre el análisis </w:t>
      </w:r>
      <w:r w:rsidR="00105B73">
        <w:rPr>
          <w:lang w:val="es-ES"/>
        </w:rPr>
        <w:t>e</w:t>
      </w:r>
      <w:r w:rsidR="0012682C">
        <w:rPr>
          <w:lang w:val="es-ES"/>
        </w:rPr>
        <w:t xml:space="preserve"> implementación completas consulte </w:t>
      </w:r>
    </w:p>
    <w:p w14:paraId="14970E33" w14:textId="749479A0" w:rsidR="00F27B17" w:rsidRPr="00105B73" w:rsidRDefault="0012682C" w:rsidP="00F27B17">
      <w:pPr>
        <w:pStyle w:val="Comment-Student"/>
        <w:rPr>
          <w:lang w:val="es-ES"/>
        </w:rPr>
      </w:pPr>
      <w:r w:rsidRPr="00105B73">
        <w:rPr>
          <w:lang w:val="es-ES"/>
        </w:rPr>
        <w:t>“reports\Call 2\Student #4\D03\Analysis report #Student 4.docx”</w:t>
      </w:r>
    </w:p>
    <w:p w14:paraId="5801B8BA" w14:textId="326B24E8" w:rsidR="00665DF5" w:rsidRPr="00105B73" w:rsidRDefault="00665DF5" w:rsidP="00665DF5">
      <w:pPr>
        <w:pStyle w:val="Ttulo2"/>
        <w:rPr>
          <w:rFonts w:cstheme="majorHAnsi"/>
          <w:lang w:val="en-US"/>
        </w:rPr>
      </w:pPr>
      <w:r w:rsidRPr="00105B73">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147B"/>
    <w:rsid w:val="000D4BC1"/>
    <w:rsid w:val="000E42B1"/>
    <w:rsid w:val="000E64A7"/>
    <w:rsid w:val="00105B73"/>
    <w:rsid w:val="00106E83"/>
    <w:rsid w:val="0012682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3D4"/>
    <w:rsid w:val="003D6C32"/>
    <w:rsid w:val="003F161E"/>
    <w:rsid w:val="0041240C"/>
    <w:rsid w:val="004125E8"/>
    <w:rsid w:val="004171F6"/>
    <w:rsid w:val="00423380"/>
    <w:rsid w:val="00452C85"/>
    <w:rsid w:val="00454702"/>
    <w:rsid w:val="00463734"/>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3DD7"/>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2E0C"/>
    <w:rsid w:val="00904610"/>
    <w:rsid w:val="00915FFE"/>
    <w:rsid w:val="0092460A"/>
    <w:rsid w:val="00945C9A"/>
    <w:rsid w:val="009466D5"/>
    <w:rsid w:val="00953D97"/>
    <w:rsid w:val="00954472"/>
    <w:rsid w:val="00956809"/>
    <w:rsid w:val="00962367"/>
    <w:rsid w:val="00986DFC"/>
    <w:rsid w:val="009A07A1"/>
    <w:rsid w:val="009A199E"/>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85"/>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27B17"/>
    <w:rsid w:val="00F43DB0"/>
    <w:rsid w:val="00F45C15"/>
    <w:rsid w:val="00F477E1"/>
    <w:rsid w:val="00F64E54"/>
    <w:rsid w:val="00F92588"/>
    <w:rsid w:val="00FB072E"/>
    <w:rsid w:val="00FB32AD"/>
    <w:rsid w:val="00FB470B"/>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C37D6"/>
    <w:rsid w:val="003D63D4"/>
    <w:rsid w:val="00413FD2"/>
    <w:rsid w:val="004329CB"/>
    <w:rsid w:val="00463734"/>
    <w:rsid w:val="004A334F"/>
    <w:rsid w:val="004C7734"/>
    <w:rsid w:val="004D7778"/>
    <w:rsid w:val="004F2A33"/>
    <w:rsid w:val="00582694"/>
    <w:rsid w:val="005E7E6F"/>
    <w:rsid w:val="005F0495"/>
    <w:rsid w:val="005F3DD7"/>
    <w:rsid w:val="00635F6F"/>
    <w:rsid w:val="0073694E"/>
    <w:rsid w:val="00852DA9"/>
    <w:rsid w:val="008B1087"/>
    <w:rsid w:val="008D6165"/>
    <w:rsid w:val="00953D97"/>
    <w:rsid w:val="00993521"/>
    <w:rsid w:val="009A199E"/>
    <w:rsid w:val="009F68FD"/>
    <w:rsid w:val="00A222AC"/>
    <w:rsid w:val="00A77441"/>
    <w:rsid w:val="00B078C0"/>
    <w:rsid w:val="00B85114"/>
    <w:rsid w:val="00B9388C"/>
    <w:rsid w:val="00C42E76"/>
    <w:rsid w:val="00C63AB0"/>
    <w:rsid w:val="00C6716B"/>
    <w:rsid w:val="00C85C89"/>
    <w:rsid w:val="00C96F78"/>
    <w:rsid w:val="00D00085"/>
    <w:rsid w:val="00D04804"/>
    <w:rsid w:val="00D72CB9"/>
    <w:rsid w:val="00E25325"/>
    <w:rsid w:val="00E90DD0"/>
    <w:rsid w:val="00E92EF0"/>
    <w:rsid w:val="00E955A7"/>
    <w:rsid w:val="00EB280E"/>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1900</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2025-05-26T20:56:00Z</dcterms:created>
  <dcterms:modified xsi:type="dcterms:W3CDTF">2025-07-03T20:18:00Z</dcterms:modified>
</cp:coreProperties>
</file>