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00CE20" w:rsidR="007D1CE4" w:rsidRPr="00105CCD" w:rsidRDefault="00105CCD">
      <w:pPr>
        <w:rPr>
          <w:rFonts w:ascii="Georgia" w:eastAsia="Georgia" w:hAnsi="Georgia" w:cs="Georgia"/>
          <w:b/>
          <w:sz w:val="34"/>
          <w:szCs w:val="34"/>
        </w:rPr>
      </w:pPr>
      <w:r w:rsidRPr="00105CCD">
        <w:rPr>
          <w:rFonts w:ascii="Georgia" w:eastAsia="Georgia" w:hAnsi="Georgia" w:cs="Georgia"/>
          <w:b/>
          <w:sz w:val="34"/>
          <w:szCs w:val="34"/>
        </w:rPr>
        <w:t>Informe de análisis del proyecto</w:t>
      </w:r>
      <w:r w:rsidR="00B759C0" w:rsidRPr="00105CCD">
        <w:rPr>
          <w:rFonts w:ascii="Georgia" w:eastAsia="Georgia" w:hAnsi="Georgia" w:cs="Georgia"/>
          <w:b/>
          <w:sz w:val="34"/>
          <w:szCs w:val="34"/>
        </w:rPr>
        <w:t>:</w:t>
      </w:r>
      <w:r w:rsidR="00000000" w:rsidRPr="00105CCD">
        <w:rPr>
          <w:rFonts w:ascii="Georgia" w:eastAsia="Georgia" w:hAnsi="Georgia" w:cs="Georgia"/>
          <w:b/>
          <w:sz w:val="34"/>
          <w:szCs w:val="34"/>
        </w:rPr>
        <w:t xml:space="preserve">  </w:t>
      </w:r>
      <w:r w:rsidR="00000000" w:rsidRPr="00105CCD">
        <w:rPr>
          <w:rFonts w:ascii="Georgia" w:eastAsia="Georgia" w:hAnsi="Georgia" w:cs="Georgia"/>
          <w:b/>
          <w:sz w:val="42"/>
          <w:szCs w:val="42"/>
        </w:rPr>
        <w:t>ACME-</w:t>
      </w:r>
      <w:r w:rsidR="00B759C0" w:rsidRPr="00105CCD">
        <w:rPr>
          <w:rFonts w:ascii="Georgia" w:eastAsia="Georgia" w:hAnsi="Georgia" w:cs="Georgia"/>
          <w:b/>
          <w:sz w:val="42"/>
          <w:szCs w:val="42"/>
        </w:rPr>
        <w:t>ANS</w:t>
      </w:r>
      <w:r w:rsidR="00000000" w:rsidRPr="00105CCD">
        <w:rPr>
          <w:rFonts w:ascii="Georgia" w:eastAsia="Georgia" w:hAnsi="Georgia" w:cs="Georgia"/>
          <w:b/>
          <w:sz w:val="42"/>
          <w:szCs w:val="42"/>
        </w:rPr>
        <w:t>-</w:t>
      </w:r>
      <w:r w:rsidR="00B759C0" w:rsidRPr="00105CCD">
        <w:rPr>
          <w:rFonts w:ascii="Georgia" w:eastAsia="Georgia" w:hAnsi="Georgia" w:cs="Georgia"/>
          <w:b/>
          <w:sz w:val="42"/>
          <w:szCs w:val="42"/>
        </w:rPr>
        <w:t>José Manuel Márquez Gutiérrez</w:t>
      </w:r>
    </w:p>
    <w:p w14:paraId="00000002" w14:textId="77777777" w:rsidR="007D1CE4" w:rsidRPr="00105CCD" w:rsidRDefault="007D1CE4">
      <w:pPr>
        <w:rPr>
          <w:rFonts w:ascii="Roboto" w:eastAsia="Roboto" w:hAnsi="Roboto" w:cs="Roboto"/>
          <w:b/>
          <w:sz w:val="42"/>
          <w:szCs w:val="42"/>
        </w:rPr>
      </w:pPr>
    </w:p>
    <w:p w14:paraId="00000003" w14:textId="0A59B7CC" w:rsidR="007D1CE4" w:rsidRPr="00105CCD" w:rsidRDefault="00000000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t xml:space="preserve">1. </w:t>
      </w:r>
      <w:r w:rsidR="00105CCD" w:rsidRPr="00105CCD">
        <w:rPr>
          <w:b/>
          <w:i/>
          <w:sz w:val="32"/>
          <w:szCs w:val="32"/>
        </w:rPr>
        <w:t>Introducción</w:t>
      </w:r>
    </w:p>
    <w:p w14:paraId="00000004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06" w14:textId="7C98E07F" w:rsidR="007D1CE4" w:rsidRPr="00105CCD" w:rsidRDefault="00105CCD">
      <w:r w:rsidRPr="00105CCD">
        <w:t>El propósito de este informe es analizar los aspectos iniciales del proyecto de software ACME ANS. Este análisis proporcionará a las partes interesadas una comprensión integral del alcance inicial, los objetivos y las consideraciones clave del proyecto desde el principio.</w:t>
      </w:r>
    </w:p>
    <w:p w14:paraId="00000007" w14:textId="51CB00F8" w:rsidR="007D1CE4" w:rsidRPr="00105CCD" w:rsidRDefault="00000000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t xml:space="preserve">2. </w:t>
      </w:r>
      <w:r w:rsidR="00105CCD" w:rsidRPr="00105CCD">
        <w:rPr>
          <w:b/>
          <w:i/>
          <w:sz w:val="32"/>
          <w:szCs w:val="32"/>
        </w:rPr>
        <w:t>Descripción general del proyecto</w:t>
      </w:r>
    </w:p>
    <w:p w14:paraId="00000008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09" w14:textId="57650BC9" w:rsidR="007D1CE4" w:rsidRPr="00105CCD" w:rsidRDefault="00105CCD">
      <w:r w:rsidRPr="00105CCD">
        <w:t>Nombre del proyecto</w:t>
      </w:r>
      <w:r w:rsidR="00000000" w:rsidRPr="00105CCD">
        <w:t xml:space="preserve">: ACME </w:t>
      </w:r>
      <w:r w:rsidR="00B759C0" w:rsidRPr="00105CCD">
        <w:t>ANS</w:t>
      </w:r>
    </w:p>
    <w:p w14:paraId="0000000A" w14:textId="7838CD56" w:rsidR="007D1CE4" w:rsidRPr="00105CCD" w:rsidRDefault="00000000">
      <w:r w:rsidRPr="00105CCD">
        <w:t xml:space="preserve">Project </w:t>
      </w:r>
      <w:proofErr w:type="spellStart"/>
      <w:r w:rsidRPr="00105CCD">
        <w:t>Owner</w:t>
      </w:r>
      <w:proofErr w:type="spellEnd"/>
      <w:r w:rsidRPr="00105CCD">
        <w:t xml:space="preserve">: </w:t>
      </w:r>
      <w:r w:rsidR="00105CCD" w:rsidRPr="00105CCD">
        <w:t>José</w:t>
      </w:r>
      <w:r w:rsidR="00B759C0" w:rsidRPr="00105CCD">
        <w:t xml:space="preserve"> </w:t>
      </w:r>
      <w:r w:rsidR="00105CCD" w:rsidRPr="00105CCD">
        <w:t>González</w:t>
      </w:r>
      <w:r w:rsidR="00B759C0" w:rsidRPr="00105CCD">
        <w:t xml:space="preserve"> </w:t>
      </w:r>
      <w:proofErr w:type="spellStart"/>
      <w:r w:rsidR="00B759C0" w:rsidRPr="00105CCD">
        <w:t>Enriquez</w:t>
      </w:r>
      <w:proofErr w:type="spellEnd"/>
    </w:p>
    <w:p w14:paraId="0000000B" w14:textId="4E548981" w:rsidR="007D1CE4" w:rsidRPr="00105CCD" w:rsidRDefault="00105CCD">
      <w:r w:rsidRPr="00105CCD">
        <w:t>Fecha de inicio del proyecto</w:t>
      </w:r>
      <w:r w:rsidR="00000000" w:rsidRPr="00105CCD">
        <w:t xml:space="preserve">: </w:t>
      </w:r>
      <w:r w:rsidR="00B759C0" w:rsidRPr="00105CCD">
        <w:t>4</w:t>
      </w:r>
      <w:r>
        <w:t xml:space="preserve"> de febrero del </w:t>
      </w:r>
      <w:r w:rsidR="00000000" w:rsidRPr="00105CCD">
        <w:t>202</w:t>
      </w:r>
      <w:r w:rsidR="00B759C0" w:rsidRPr="00105CCD">
        <w:t>5</w:t>
      </w:r>
    </w:p>
    <w:p w14:paraId="0000000C" w14:textId="47E17F8F" w:rsidR="007D1CE4" w:rsidRPr="00105CCD" w:rsidRDefault="00105CCD">
      <w:r w:rsidRPr="00105CCD">
        <w:t>Fecha de finalización prevista</w:t>
      </w:r>
      <w:r w:rsidR="00000000" w:rsidRPr="00105CCD">
        <w:t xml:space="preserve">: </w:t>
      </w:r>
      <w:r w:rsidR="00000000" w:rsidRPr="00105CCD">
        <w:rPr>
          <w:rFonts w:ascii="Calibri" w:eastAsia="Calibri" w:hAnsi="Calibri" w:cs="Calibri"/>
          <w:sz w:val="24"/>
          <w:szCs w:val="24"/>
        </w:rPr>
        <w:t>2</w:t>
      </w:r>
      <w:r w:rsidR="00CC7038" w:rsidRPr="00105CCD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proofErr w:type="gramStart"/>
      <w:r>
        <w:rPr>
          <w:rFonts w:ascii="Calibri" w:eastAsia="Calibri" w:hAnsi="Calibri" w:cs="Calibri"/>
          <w:sz w:val="24"/>
          <w:szCs w:val="24"/>
        </w:rPr>
        <w:t>Mayo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del</w:t>
      </w:r>
      <w:r w:rsidR="00000000"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0D" w14:textId="31C7BAC3" w:rsidR="007D1CE4" w:rsidRPr="00105CCD" w:rsidRDefault="00105CCD">
      <w:r w:rsidRPr="00105CCD">
        <w:t>Objetivos del proyecto</w:t>
      </w:r>
      <w:r w:rsidR="00000000" w:rsidRPr="00105CCD">
        <w:t xml:space="preserve">: </w:t>
      </w:r>
      <w:r w:rsidRPr="00105CCD">
        <w:t>El objetivo de este proyecto es desarrollar un WIS para ayudar a esta organización a gestionar su negocio, optimizando aeropuertos y simplifica</w:t>
      </w:r>
      <w:r>
        <w:t>r</w:t>
      </w:r>
      <w:r w:rsidRPr="00105CCD">
        <w:t xml:space="preserve"> la logística.</w:t>
      </w:r>
    </w:p>
    <w:p w14:paraId="0000000E" w14:textId="77777777" w:rsidR="007D1CE4" w:rsidRPr="00105CCD" w:rsidRDefault="007D1CE4"/>
    <w:p w14:paraId="0000000F" w14:textId="61EE000C" w:rsidR="007D1CE4" w:rsidRPr="00105CCD" w:rsidRDefault="00000000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t xml:space="preserve">3. </w:t>
      </w:r>
      <w:r w:rsidR="00105CCD" w:rsidRPr="00105CCD">
        <w:rPr>
          <w:b/>
          <w:i/>
          <w:sz w:val="32"/>
          <w:szCs w:val="32"/>
        </w:rPr>
        <w:t>Participantes</w:t>
      </w:r>
    </w:p>
    <w:p w14:paraId="00000010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11" w14:textId="073B1417" w:rsidR="007D1CE4" w:rsidRPr="00105CCD" w:rsidRDefault="00000000">
      <w:pPr>
        <w:rPr>
          <w:rFonts w:eastAsia="Comic Sans MS"/>
        </w:rPr>
      </w:pPr>
      <w:r w:rsidRPr="00105CCD">
        <w:t xml:space="preserve">Project Manager: </w:t>
      </w:r>
      <w:r w:rsidR="0082042F" w:rsidRPr="00105CCD">
        <w:rPr>
          <w:rFonts w:eastAsia="Comic Sans MS"/>
        </w:rPr>
        <w:t>Manuel Artero Bellido</w:t>
      </w:r>
    </w:p>
    <w:p w14:paraId="00000012" w14:textId="056C71A1" w:rsidR="007D1CE4" w:rsidRPr="00105CCD" w:rsidRDefault="00105CCD">
      <w:r w:rsidRPr="00105CCD">
        <w:t>Equipo</w:t>
      </w:r>
      <w:r w:rsidR="00000000" w:rsidRPr="00105CCD">
        <w:t xml:space="preserve">:  </w:t>
      </w:r>
    </w:p>
    <w:p w14:paraId="00000013" w14:textId="3A2C95F2" w:rsidR="007D1CE4" w:rsidRPr="00105CCD" w:rsidRDefault="00B759C0">
      <w:pPr>
        <w:numPr>
          <w:ilvl w:val="0"/>
          <w:numId w:val="1"/>
        </w:numPr>
      </w:pPr>
      <w:r w:rsidRPr="00105CCD">
        <w:rPr>
          <w:rFonts w:eastAsia="Comic Sans MS"/>
        </w:rPr>
        <w:t xml:space="preserve">José Manuel Márquez Gutiérrez – </w:t>
      </w:r>
      <w:proofErr w:type="spellStart"/>
      <w:r w:rsidRPr="00105CCD">
        <w:rPr>
          <w:rFonts w:eastAsia="Comic Sans MS"/>
        </w:rPr>
        <w:t>Tester</w:t>
      </w:r>
      <w:proofErr w:type="spellEnd"/>
    </w:p>
    <w:p w14:paraId="00000014" w14:textId="644F29C5" w:rsidR="007D1CE4" w:rsidRPr="00105CCD" w:rsidRDefault="00B759C0">
      <w:pPr>
        <w:numPr>
          <w:ilvl w:val="0"/>
          <w:numId w:val="1"/>
        </w:numPr>
      </w:pPr>
      <w:r w:rsidRPr="00105CCD">
        <w:rPr>
          <w:rFonts w:eastAsia="Comic Sans MS"/>
        </w:rPr>
        <w:t xml:space="preserve">Manuel María Calderón Rodríguez – </w:t>
      </w:r>
      <w:r w:rsidR="00105CCD">
        <w:rPr>
          <w:rFonts w:eastAsia="Comic Sans MS"/>
        </w:rPr>
        <w:t>Operador</w:t>
      </w:r>
    </w:p>
    <w:p w14:paraId="00000015" w14:textId="6BD9438C" w:rsidR="007D1CE4" w:rsidRPr="00105CCD" w:rsidRDefault="00413E68">
      <w:pPr>
        <w:numPr>
          <w:ilvl w:val="0"/>
          <w:numId w:val="1"/>
        </w:numPr>
      </w:pPr>
      <w:r w:rsidRPr="00105CCD">
        <w:rPr>
          <w:rFonts w:eastAsia="Comic Sans MS"/>
        </w:rPr>
        <w:t xml:space="preserve">Claudio González Benito – </w:t>
      </w:r>
      <w:r w:rsidR="00105CCD">
        <w:rPr>
          <w:rFonts w:eastAsia="Comic Sans MS"/>
        </w:rPr>
        <w:t>Desarrollador</w:t>
      </w:r>
    </w:p>
    <w:p w14:paraId="00000016" w14:textId="6DA806D2" w:rsidR="007D1CE4" w:rsidRPr="00105CCD" w:rsidRDefault="00B759C0">
      <w:pPr>
        <w:numPr>
          <w:ilvl w:val="0"/>
          <w:numId w:val="1"/>
        </w:numPr>
      </w:pPr>
      <w:r w:rsidRPr="00105CCD">
        <w:rPr>
          <w:rFonts w:eastAsia="Comic Sans MS"/>
        </w:rPr>
        <w:t xml:space="preserve">Alba Ramos Vargas – </w:t>
      </w:r>
      <w:r w:rsidR="00105CCD" w:rsidRPr="00105CCD">
        <w:rPr>
          <w:rFonts w:eastAsia="Comic Sans MS"/>
        </w:rPr>
        <w:t>Analista</w:t>
      </w:r>
    </w:p>
    <w:p w14:paraId="00000018" w14:textId="3601D541" w:rsidR="007D1CE4" w:rsidRDefault="00105CCD">
      <w:r w:rsidRPr="00105CCD">
        <w:t>Usuarios clave: Agencias de vuelo</w:t>
      </w:r>
      <w:r>
        <w:t>.</w:t>
      </w:r>
    </w:p>
    <w:p w14:paraId="7F4C87C7" w14:textId="77777777" w:rsidR="00105CCD" w:rsidRPr="00105CCD" w:rsidRDefault="00105CCD"/>
    <w:p w14:paraId="00000019" w14:textId="370F956E" w:rsidR="007D1CE4" w:rsidRPr="00105CCD" w:rsidRDefault="00000000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t xml:space="preserve">4. </w:t>
      </w:r>
      <w:r w:rsidR="00105CCD" w:rsidRPr="00105CCD">
        <w:rPr>
          <w:b/>
          <w:i/>
          <w:sz w:val="32"/>
          <w:szCs w:val="32"/>
        </w:rPr>
        <w:t>Alcance</w:t>
      </w:r>
    </w:p>
    <w:p w14:paraId="0000001A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1B" w14:textId="32CF52D1" w:rsidR="007D1CE4" w:rsidRPr="00105CCD" w:rsidRDefault="00105CCD">
      <w:r w:rsidRPr="00105CCD">
        <w:t>Elementos dentro del alcance</w:t>
      </w:r>
      <w:r w:rsidR="00000000" w:rsidRPr="00105CCD">
        <w:t xml:space="preserve">: </w:t>
      </w:r>
    </w:p>
    <w:p w14:paraId="0000001C" w14:textId="3A5BD9B3" w:rsidR="007D1CE4" w:rsidRPr="00105CCD" w:rsidRDefault="00105CCD">
      <w:pPr>
        <w:numPr>
          <w:ilvl w:val="0"/>
          <w:numId w:val="3"/>
        </w:numPr>
      </w:pPr>
      <w:r>
        <w:t xml:space="preserve">Instanciar y personalizar el </w:t>
      </w:r>
      <w:r w:rsidR="00000000" w:rsidRPr="00105CCD">
        <w:t>pro</w:t>
      </w:r>
      <w:r>
        <w:t>y</w:t>
      </w:r>
      <w:r w:rsidR="00000000" w:rsidRPr="00105CCD">
        <w:t>ect</w:t>
      </w:r>
      <w:r>
        <w:t>o inicial.</w:t>
      </w:r>
    </w:p>
    <w:p w14:paraId="0000001D" w14:textId="270ECACE" w:rsidR="007D1CE4" w:rsidRPr="00105CCD" w:rsidRDefault="00BC79F3">
      <w:pPr>
        <w:numPr>
          <w:ilvl w:val="0"/>
          <w:numId w:val="3"/>
        </w:numPr>
      </w:pPr>
      <w:r>
        <w:t xml:space="preserve">Un </w:t>
      </w:r>
      <w:r w:rsidR="00105CCD" w:rsidRPr="00105CCD">
        <w:t>cambió</w:t>
      </w:r>
      <w:r>
        <w:t xml:space="preserve"> en el </w:t>
      </w:r>
      <w:r w:rsidRPr="00105CCD">
        <w:t>menú anónimo</w:t>
      </w:r>
      <w:r w:rsidR="00105CCD" w:rsidRPr="00105CCD">
        <w:t xml:space="preserve"> para que muestre una opción que lleva al navegador a la página de inicio de </w:t>
      </w:r>
      <w:r>
        <w:t>un</w:t>
      </w:r>
      <w:r w:rsidR="00105CCD" w:rsidRPr="00105CCD">
        <w:t xml:space="preserve"> sitio web favorito</w:t>
      </w:r>
      <w:r w:rsidR="00000000" w:rsidRPr="00105CCD">
        <w:t>.</w:t>
      </w:r>
    </w:p>
    <w:p w14:paraId="0000001E" w14:textId="7D8705C4" w:rsidR="007D1CE4" w:rsidRPr="00105CCD" w:rsidRDefault="00BC79F3">
      <w:pPr>
        <w:numPr>
          <w:ilvl w:val="0"/>
          <w:numId w:val="3"/>
        </w:numPr>
      </w:pPr>
      <w:r w:rsidRPr="00105CCD">
        <w:t>Documentación</w:t>
      </w:r>
      <w:r>
        <w:t>.</w:t>
      </w:r>
    </w:p>
    <w:p w14:paraId="0000001F" w14:textId="0582B1A9" w:rsidR="007D1CE4" w:rsidRPr="00105CCD" w:rsidRDefault="00BC79F3">
      <w:r w:rsidRPr="00BC79F3">
        <w:t>Elementos fuera de alcance: ninguno</w:t>
      </w:r>
    </w:p>
    <w:p w14:paraId="00000020" w14:textId="77777777" w:rsidR="007D1CE4" w:rsidRPr="00105CCD" w:rsidRDefault="007D1CE4"/>
    <w:p w14:paraId="00000021" w14:textId="77777777" w:rsidR="007D1CE4" w:rsidRPr="00105CCD" w:rsidRDefault="007D1CE4">
      <w:pPr>
        <w:rPr>
          <w:b/>
          <w:i/>
          <w:sz w:val="32"/>
          <w:szCs w:val="32"/>
        </w:rPr>
      </w:pPr>
    </w:p>
    <w:p w14:paraId="00000022" w14:textId="77777777" w:rsidR="007D1CE4" w:rsidRPr="00105CCD" w:rsidRDefault="007D1CE4">
      <w:pPr>
        <w:rPr>
          <w:b/>
          <w:i/>
          <w:sz w:val="32"/>
          <w:szCs w:val="32"/>
        </w:rPr>
      </w:pPr>
    </w:p>
    <w:p w14:paraId="00000023" w14:textId="77777777" w:rsidR="007D1CE4" w:rsidRDefault="007D1CE4">
      <w:pPr>
        <w:rPr>
          <w:b/>
          <w:i/>
          <w:sz w:val="32"/>
          <w:szCs w:val="32"/>
        </w:rPr>
      </w:pPr>
    </w:p>
    <w:p w14:paraId="7BCAA814" w14:textId="77777777" w:rsidR="00BC79F3" w:rsidRPr="00105CCD" w:rsidRDefault="00BC79F3">
      <w:pPr>
        <w:rPr>
          <w:b/>
          <w:i/>
          <w:sz w:val="32"/>
          <w:szCs w:val="32"/>
        </w:rPr>
      </w:pPr>
    </w:p>
    <w:p w14:paraId="00000024" w14:textId="77777777" w:rsidR="007D1CE4" w:rsidRPr="00105CCD" w:rsidRDefault="007D1CE4">
      <w:pPr>
        <w:rPr>
          <w:b/>
          <w:i/>
          <w:sz w:val="32"/>
          <w:szCs w:val="32"/>
        </w:rPr>
      </w:pPr>
    </w:p>
    <w:p w14:paraId="00000025" w14:textId="77777777" w:rsidR="007D1CE4" w:rsidRPr="00105CCD" w:rsidRDefault="007D1CE4">
      <w:pPr>
        <w:rPr>
          <w:b/>
          <w:i/>
          <w:sz w:val="32"/>
          <w:szCs w:val="32"/>
        </w:rPr>
      </w:pPr>
    </w:p>
    <w:p w14:paraId="615AF35C" w14:textId="77777777" w:rsidR="00BC79F3" w:rsidRPr="00BC79F3" w:rsidRDefault="00000000" w:rsidP="00BC79F3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lastRenderedPageBreak/>
        <w:t xml:space="preserve">5. </w:t>
      </w:r>
      <w:r w:rsidR="00BC79F3" w:rsidRPr="00BC79F3">
        <w:rPr>
          <w:b/>
          <w:i/>
          <w:sz w:val="32"/>
          <w:szCs w:val="32"/>
        </w:rPr>
        <w:t>Requisitos</w:t>
      </w:r>
    </w:p>
    <w:p w14:paraId="00000026" w14:textId="7936F413" w:rsidR="007D1CE4" w:rsidRPr="00105CCD" w:rsidRDefault="007D1CE4">
      <w:pPr>
        <w:rPr>
          <w:b/>
          <w:i/>
          <w:sz w:val="32"/>
          <w:szCs w:val="32"/>
        </w:rPr>
      </w:pPr>
    </w:p>
    <w:p w14:paraId="00000027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28" w14:textId="2DBA745B" w:rsidR="007D1CE4" w:rsidRPr="00105CCD" w:rsidRDefault="00BC79F3">
      <w:pPr>
        <w:numPr>
          <w:ilvl w:val="0"/>
          <w:numId w:val="4"/>
        </w:numPr>
      </w:pPr>
      <w:r w:rsidRPr="00BC79F3">
        <w:t>Requisitos funcionales</w:t>
      </w:r>
      <w:r w:rsidR="00000000" w:rsidRPr="00105CCD">
        <w:t xml:space="preserve">: </w:t>
      </w:r>
    </w:p>
    <w:p w14:paraId="00000029" w14:textId="3FBB2DCD" w:rsidR="007D1CE4" w:rsidRPr="00BC79F3" w:rsidRDefault="00BC79F3">
      <w:pPr>
        <w:keepNext/>
        <w:numPr>
          <w:ilvl w:val="1"/>
          <w:numId w:val="4"/>
        </w:numPr>
        <w:spacing w:before="240" w:after="240" w:line="240" w:lineRule="auto"/>
        <w:jc w:val="both"/>
      </w:pPr>
      <w:r w:rsidRPr="00BC79F3">
        <w:t>Modifica</w:t>
      </w:r>
      <w:r>
        <w:t>r</w:t>
      </w:r>
      <w:r w:rsidRPr="00BC79F3">
        <w:t xml:space="preserve"> el menú anónimo para que muestre una opción que lleve al navegador a la página de inicio de </w:t>
      </w:r>
      <w:r>
        <w:t>un</w:t>
      </w:r>
      <w:r w:rsidRPr="00BC79F3">
        <w:t xml:space="preserve"> sitio web favorito.</w:t>
      </w:r>
    </w:p>
    <w:p w14:paraId="0000002A" w14:textId="3D99DC7C" w:rsidR="007D1CE4" w:rsidRPr="00105CCD" w:rsidRDefault="00BC79F3">
      <w:pPr>
        <w:numPr>
          <w:ilvl w:val="0"/>
          <w:numId w:val="4"/>
        </w:numPr>
      </w:pPr>
      <w:r w:rsidRPr="00BC79F3">
        <w:t>Requisitos no funcionales: ninguno</w:t>
      </w:r>
      <w:r>
        <w:t>.</w:t>
      </w:r>
    </w:p>
    <w:p w14:paraId="0000002B" w14:textId="77777777" w:rsidR="007D1CE4" w:rsidRPr="00105CCD" w:rsidRDefault="007D1CE4">
      <w:pPr>
        <w:ind w:left="720"/>
      </w:pPr>
    </w:p>
    <w:p w14:paraId="0000002C" w14:textId="3BB63B1A" w:rsidR="007D1CE4" w:rsidRPr="00105CCD" w:rsidRDefault="00BC79F3">
      <w:pPr>
        <w:numPr>
          <w:ilvl w:val="0"/>
          <w:numId w:val="4"/>
        </w:numPr>
      </w:pPr>
      <w:r w:rsidRPr="00BC79F3">
        <w:t>Requisitos de prueba: ninguno</w:t>
      </w:r>
      <w:r>
        <w:t>.</w:t>
      </w:r>
    </w:p>
    <w:p w14:paraId="0000002D" w14:textId="77777777" w:rsidR="007D1CE4" w:rsidRPr="00105CCD" w:rsidRDefault="007D1CE4">
      <w:pPr>
        <w:ind w:left="720"/>
      </w:pPr>
    </w:p>
    <w:p w14:paraId="0000002E" w14:textId="07E46A9E" w:rsidR="007D1CE4" w:rsidRPr="00105CCD" w:rsidRDefault="00BC79F3">
      <w:pPr>
        <w:numPr>
          <w:ilvl w:val="0"/>
          <w:numId w:val="4"/>
        </w:numPr>
      </w:pPr>
      <w:r w:rsidRPr="00BC79F3">
        <w:t>Requisitos gerenciales</w:t>
      </w:r>
      <w:r w:rsidR="00000000" w:rsidRPr="00105CCD">
        <w:t xml:space="preserve">: </w:t>
      </w:r>
    </w:p>
    <w:p w14:paraId="0000002F" w14:textId="581D65C7" w:rsidR="007D1CE4" w:rsidRPr="00105CCD" w:rsidRDefault="00BC79F3">
      <w:pPr>
        <w:numPr>
          <w:ilvl w:val="1"/>
          <w:numId w:val="5"/>
        </w:numPr>
      </w:pPr>
      <w:r w:rsidRPr="00BC79F3">
        <w:t>Informe de análisis</w:t>
      </w:r>
      <w:r>
        <w:t>.</w:t>
      </w:r>
    </w:p>
    <w:p w14:paraId="00000030" w14:textId="36A715A5" w:rsidR="007D1CE4" w:rsidRPr="00105CCD" w:rsidRDefault="00BC79F3">
      <w:pPr>
        <w:numPr>
          <w:ilvl w:val="1"/>
          <w:numId w:val="5"/>
        </w:numPr>
      </w:pPr>
      <w:r w:rsidRPr="00BC79F3">
        <w:t>Informe de planificación y progreso.</w:t>
      </w:r>
    </w:p>
    <w:p w14:paraId="00000031" w14:textId="77777777" w:rsidR="007D1CE4" w:rsidRPr="00105CCD" w:rsidRDefault="007D1CE4">
      <w:pPr>
        <w:rPr>
          <w:b/>
          <w:i/>
          <w:sz w:val="32"/>
          <w:szCs w:val="32"/>
        </w:rPr>
      </w:pPr>
    </w:p>
    <w:p w14:paraId="00000032" w14:textId="4EBD37A8" w:rsidR="007D1CE4" w:rsidRPr="00105CCD" w:rsidRDefault="00000000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t xml:space="preserve">6. </w:t>
      </w:r>
      <w:r w:rsidR="00BC79F3" w:rsidRPr="00BC79F3">
        <w:rPr>
          <w:b/>
          <w:i/>
          <w:sz w:val="32"/>
          <w:szCs w:val="32"/>
        </w:rPr>
        <w:t>Consideraciones iniciales de planificación</w:t>
      </w:r>
    </w:p>
    <w:p w14:paraId="00000033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34" w14:textId="132DBEE1" w:rsidR="007D1CE4" w:rsidRPr="00105CCD" w:rsidRDefault="00BC79F3">
      <w:r w:rsidRPr="00BC79F3">
        <w:t>Metodología de desarrollo</w:t>
      </w:r>
      <w:r w:rsidR="00000000" w:rsidRPr="00105CCD">
        <w:t xml:space="preserve">: </w:t>
      </w:r>
      <w:r w:rsidRPr="00BC79F3">
        <w:t>Ágil</w:t>
      </w:r>
    </w:p>
    <w:p w14:paraId="00000035" w14:textId="26B04908" w:rsidR="007D1CE4" w:rsidRPr="00105CCD" w:rsidRDefault="00BC79F3">
      <w:r>
        <w:t>Tecnologías usadas</w:t>
      </w:r>
      <w:r w:rsidR="00000000" w:rsidRPr="00105CCD">
        <w:t xml:space="preserve">: Acme Framework, Java, </w:t>
      </w:r>
      <w:proofErr w:type="spellStart"/>
      <w:r w:rsidR="00000000" w:rsidRPr="00105CCD">
        <w:t>lombok</w:t>
      </w:r>
      <w:proofErr w:type="spellEnd"/>
      <w:r w:rsidR="00000000" w:rsidRPr="00105CCD">
        <w:t xml:space="preserve">, </w:t>
      </w:r>
      <w:proofErr w:type="spellStart"/>
      <w:r w:rsidR="00000000" w:rsidRPr="00105CCD">
        <w:t>MariaDB</w:t>
      </w:r>
      <w:proofErr w:type="spellEnd"/>
      <w:r w:rsidR="00000000" w:rsidRPr="00105CCD">
        <w:t xml:space="preserve">, </w:t>
      </w:r>
      <w:proofErr w:type="spellStart"/>
      <w:r w:rsidR="00000000" w:rsidRPr="00105CCD">
        <w:t>DBeaver</w:t>
      </w:r>
      <w:proofErr w:type="spellEnd"/>
      <w:r w:rsidR="00000000" w:rsidRPr="00105CCD">
        <w:t xml:space="preserve">, Eclipse, </w:t>
      </w:r>
      <w:proofErr w:type="spellStart"/>
      <w:r w:rsidR="00000000" w:rsidRPr="00105CCD">
        <w:t>etc</w:t>
      </w:r>
      <w:proofErr w:type="spellEnd"/>
    </w:p>
    <w:p w14:paraId="00000036" w14:textId="0F36188C" w:rsidR="007D1CE4" w:rsidRPr="00105CCD" w:rsidRDefault="00BC79F3">
      <w:r w:rsidRPr="00BC79F3">
        <w:t>Hitos</w:t>
      </w:r>
      <w:r w:rsidR="00000000" w:rsidRPr="00105CCD">
        <w:t xml:space="preserve">: </w:t>
      </w:r>
    </w:p>
    <w:p w14:paraId="00000037" w14:textId="21C37B99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t xml:space="preserve">D01: </w:t>
      </w:r>
      <w:r w:rsidR="00CC7038" w:rsidRPr="00105CCD">
        <w:rPr>
          <w:rFonts w:ascii="Calibri" w:eastAsia="Calibri" w:hAnsi="Calibri" w:cs="Calibri"/>
          <w:sz w:val="24"/>
          <w:szCs w:val="24"/>
        </w:rPr>
        <w:t>20</w:t>
      </w:r>
      <w:r w:rsidR="00BC79F3">
        <w:rPr>
          <w:rFonts w:ascii="Calibri" w:eastAsia="Calibri" w:hAnsi="Calibri" w:cs="Calibri"/>
          <w:sz w:val="24"/>
          <w:szCs w:val="24"/>
        </w:rPr>
        <w:t xml:space="preserve"> de febrero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8" w14:textId="276B9E28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rPr>
          <w:rFonts w:ascii="Calibri" w:eastAsia="Calibri" w:hAnsi="Calibri" w:cs="Calibri"/>
          <w:sz w:val="24"/>
          <w:szCs w:val="24"/>
        </w:rPr>
        <w:t>D02:</w:t>
      </w:r>
      <w:r w:rsidR="00BC79F3">
        <w:rPr>
          <w:rFonts w:ascii="Calibri" w:eastAsia="Calibri" w:hAnsi="Calibri" w:cs="Calibri"/>
          <w:sz w:val="24"/>
          <w:szCs w:val="24"/>
        </w:rPr>
        <w:t xml:space="preserve"> </w:t>
      </w:r>
      <w:r w:rsidR="00CC7038" w:rsidRPr="00105CCD">
        <w:rPr>
          <w:rFonts w:ascii="Calibri" w:eastAsia="Calibri" w:hAnsi="Calibri" w:cs="Calibri"/>
          <w:sz w:val="24"/>
          <w:szCs w:val="24"/>
        </w:rPr>
        <w:t>13</w:t>
      </w:r>
      <w:r w:rsidR="00BC79F3">
        <w:rPr>
          <w:rFonts w:ascii="Calibri" w:eastAsia="Calibri" w:hAnsi="Calibri" w:cs="Calibri"/>
          <w:sz w:val="24"/>
          <w:szCs w:val="24"/>
        </w:rPr>
        <w:t xml:space="preserve"> de marzo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9" w14:textId="2F05D307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rPr>
          <w:rFonts w:ascii="Calibri" w:eastAsia="Calibri" w:hAnsi="Calibri" w:cs="Calibri"/>
          <w:sz w:val="24"/>
          <w:szCs w:val="24"/>
        </w:rPr>
        <w:t xml:space="preserve">D03: </w:t>
      </w:r>
      <w:r w:rsidR="00CC7038" w:rsidRPr="00105CCD">
        <w:rPr>
          <w:rFonts w:ascii="Calibri" w:eastAsia="Calibri" w:hAnsi="Calibri" w:cs="Calibri"/>
          <w:sz w:val="24"/>
          <w:szCs w:val="24"/>
        </w:rPr>
        <w:t>3</w:t>
      </w:r>
      <w:r w:rsidR="00BC79F3">
        <w:rPr>
          <w:rFonts w:ascii="Calibri" w:eastAsia="Calibri" w:hAnsi="Calibri" w:cs="Calibri"/>
          <w:sz w:val="24"/>
          <w:szCs w:val="24"/>
        </w:rPr>
        <w:t xml:space="preserve"> de abril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A" w14:textId="75F93C34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rPr>
          <w:rFonts w:ascii="Calibri" w:eastAsia="Calibri" w:hAnsi="Calibri" w:cs="Calibri"/>
          <w:sz w:val="24"/>
          <w:szCs w:val="24"/>
        </w:rPr>
        <w:t>D04: 2</w:t>
      </w:r>
      <w:r w:rsidR="00CC7038" w:rsidRPr="00105CCD">
        <w:rPr>
          <w:rFonts w:ascii="Calibri" w:eastAsia="Calibri" w:hAnsi="Calibri" w:cs="Calibri"/>
          <w:sz w:val="24"/>
          <w:szCs w:val="24"/>
        </w:rPr>
        <w:t>6</w:t>
      </w:r>
      <w:r w:rsidR="00BC79F3">
        <w:rPr>
          <w:rFonts w:ascii="Calibri" w:eastAsia="Calibri" w:hAnsi="Calibri" w:cs="Calibri"/>
          <w:sz w:val="24"/>
          <w:szCs w:val="24"/>
        </w:rPr>
        <w:t xml:space="preserve"> de mayo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C" w14:textId="618F76FF" w:rsidR="007D1CE4" w:rsidRDefault="007C1F9D">
      <w:r w:rsidRPr="007C1F9D">
        <w:t xml:space="preserve">Plan de Comunicación: La comunicación se realiza por </w:t>
      </w:r>
      <w:proofErr w:type="spellStart"/>
      <w:r>
        <w:t>Teams</w:t>
      </w:r>
      <w:proofErr w:type="spellEnd"/>
      <w:r w:rsidRPr="007C1F9D">
        <w:t>.</w:t>
      </w:r>
    </w:p>
    <w:p w14:paraId="4004131B" w14:textId="77777777" w:rsidR="007C1F9D" w:rsidRPr="007C1F9D" w:rsidRDefault="007C1F9D"/>
    <w:p w14:paraId="0000003D" w14:textId="222C6E8C" w:rsidR="007D1CE4" w:rsidRPr="00105CCD" w:rsidRDefault="00000000">
      <w:pPr>
        <w:rPr>
          <w:b/>
          <w:i/>
          <w:sz w:val="32"/>
          <w:szCs w:val="32"/>
        </w:rPr>
      </w:pPr>
      <w:r w:rsidRPr="00105CCD">
        <w:rPr>
          <w:b/>
          <w:i/>
          <w:sz w:val="32"/>
          <w:szCs w:val="32"/>
        </w:rPr>
        <w:t xml:space="preserve">7. </w:t>
      </w:r>
      <w:r w:rsidR="007C1F9D" w:rsidRPr="007C1F9D">
        <w:rPr>
          <w:b/>
          <w:i/>
          <w:sz w:val="32"/>
          <w:szCs w:val="32"/>
        </w:rPr>
        <w:t>Conclusión</w:t>
      </w:r>
    </w:p>
    <w:p w14:paraId="0000003E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40" w14:textId="6131F163" w:rsidR="007D1CE4" w:rsidRDefault="007C1F9D">
      <w:r w:rsidRPr="007C1F9D">
        <w:t>El análisis inicial del proyecto Acme ANS proporciona información valiosa sobre sus objetivos iniciales, alcance, requisitos y consideraciones de planificación inicial. Este análisis servirá como base para una mayor planificación y ejecución del proyecto.</w:t>
      </w:r>
    </w:p>
    <w:sectPr w:rsidR="007D1C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11C0"/>
    <w:multiLevelType w:val="multilevel"/>
    <w:tmpl w:val="4E6AC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F032C"/>
    <w:multiLevelType w:val="multilevel"/>
    <w:tmpl w:val="B2BEB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265C5B"/>
    <w:multiLevelType w:val="multilevel"/>
    <w:tmpl w:val="CD060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F0C15"/>
    <w:multiLevelType w:val="multilevel"/>
    <w:tmpl w:val="635E8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32EAE"/>
    <w:multiLevelType w:val="multilevel"/>
    <w:tmpl w:val="F9746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0336494">
    <w:abstractNumId w:val="1"/>
  </w:num>
  <w:num w:numId="2" w16cid:durableId="906452774">
    <w:abstractNumId w:val="2"/>
  </w:num>
  <w:num w:numId="3" w16cid:durableId="725302277">
    <w:abstractNumId w:val="0"/>
  </w:num>
  <w:num w:numId="4" w16cid:durableId="1846675523">
    <w:abstractNumId w:val="4"/>
  </w:num>
  <w:num w:numId="5" w16cid:durableId="170035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E4"/>
    <w:rsid w:val="00105CCD"/>
    <w:rsid w:val="003323B6"/>
    <w:rsid w:val="00413E68"/>
    <w:rsid w:val="00430E16"/>
    <w:rsid w:val="007C1F9D"/>
    <w:rsid w:val="007D1CE4"/>
    <w:rsid w:val="0082042F"/>
    <w:rsid w:val="0092330A"/>
    <w:rsid w:val="00B32AE4"/>
    <w:rsid w:val="00B759C0"/>
    <w:rsid w:val="00BC79F3"/>
    <w:rsid w:val="00CC7038"/>
    <w:rsid w:val="00E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BDFD"/>
  <w15:docId w15:val="{EA9E9140-FAF4-44D1-9040-30D0F60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79F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79F3"/>
    <w:rPr>
      <w:rFonts w:ascii="Consolas" w:hAnsi="Consola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MANUEL MÁRQUEZ GUTIÉRREZ</cp:lastModifiedBy>
  <cp:revision>2</cp:revision>
  <dcterms:created xsi:type="dcterms:W3CDTF">2025-02-18T22:12:00Z</dcterms:created>
  <dcterms:modified xsi:type="dcterms:W3CDTF">2025-02-18T22:12:00Z</dcterms:modified>
</cp:coreProperties>
</file>