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Universitat Politècnica de Catalunya</w:t>
      </w:r>
    </w:p>
    <w:p w:rsidR="00000000" w:rsidDel="00000000" w:rsidP="00000000" w:rsidRDefault="00000000" w:rsidRPr="00000000" w14:paraId="00000002">
      <w:pPr>
        <w:spacing w:line="276" w:lineRule="auto"/>
        <w:jc w:val="center"/>
        <w:rPr>
          <w:rFonts w:ascii="Open Sans" w:cs="Open Sans" w:eastAsia="Open Sans" w:hAnsi="Open Sans"/>
          <w:sz w:val="36"/>
          <w:szCs w:val="36"/>
        </w:rPr>
      </w:pPr>
      <w:r w:rsidDel="00000000" w:rsidR="00000000" w:rsidRPr="00000000">
        <w:rPr>
          <w:rFonts w:ascii="Open Sans" w:cs="Open Sans" w:eastAsia="Open Sans" w:hAnsi="Open Sans"/>
          <w:sz w:val="28"/>
          <w:szCs w:val="28"/>
          <w:rtl w:val="0"/>
        </w:rPr>
        <w:t xml:space="preserve">Arquitectura de Computadores de Altas Prestaciones</w:t>
      </w: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4">
      <w:pPr>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sz w:val="56"/>
          <w:szCs w:val="56"/>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sz w:val="56"/>
          <w:szCs w:val="56"/>
          <w:u w:val="single"/>
        </w:rPr>
      </w:pPr>
      <w:r w:rsidDel="00000000" w:rsidR="00000000" w:rsidRPr="00000000">
        <w:rPr>
          <w:rFonts w:ascii="Open Sans" w:cs="Open Sans" w:eastAsia="Open Sans" w:hAnsi="Open Sans"/>
          <w:sz w:val="56"/>
          <w:szCs w:val="56"/>
          <w:rtl w:val="0"/>
        </w:rPr>
        <w:t xml:space="preserve">Práctica 6</w:t>
      </w: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sz w:val="56"/>
          <w:szCs w:val="56"/>
        </w:rPr>
      </w:pPr>
      <w:r w:rsidDel="00000000" w:rsidR="00000000" w:rsidRPr="00000000">
        <w:rPr>
          <w:rFonts w:ascii="Open Sans" w:cs="Open Sans" w:eastAsia="Open Sans" w:hAnsi="Open Sans"/>
          <w:sz w:val="56"/>
          <w:szCs w:val="56"/>
          <w:rtl w:val="0"/>
        </w:rPr>
        <w:t xml:space="preserve">Procesador: Segmentación lineal con</w:t>
      </w:r>
    </w:p>
    <w:p w:rsidR="00000000" w:rsidDel="00000000" w:rsidP="00000000" w:rsidRDefault="00000000" w:rsidRPr="00000000" w14:paraId="00000008">
      <w:pPr>
        <w:jc w:val="center"/>
        <w:rPr>
          <w:rFonts w:ascii="Open Sans" w:cs="Open Sans" w:eastAsia="Open Sans" w:hAnsi="Open Sans"/>
        </w:rPr>
      </w:pPr>
      <w:r w:rsidDel="00000000" w:rsidR="00000000" w:rsidRPr="00000000">
        <w:rPr>
          <w:rFonts w:ascii="Open Sans" w:cs="Open Sans" w:eastAsia="Open Sans" w:hAnsi="Open Sans"/>
          <w:sz w:val="56"/>
          <w:szCs w:val="56"/>
          <w:rtl w:val="0"/>
        </w:rPr>
        <w:t xml:space="preserve">cortocircuitos</w:t>
      </w: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Alumnos: </w:t>
      </w:r>
    </w:p>
    <w:p w:rsidR="00000000" w:rsidDel="00000000" w:rsidP="00000000" w:rsidRDefault="00000000" w:rsidRPr="00000000" w14:paraId="0000000D">
      <w:pPr>
        <w:spacing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Manuel Velastegui</w:t>
      </w:r>
    </w:p>
    <w:p w:rsidR="00000000" w:rsidDel="00000000" w:rsidP="00000000" w:rsidRDefault="00000000" w:rsidRPr="00000000" w14:paraId="0000000E">
      <w:pPr>
        <w:spacing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Carlos Andres Rodríguez Torres</w:t>
      </w:r>
    </w:p>
    <w:p w:rsidR="00000000" w:rsidDel="00000000" w:rsidP="00000000" w:rsidRDefault="00000000" w:rsidRPr="00000000" w14:paraId="0000000F">
      <w:pPr>
        <w:spacing w:line="276"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Grupo 5</w:t>
      </w:r>
    </w:p>
    <w:p w:rsidR="00000000" w:rsidDel="00000000" w:rsidP="00000000" w:rsidRDefault="00000000" w:rsidRPr="00000000" w14:paraId="00000010">
      <w:pPr>
        <w:spacing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1">
      <w:pPr>
        <w:spacing w:line="276"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2">
      <w:pPr>
        <w:spacing w:line="276" w:lineRule="auto"/>
        <w:jc w:val="center"/>
        <w:rPr>
          <w:rFonts w:ascii="Open Sans" w:cs="Open Sans" w:eastAsia="Open Sans" w:hAnsi="Open Sans"/>
          <w:sz w:val="20"/>
          <w:szCs w:val="20"/>
        </w:rPr>
      </w:pPr>
      <w:r w:rsidDel="00000000" w:rsidR="00000000" w:rsidRPr="00000000">
        <w:rPr>
          <w:rFonts w:ascii="Open Sans" w:cs="Open Sans" w:eastAsia="Open Sans" w:hAnsi="Open Sans"/>
          <w:sz w:val="28"/>
          <w:szCs w:val="28"/>
          <w:rtl w:val="0"/>
        </w:rPr>
        <w:t xml:space="preserve">Cuatrimestre Primavera 2024-2025</w:t>
      </w:r>
      <w:r w:rsidDel="00000000" w:rsidR="00000000" w:rsidRPr="00000000">
        <w:rPr>
          <w:rtl w:val="0"/>
        </w:rPr>
      </w:r>
    </w:p>
    <w:p w:rsidR="00000000" w:rsidDel="00000000" w:rsidP="00000000" w:rsidRDefault="00000000" w:rsidRPr="00000000" w14:paraId="00000013">
      <w:pPr>
        <w:spacing w:line="276" w:lineRule="auto"/>
        <w:jc w:val="center"/>
        <w:rPr>
          <w:rFonts w:ascii="Open Sans" w:cs="Open Sans" w:eastAsia="Open Sans" w:hAnsi="Open Sans"/>
          <w:color w:val="262626"/>
          <w:sz w:val="36"/>
          <w:szCs w:val="36"/>
        </w:rPr>
      </w:pPr>
      <w:r w:rsidDel="00000000" w:rsidR="00000000" w:rsidRPr="00000000">
        <w:rPr>
          <w:rFonts w:ascii="Open Sans" w:cs="Open Sans" w:eastAsia="Open Sans" w:hAnsi="Open Sans"/>
          <w:sz w:val="20"/>
          <w:szCs w:val="20"/>
        </w:rPr>
        <w:drawing>
          <wp:inline distB="0" distT="0" distL="0" distR="0">
            <wp:extent cx="5400040" cy="1184275"/>
            <wp:effectExtent b="0" l="0" r="0" t="0"/>
            <wp:docPr id="21177005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118427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2504122</wp:posOffset>
            </wp:positionH>
            <wp:positionV relativeFrom="paragraph">
              <wp:posOffset>466090</wp:posOffset>
            </wp:positionV>
            <wp:extent cx="1112520" cy="708660"/>
            <wp:effectExtent b="0" l="0" r="0" t="0"/>
            <wp:wrapNone/>
            <wp:docPr id="211770057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12520" cy="708660"/>
                    </a:xfrm>
                    <a:prstGeom prst="rect"/>
                    <a:ln/>
                  </pic:spPr>
                </pic:pic>
              </a:graphicData>
            </a:graphic>
          </wp:anchor>
        </w:drawing>
      </w:r>
    </w:p>
    <w:p w:rsidR="00000000" w:rsidDel="00000000" w:rsidP="00000000" w:rsidRDefault="00000000" w:rsidRPr="00000000" w14:paraId="00000014">
      <w:pPr>
        <w:spacing w:line="276" w:lineRule="auto"/>
        <w:jc w:val="center"/>
        <w:rPr>
          <w:rFonts w:ascii="Open Sans" w:cs="Open Sans" w:eastAsia="Open Sans" w:hAnsi="Open Sans"/>
          <w:i w:val="0"/>
          <w:smallCaps w:val="0"/>
          <w:strike w:val="0"/>
          <w:color w:val="262626"/>
          <w:sz w:val="24"/>
          <w:szCs w:val="24"/>
          <w:u w:val="none"/>
          <w:shd w:fill="auto" w:val="clear"/>
          <w:vertAlign w:val="baseline"/>
        </w:rPr>
      </w:pPr>
      <w:r w:rsidDel="00000000" w:rsidR="00000000" w:rsidRPr="00000000">
        <w:rPr>
          <w:rFonts w:ascii="Open Sans" w:cs="Open Sans" w:eastAsia="Open Sans" w:hAnsi="Open Sans"/>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1.</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oq5pkudc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Módulo LATPROH</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muhttjp2b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Justificación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2.</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249g56ai0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Módulo LDL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3.</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amv6i492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Módulo LDRD</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4.</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4.2. Módulo LATPROH</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4.3. Módulo LDRD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5.</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6.</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7.</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8.</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9.</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zzhs6f7wn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Módulo LDRS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xwc05ccs1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Justificación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1xnf83h2v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Esquema RTL</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Pregunta 10.</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cyss2jyw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Solución Propuesta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Open Sans" w:cs="Open Sans" w:eastAsia="Open Sans" w:hAnsi="Open Sans"/>
          <w:color w:val="26262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Open Sans" w:cs="Open Sans" w:eastAsia="Open Sans" w:hAnsi="Open Sans"/>
          <w:b w:val="1"/>
        </w:rPr>
      </w:pPr>
      <w:bookmarkStart w:colFirst="0" w:colLast="0" w:name="_heading=h.gjdgxs" w:id="0"/>
      <w:bookmarkEnd w:id="0"/>
      <w:r w:rsidDel="00000000" w:rsidR="00000000" w:rsidRPr="00000000">
        <w:rPr>
          <w:rFonts w:ascii="Open Sans" w:cs="Open Sans" w:eastAsia="Open Sans" w:hAnsi="Open Sans"/>
          <w:b w:val="1"/>
          <w:rtl w:val="0"/>
        </w:rPr>
        <w:t xml:space="preserve">Pregunta 1. </w:t>
      </w:r>
    </w:p>
    <w:p w:rsidR="00000000" w:rsidDel="00000000" w:rsidP="00000000" w:rsidRDefault="00000000" w:rsidRPr="00000000" w14:paraId="0000002B">
      <w:pPr>
        <w:jc w:val="both"/>
        <w:rPr>
          <w:rFonts w:ascii="Open Sans" w:cs="Open Sans" w:eastAsia="Open Sans" w:hAnsi="Open Sans"/>
          <w:sz w:val="2"/>
          <w:szCs w:val="2"/>
        </w:rPr>
      </w:pPr>
      <w:r w:rsidDel="00000000" w:rsidR="00000000" w:rsidRPr="00000000">
        <w:rPr>
          <w:rtl w:val="0"/>
        </w:rPr>
      </w:r>
    </w:p>
    <w:p w:rsidR="00000000" w:rsidDel="00000000" w:rsidP="00000000" w:rsidRDefault="00000000" w:rsidRPr="00000000" w14:paraId="0000002C">
      <w:pPr>
        <w:jc w:val="both"/>
        <w:rPr>
          <w:rFonts w:ascii="Open Sans" w:cs="Open Sans" w:eastAsia="Open Sans" w:hAnsi="Open Sans"/>
        </w:rPr>
      </w:pPr>
      <w:r w:rsidDel="00000000" w:rsidR="00000000" w:rsidRPr="00000000">
        <w:rPr>
          <w:rFonts w:ascii="Open Sans" w:cs="Open Sans" w:eastAsia="Open Sans" w:hAnsi="Open Sans"/>
          <w:rtl w:val="0"/>
        </w:rPr>
        <w:t xml:space="preserve">Diseñe el módulo LATPROH utilizando el menor número posible de registros y puertas lógicas, limitando el número de entradas de las puertas a 2. Justifique el diseño de forma sucinta y sistemática.</w:t>
      </w:r>
    </w:p>
    <w:p w:rsidR="00000000" w:rsidDel="00000000" w:rsidP="00000000" w:rsidRDefault="00000000" w:rsidRPr="00000000" w14:paraId="0000002D">
      <w:pPr>
        <w:pStyle w:val="Heading2"/>
        <w:shd w:fill="ffffff" w:val="clear"/>
        <w:spacing w:after="200" w:before="240" w:line="276" w:lineRule="auto"/>
        <w:jc w:val="both"/>
        <w:rPr>
          <w:rFonts w:ascii="Open Sans" w:cs="Open Sans" w:eastAsia="Open Sans" w:hAnsi="Open Sans"/>
        </w:rPr>
      </w:pPr>
      <w:bookmarkStart w:colFirst="0" w:colLast="0" w:name="_heading=h.dfoq5pkudcp8" w:id="1"/>
      <w:bookmarkEnd w:id="1"/>
      <w:r w:rsidDel="00000000" w:rsidR="00000000" w:rsidRPr="00000000">
        <w:rPr>
          <w:rFonts w:ascii="Open Sans" w:cs="Open Sans" w:eastAsia="Open Sans" w:hAnsi="Open Sans"/>
          <w:b w:val="1"/>
          <w:color w:val="000000"/>
          <w:sz w:val="20"/>
          <w:szCs w:val="20"/>
          <w:rtl w:val="0"/>
        </w:rPr>
        <w:t xml:space="preserve">1.1 Módulo LATPROH</w:t>
      </w:r>
      <w:r w:rsidDel="00000000" w:rsidR="00000000" w:rsidRPr="00000000">
        <w:rPr>
          <w:rtl w:val="0"/>
        </w:rPr>
      </w:r>
    </w:p>
    <w:p w:rsidR="00000000" w:rsidDel="00000000" w:rsidP="00000000" w:rsidRDefault="00000000" w:rsidRPr="00000000" w14:paraId="0000002E">
      <w:pPr>
        <w:jc w:val="both"/>
        <w:rPr>
          <w:rFonts w:ascii="Open Sans" w:cs="Open Sans" w:eastAsia="Open Sans" w:hAnsi="Open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1102840</wp:posOffset>
            </wp:positionH>
            <wp:positionV relativeFrom="paragraph">
              <wp:posOffset>95250</wp:posOffset>
            </wp:positionV>
            <wp:extent cx="3916680" cy="1891030"/>
            <wp:effectExtent b="0" l="0" r="0" t="0"/>
            <wp:wrapTopAndBottom distB="0" distT="0"/>
            <wp:docPr id="211770059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6680" cy="1891030"/>
                    </a:xfrm>
                    <a:prstGeom prst="rect"/>
                    <a:ln/>
                  </pic:spPr>
                </pic:pic>
              </a:graphicData>
            </a:graphic>
          </wp:anchor>
        </w:drawing>
      </w:r>
    </w:p>
    <w:p w:rsidR="00000000" w:rsidDel="00000000" w:rsidP="00000000" w:rsidRDefault="00000000" w:rsidRPr="00000000" w14:paraId="0000002F">
      <w:pPr>
        <w:spacing w:after="0" w:line="276" w:lineRule="auto"/>
        <w:jc w:val="both"/>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Figura 1. Módulo LATPROH</w:t>
      </w: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pStyle w:val="Heading2"/>
        <w:shd w:fill="ffffff" w:val="clear"/>
        <w:spacing w:after="200" w:before="240" w:line="276" w:lineRule="auto"/>
        <w:jc w:val="both"/>
        <w:rPr>
          <w:rFonts w:ascii="Open Sans" w:cs="Open Sans" w:eastAsia="Open Sans" w:hAnsi="Open Sans"/>
        </w:rPr>
      </w:pPr>
      <w:bookmarkStart w:colFirst="0" w:colLast="0" w:name="_heading=h.tmuhttjp2bax" w:id="2"/>
      <w:bookmarkEnd w:id="2"/>
      <w:r w:rsidDel="00000000" w:rsidR="00000000" w:rsidRPr="00000000">
        <w:rPr>
          <w:rFonts w:ascii="Open Sans" w:cs="Open Sans" w:eastAsia="Open Sans" w:hAnsi="Open Sans"/>
          <w:b w:val="1"/>
          <w:color w:val="000000"/>
          <w:sz w:val="20"/>
          <w:szCs w:val="20"/>
          <w:rtl w:val="0"/>
        </w:rPr>
        <w:t xml:space="preserve">1.2 Justificación</w:t>
      </w:r>
      <w:r w:rsidDel="00000000" w:rsidR="00000000" w:rsidRPr="00000000">
        <w:rPr>
          <w:rtl w:val="0"/>
        </w:rPr>
      </w:r>
    </w:p>
    <w:p w:rsidR="00000000" w:rsidDel="00000000" w:rsidP="00000000" w:rsidRDefault="00000000" w:rsidRPr="00000000" w14:paraId="00000032">
      <w:pPr>
        <w:jc w:val="both"/>
        <w:rPr>
          <w:rFonts w:ascii="Open Sans" w:cs="Open Sans" w:eastAsia="Open Sans" w:hAnsi="Open Sans"/>
        </w:rPr>
      </w:pPr>
      <w:r w:rsidDel="00000000" w:rsidR="00000000" w:rsidRPr="00000000">
        <w:rPr>
          <w:rFonts w:ascii="Open Sans" w:cs="Open Sans" w:eastAsia="Open Sans" w:hAnsi="Open Sans"/>
          <w:rtl w:val="0"/>
        </w:rPr>
        <w:t xml:space="preserve">El módulo LATPROH, se define como el encargado de la propagación de la información identificando el submódulo inst_latpto a las diferentes etapas. Este genera señales para indicar (durante la interpretación del código) si hay alguna instrucción que puede producir un riesgo de datos debido a registros. </w:t>
      </w:r>
    </w:p>
    <w:p w:rsidR="00000000" w:rsidDel="00000000" w:rsidP="00000000" w:rsidRDefault="00000000" w:rsidRPr="00000000" w14:paraId="00000033">
      <w:pPr>
        <w:jc w:val="both"/>
        <w:rPr>
          <w:rFonts w:ascii="Open Sans" w:cs="Open Sans" w:eastAsia="Open Sans" w:hAnsi="Open Sans"/>
        </w:rPr>
      </w:pPr>
      <w:r w:rsidDel="00000000" w:rsidR="00000000" w:rsidRPr="00000000">
        <w:rPr>
          <w:rFonts w:ascii="Open Sans" w:cs="Open Sans" w:eastAsia="Open Sans" w:hAnsi="Open Sans"/>
          <w:rtl w:val="0"/>
        </w:rPr>
        <w:t xml:space="preserve">Para la etapa ALU encontramos la salida latphA. Mientras que para la etapa M encontramos la salida latphM.  Se necesitan dos registros por la señal que indica posibles riesgos de datos se produce en la etapa DL y, por lo tanto, para latphA se introduce 1 registro ya que se espera 1 ciclo (DL) y para latphM se introducen 2 registros ya se espera 2 ciclos (DL y ALU).</w:t>
      </w:r>
    </w:p>
    <w:p w:rsidR="00000000" w:rsidDel="00000000" w:rsidP="00000000" w:rsidRDefault="00000000" w:rsidRPr="00000000" w14:paraId="0000003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Style w:val="Heading1"/>
        <w:jc w:val="both"/>
        <w:rPr>
          <w:rFonts w:ascii="Open Sans" w:cs="Open Sans" w:eastAsia="Open Sans" w:hAnsi="Open Sans"/>
          <w:b w:val="1"/>
        </w:rPr>
      </w:pPr>
      <w:bookmarkStart w:colFirst="0" w:colLast="0" w:name="_heading=h.30j0zll" w:id="3"/>
      <w:bookmarkEnd w:id="3"/>
      <w:r w:rsidDel="00000000" w:rsidR="00000000" w:rsidRPr="00000000">
        <w:rPr>
          <w:rFonts w:ascii="Open Sans" w:cs="Open Sans" w:eastAsia="Open Sans" w:hAnsi="Open Sans"/>
          <w:b w:val="1"/>
          <w:rtl w:val="0"/>
        </w:rPr>
        <w:t xml:space="preserve">Pregunta 2. </w:t>
      </w:r>
    </w:p>
    <w:p w:rsidR="00000000" w:rsidDel="00000000" w:rsidP="00000000" w:rsidRDefault="00000000" w:rsidRPr="00000000" w14:paraId="00000036">
      <w:pPr>
        <w:jc w:val="both"/>
        <w:rPr>
          <w:rFonts w:ascii="Open Sans" w:cs="Open Sans" w:eastAsia="Open Sans" w:hAnsi="Open Sans"/>
          <w:sz w:val="4"/>
          <w:szCs w:val="4"/>
        </w:rPr>
      </w:pPr>
      <w:r w:rsidDel="00000000" w:rsidR="00000000" w:rsidRPr="00000000">
        <w:rPr>
          <w:rtl w:val="0"/>
        </w:rPr>
      </w:r>
    </w:p>
    <w:p w:rsidR="00000000" w:rsidDel="00000000" w:rsidP="00000000" w:rsidRDefault="00000000" w:rsidRPr="00000000" w14:paraId="00000037">
      <w:pPr>
        <w:jc w:val="both"/>
        <w:rPr>
          <w:rFonts w:ascii="Open Sans" w:cs="Open Sans" w:eastAsia="Open Sans" w:hAnsi="Open Sans"/>
        </w:rPr>
      </w:pPr>
      <w:r w:rsidDel="00000000" w:rsidR="00000000" w:rsidRPr="00000000">
        <w:rPr>
          <w:rFonts w:ascii="Open Sans" w:cs="Open Sans" w:eastAsia="Open Sans" w:hAnsi="Open Sans"/>
          <w:rtl w:val="0"/>
        </w:rPr>
        <w:t xml:space="preserve">Diseñe el módulo LDC utilizando el menor número posible de registros y puertas lógicas, limitando el número de entradas de las puertas a 2 (Lógica de cortocircuitos e interbloqueos en la página 375). Justifique el diseño de forma sucinta y sistemática.</w:t>
      </w:r>
    </w:p>
    <w:p w:rsidR="00000000" w:rsidDel="00000000" w:rsidP="00000000" w:rsidRDefault="00000000" w:rsidRPr="00000000" w14:paraId="00000038">
      <w:pPr>
        <w:jc w:val="both"/>
        <w:rPr>
          <w:rFonts w:ascii="Open Sans" w:cs="Open Sans" w:eastAsia="Open Sans" w:hAnsi="Open Sans"/>
        </w:rPr>
      </w:pPr>
      <w:r w:rsidDel="00000000" w:rsidR="00000000" w:rsidRPr="00000000">
        <w:rPr>
          <w:rFonts w:ascii="Open Sans" w:cs="Open Sans" w:eastAsia="Open Sans" w:hAnsi="Open Sans"/>
          <w:rtl w:val="0"/>
        </w:rPr>
        <w:t xml:space="preserve">El módulo LDC, es el encargado de habilitad los cortocircuitos en caso necesario. Las señales se generan en la etapa DL y, también, en la etapa ALU. Los registros se colocan para indicar el cortocircuito y de esta manera se retrasa 1 ciclo la salida de manera que estén en la etapa correcta en el siguiente ciclo.</w:t>
      </w:r>
    </w:p>
    <w:p w:rsidR="00000000" w:rsidDel="00000000" w:rsidP="00000000" w:rsidRDefault="00000000" w:rsidRPr="00000000" w14:paraId="00000039">
      <w:pPr>
        <w:pStyle w:val="Heading2"/>
        <w:shd w:fill="ffffff" w:val="clear"/>
        <w:spacing w:after="200" w:before="240" w:line="276" w:lineRule="auto"/>
        <w:rPr>
          <w:rFonts w:ascii="Open Sans" w:cs="Open Sans" w:eastAsia="Open Sans" w:hAnsi="Open Sans"/>
        </w:rPr>
      </w:pPr>
      <w:bookmarkStart w:colFirst="0" w:colLast="0" w:name="_heading=h.r249g56ai0e2" w:id="4"/>
      <w:bookmarkEnd w:id="4"/>
      <w:r w:rsidDel="00000000" w:rsidR="00000000" w:rsidRPr="00000000">
        <w:rPr>
          <w:rFonts w:ascii="Open Sans" w:cs="Open Sans" w:eastAsia="Open Sans" w:hAnsi="Open Sans"/>
          <w:b w:val="1"/>
          <w:color w:val="000000"/>
          <w:sz w:val="20"/>
          <w:szCs w:val="20"/>
          <w:rtl w:val="0"/>
        </w:rPr>
        <w:t xml:space="preserve">2.1 Módulo LDL</w:t>
      </w:r>
      <w:r w:rsidDel="00000000" w:rsidR="00000000" w:rsidRPr="00000000">
        <w:rPr>
          <w:rtl w:val="0"/>
        </w:rPr>
      </w:r>
    </w:p>
    <w:p w:rsidR="00000000" w:rsidDel="00000000" w:rsidP="00000000" w:rsidRDefault="00000000" w:rsidRPr="00000000" w14:paraId="0000003A">
      <w:pPr>
        <w:jc w:val="both"/>
        <w:rPr>
          <w:rFonts w:ascii="Open Sans" w:cs="Open Sans" w:eastAsia="Open Sans" w:hAnsi="Open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1133475</wp:posOffset>
            </wp:positionH>
            <wp:positionV relativeFrom="paragraph">
              <wp:posOffset>9525</wp:posOffset>
            </wp:positionV>
            <wp:extent cx="2811780" cy="2819121"/>
            <wp:effectExtent b="0" l="0" r="0" t="0"/>
            <wp:wrapSquare wrapText="bothSides" distB="0" distT="0" distL="114300" distR="114300"/>
            <wp:docPr id="2117700587" name="image2.png"/>
            <a:graphic>
              <a:graphicData uri="http://schemas.openxmlformats.org/drawingml/2006/picture">
                <pic:pic>
                  <pic:nvPicPr>
                    <pic:cNvPr id="0" name="image2.png"/>
                    <pic:cNvPicPr preferRelativeResize="0"/>
                  </pic:nvPicPr>
                  <pic:blipFill>
                    <a:blip r:embed="rId10"/>
                    <a:srcRect b="0" l="12242" r="14712" t="0"/>
                    <a:stretch>
                      <a:fillRect/>
                    </a:stretch>
                  </pic:blipFill>
                  <pic:spPr>
                    <a:xfrm>
                      <a:off x="0" y="0"/>
                      <a:ext cx="2811780" cy="2819121"/>
                    </a:xfrm>
                    <a:prstGeom prst="rect"/>
                    <a:ln/>
                  </pic:spPr>
                </pic:pic>
              </a:graphicData>
            </a:graphic>
          </wp:anchor>
        </w:drawing>
      </w:r>
    </w:p>
    <w:p w:rsidR="00000000" w:rsidDel="00000000" w:rsidP="00000000" w:rsidRDefault="00000000" w:rsidRPr="00000000" w14:paraId="0000003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spacing w:after="0" w:line="276" w:lineRule="auto"/>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Figura 2. Módulo LDL</w:t>
      </w: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pStyle w:val="Heading1"/>
        <w:jc w:val="both"/>
        <w:rPr>
          <w:rFonts w:ascii="Open Sans" w:cs="Open Sans" w:eastAsia="Open Sans" w:hAnsi="Open Sans"/>
          <w:b w:val="1"/>
        </w:rPr>
      </w:pPr>
      <w:bookmarkStart w:colFirst="0" w:colLast="0" w:name="_heading=h.1fob9te" w:id="5"/>
      <w:bookmarkEnd w:id="5"/>
      <w:r w:rsidDel="00000000" w:rsidR="00000000" w:rsidRPr="00000000">
        <w:rPr>
          <w:rFonts w:ascii="Open Sans" w:cs="Open Sans" w:eastAsia="Open Sans" w:hAnsi="Open Sans"/>
          <w:b w:val="1"/>
          <w:rtl w:val="0"/>
        </w:rPr>
        <w:t xml:space="preserve">Pregunta 3.</w:t>
      </w:r>
    </w:p>
    <w:p w:rsidR="00000000" w:rsidDel="00000000" w:rsidP="00000000" w:rsidRDefault="00000000" w:rsidRPr="00000000" w14:paraId="00000047">
      <w:pPr>
        <w:jc w:val="both"/>
        <w:rPr>
          <w:rFonts w:ascii="Open Sans" w:cs="Open Sans" w:eastAsia="Open Sans" w:hAnsi="Open Sans"/>
        </w:rPr>
      </w:pPr>
      <w:r w:rsidDel="00000000" w:rsidR="00000000" w:rsidRPr="00000000">
        <w:rPr>
          <w:rFonts w:ascii="Open Sans" w:cs="Open Sans" w:eastAsia="Open Sans" w:hAnsi="Open Sans"/>
          <w:rtl w:val="0"/>
        </w:rPr>
        <w:t xml:space="preserve">Diseñe el módulo LDRD utilizando el menor número posible de puertas lógicas, limitando el número de entradas de las puertas a 2. Justifique el diseño de forma sucinta y sistemática.</w:t>
      </w:r>
    </w:p>
    <w:p w:rsidR="00000000" w:rsidDel="00000000" w:rsidP="00000000" w:rsidRDefault="00000000" w:rsidRPr="00000000" w14:paraId="00000048">
      <w:pPr>
        <w:pStyle w:val="Heading2"/>
        <w:shd w:fill="ffffff" w:val="clear"/>
        <w:spacing w:after="200" w:before="240" w:line="276" w:lineRule="auto"/>
        <w:jc w:val="both"/>
        <w:rPr>
          <w:rFonts w:ascii="Open Sans" w:cs="Open Sans" w:eastAsia="Open Sans" w:hAnsi="Open Sans"/>
        </w:rPr>
      </w:pPr>
      <w:bookmarkStart w:colFirst="0" w:colLast="0" w:name="_heading=h.iyamv6i492kr" w:id="6"/>
      <w:bookmarkEnd w:id="6"/>
      <w:r w:rsidDel="00000000" w:rsidR="00000000" w:rsidRPr="00000000">
        <w:rPr>
          <w:rFonts w:ascii="Open Sans" w:cs="Open Sans" w:eastAsia="Open Sans" w:hAnsi="Open Sans"/>
          <w:b w:val="1"/>
          <w:color w:val="000000"/>
          <w:sz w:val="20"/>
          <w:szCs w:val="20"/>
          <w:rtl w:val="0"/>
        </w:rPr>
        <w:t xml:space="preserve">3.1 Módulo LDRD</w:t>
      </w:r>
      <w:r w:rsidDel="00000000" w:rsidR="00000000" w:rsidRPr="00000000">
        <w:rPr>
          <w:rtl w:val="0"/>
        </w:rPr>
      </w:r>
    </w:p>
    <w:p w:rsidR="00000000" w:rsidDel="00000000" w:rsidP="00000000" w:rsidRDefault="00000000" w:rsidRPr="00000000" w14:paraId="00000049">
      <w:pPr>
        <w:jc w:val="both"/>
        <w:rPr>
          <w:rFonts w:ascii="Open Sans" w:cs="Open Sans" w:eastAsia="Open Sans" w:hAnsi="Open Sans"/>
        </w:rPr>
      </w:pPr>
      <w:r w:rsidDel="00000000" w:rsidR="00000000" w:rsidRPr="00000000">
        <w:rPr>
          <w:rFonts w:ascii="Open Sans" w:cs="Open Sans" w:eastAsia="Open Sans" w:hAnsi="Open Sans"/>
        </w:rPr>
        <w:drawing>
          <wp:inline distB="0" distT="0" distL="0" distR="0">
            <wp:extent cx="5682174" cy="2931587"/>
            <wp:effectExtent b="0" l="0" r="0" t="0"/>
            <wp:docPr id="211770058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82174" cy="29315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76" w:lineRule="auto"/>
        <w:jc w:val="both"/>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Figura 3. Módulo LDRD</w:t>
      </w:r>
    </w:p>
    <w:p w:rsidR="00000000" w:rsidDel="00000000" w:rsidP="00000000" w:rsidRDefault="00000000" w:rsidRPr="00000000" w14:paraId="0000004B">
      <w:pPr>
        <w:spacing w:after="0" w:line="276" w:lineRule="auto"/>
        <w:jc w:val="both"/>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04C">
      <w:pPr>
        <w:jc w:val="both"/>
        <w:rPr>
          <w:rFonts w:ascii="Open Sans" w:cs="Open Sans" w:eastAsia="Open Sans" w:hAnsi="Open Sans"/>
        </w:rPr>
      </w:pPr>
      <w:r w:rsidDel="00000000" w:rsidR="00000000" w:rsidRPr="00000000">
        <w:rPr>
          <w:rFonts w:ascii="Open Sans" w:cs="Open Sans" w:eastAsia="Open Sans" w:hAnsi="Open Sans"/>
          <w:rtl w:val="0"/>
        </w:rPr>
        <w:t xml:space="preserve">Como se especifica en el enunciado, el módulo LDRD es el encargado de la lógica de detección de riesgos de datos debido a registros. Por lo tanto, existirá riesgo en el caso de que el identificador del registro fuente coincida con los de la etapa M y no con los de la etapa ALU.</w:t>
      </w:r>
    </w:p>
    <w:p w:rsidR="00000000" w:rsidDel="00000000" w:rsidP="00000000" w:rsidRDefault="00000000" w:rsidRPr="00000000" w14:paraId="0000004D">
      <w:pPr>
        <w:pStyle w:val="Heading1"/>
        <w:rPr>
          <w:rFonts w:ascii="Open Sans" w:cs="Open Sans" w:eastAsia="Open Sans" w:hAnsi="Open Sans"/>
          <w:b w:val="1"/>
        </w:rPr>
      </w:pPr>
      <w:bookmarkStart w:colFirst="0" w:colLast="0" w:name="_heading=h.3znysh7" w:id="7"/>
      <w:bookmarkEnd w:id="7"/>
      <w:r w:rsidDel="00000000" w:rsidR="00000000" w:rsidRPr="00000000">
        <w:rPr>
          <w:rFonts w:ascii="Open Sans" w:cs="Open Sans" w:eastAsia="Open Sans" w:hAnsi="Open Sans"/>
          <w:b w:val="1"/>
          <w:rtl w:val="0"/>
        </w:rPr>
        <w:t xml:space="preserve">Pregunta 4. </w:t>
      </w:r>
    </w:p>
    <w:p w:rsidR="00000000" w:rsidDel="00000000" w:rsidP="00000000" w:rsidRDefault="00000000" w:rsidRPr="00000000" w14:paraId="0000004E">
      <w:pPr>
        <w:jc w:val="both"/>
        <w:rPr>
          <w:rFonts w:ascii="Open Sans" w:cs="Open Sans" w:eastAsia="Open Sans" w:hAnsi="Open Sans"/>
        </w:rPr>
      </w:pPr>
      <w:r w:rsidDel="00000000" w:rsidR="00000000" w:rsidRPr="00000000">
        <w:rPr>
          <w:rFonts w:ascii="Open Sans" w:cs="Open Sans" w:eastAsia="Open Sans" w:hAnsi="Open Sans"/>
          <w:rtl w:val="0"/>
        </w:rPr>
        <w:t xml:space="preserve">En el subdirectorio LIB (Organización de los ficheros: árbol de directorios en la página 401) se encuentran los ficheros asociados al diseño de la lógica de interbloqueos (proyecto quartus LIB_C.qpf). Describa en VHDL los 3 módulos anteriores (LDC.vhd, latproh.vhd y LDRD.vhd), utilizando un modelo estructural. Entregue los esquemas RTL de los módulos elaborados por Quartus. Compruebe el diseño la Lógica de Cortocircuitos e Interbloqueos . El programa de prueba suministrado</w:t>
      </w:r>
    </w:p>
    <w:p w:rsidR="00000000" w:rsidDel="00000000" w:rsidP="00000000" w:rsidRDefault="00000000" w:rsidRPr="00000000" w14:paraId="0000004F">
      <w:pPr>
        <w:jc w:val="both"/>
        <w:rPr>
          <w:rFonts w:ascii="Open Sans" w:cs="Open Sans" w:eastAsia="Open Sans" w:hAnsi="Open Sans"/>
        </w:rPr>
      </w:pPr>
      <w:r w:rsidDel="00000000" w:rsidR="00000000" w:rsidRPr="00000000">
        <w:rPr>
          <w:rFonts w:ascii="Open Sans" w:cs="Open Sans" w:eastAsia="Open Sans" w:hAnsi="Open Sans"/>
          <w:rtl w:val="0"/>
        </w:rPr>
        <w:t xml:space="preserve">(prueba_LIB_C.vhd) compara a cada ciclo las salidas de los 3 módulos diseñados con los respectivos modelos de referencia correctos1.</w:t>
      </w:r>
    </w:p>
    <w:p w:rsidR="00000000" w:rsidDel="00000000" w:rsidP="00000000" w:rsidRDefault="00000000" w:rsidRPr="00000000" w14:paraId="00000050">
      <w:pPr>
        <w:rPr>
          <w:rFonts w:ascii="Open Sans" w:cs="Open Sans" w:eastAsia="Open Sans" w:hAnsi="Open Sans"/>
          <w:b w:val="1"/>
        </w:rPr>
      </w:pPr>
      <w:r w:rsidDel="00000000" w:rsidR="00000000" w:rsidRPr="00000000">
        <w:rPr>
          <w:rFonts w:ascii="Open Sans" w:cs="Open Sans" w:eastAsia="Open Sans" w:hAnsi="Open Sans"/>
          <w:b w:val="1"/>
          <w:rtl w:val="0"/>
        </w:rPr>
        <w:t xml:space="preserve">4.1. Módulo LDC</w:t>
      </w:r>
    </w:p>
    <w:p w:rsidR="00000000" w:rsidDel="00000000" w:rsidP="00000000" w:rsidRDefault="00000000" w:rsidRPr="00000000" w14:paraId="00000051">
      <w:pPr>
        <w:rPr>
          <w:rFonts w:ascii="Open Sans" w:cs="Open Sans" w:eastAsia="Open Sans" w:hAnsi="Open Sans"/>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180975</wp:posOffset>
            </wp:positionV>
            <wp:extent cx="2754824" cy="4884376"/>
            <wp:effectExtent b="0" l="0" r="0" t="0"/>
            <wp:wrapTopAndBottom distB="114300" distT="114300"/>
            <wp:docPr id="211770059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4824" cy="4884376"/>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4" w:line="278.00000000000006" w:lineRule="auto"/>
        <w:ind w:left="0" w:right="1166" w:firstLine="0"/>
        <w:jc w:val="left"/>
        <w:rPr>
          <w:rFonts w:ascii="Open Sans" w:cs="Open Sans" w:eastAsia="Open Sans" w:hAnsi="Open Sans"/>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276" w:lineRule="auto"/>
        <w:rPr>
          <w:rFonts w:ascii="Open Sans" w:cs="Open Sans" w:eastAsia="Open Sans" w:hAnsi="Open Sans"/>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i w:val="1"/>
          <w:color w:val="434343"/>
          <w:sz w:val="20"/>
          <w:szCs w:val="20"/>
          <w:rtl w:val="0"/>
        </w:rPr>
        <w:t xml:space="preserve">Figura 3. Módulo LDC</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4" w:line="278.00000000000006" w:lineRule="auto"/>
        <w:ind w:left="1701" w:right="1166" w:firstLine="0"/>
        <w:jc w:val="left"/>
        <w:rPr>
          <w:rFonts w:ascii="Open Sans" w:cs="Open Sans" w:eastAsia="Open Sans" w:hAnsi="Open Sans"/>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rPr>
          <w:rFonts w:ascii="Open Sans" w:cs="Open Sans" w:eastAsia="Open Sans" w:hAnsi="Open Sans"/>
          <w:b w:val="1"/>
        </w:rPr>
      </w:pPr>
      <w:bookmarkStart w:colFirst="0" w:colLast="0" w:name="_heading=h.9q7bgni89bw0"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rFonts w:ascii="Open Sans" w:cs="Open Sans" w:eastAsia="Open Sans" w:hAnsi="Open Sans"/>
          <w:b w:val="1"/>
          <w:sz w:val="18"/>
          <w:szCs w:val="18"/>
        </w:rPr>
      </w:pPr>
      <w:bookmarkStart w:colFirst="0" w:colLast="0" w:name="_heading=h.tyjcwt" w:id="9"/>
      <w:bookmarkEnd w:id="9"/>
      <w:r w:rsidDel="00000000" w:rsidR="00000000" w:rsidRPr="00000000">
        <w:rPr>
          <w:rFonts w:ascii="Open Sans" w:cs="Open Sans" w:eastAsia="Open Sans" w:hAnsi="Open Sans"/>
          <w:b w:val="1"/>
          <w:rtl w:val="0"/>
        </w:rPr>
        <w:t xml:space="preserve">4.2. Módulo LATPROH</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276"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Figura 5. Módulo LATPROH</w:t>
      </w:r>
      <w:r w:rsidDel="00000000" w:rsidR="00000000" w:rsidRPr="00000000">
        <w:rPr>
          <w:rFonts w:ascii="Open Sans" w:cs="Open Sans" w:eastAsia="Open Sans" w:hAnsi="Open Sans"/>
          <w:sz w:val="20"/>
          <w:szCs w:val="20"/>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161925</wp:posOffset>
            </wp:positionV>
            <wp:extent cx="3891006" cy="1885712"/>
            <wp:effectExtent b="0" l="0" r="0" t="0"/>
            <wp:wrapTopAndBottom distB="114300" distT="114300"/>
            <wp:docPr id="211770058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91006" cy="1885712"/>
                    </a:xfrm>
                    <a:prstGeom prst="rect"/>
                    <a:ln/>
                  </pic:spPr>
                </pic:pic>
              </a:graphicData>
            </a:graphic>
          </wp:anchor>
        </w:drawing>
      </w:r>
    </w:p>
    <w:p w:rsidR="00000000" w:rsidDel="00000000" w:rsidP="00000000" w:rsidRDefault="00000000" w:rsidRPr="00000000" w14:paraId="00000059">
      <w:pPr>
        <w:pStyle w:val="Heading2"/>
        <w:rPr>
          <w:rFonts w:ascii="Open Sans" w:cs="Open Sans" w:eastAsia="Open Sans" w:hAnsi="Open Sans"/>
          <w:b w:val="1"/>
        </w:rPr>
      </w:pPr>
      <w:bookmarkStart w:colFirst="0" w:colLast="0" w:name="_heading=h.3dy6vkm" w:id="10"/>
      <w:bookmarkEnd w:id="10"/>
      <w:r w:rsidDel="00000000" w:rsidR="00000000" w:rsidRPr="00000000">
        <w:rPr>
          <w:rFonts w:ascii="Open Sans" w:cs="Open Sans" w:eastAsia="Open Sans" w:hAnsi="Open Sans"/>
          <w:b w:val="1"/>
          <w:rtl w:val="0"/>
        </w:rPr>
        <w:t xml:space="preserve">4.3. Módulo LDRD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0"/>
          <w:szCs w:val="20"/>
        </w:rPr>
        <w:drawing>
          <wp:inline distB="114300" distT="114300" distL="114300" distR="114300">
            <wp:extent cx="6747109" cy="2592590"/>
            <wp:effectExtent b="0" l="0" r="0" t="0"/>
            <wp:docPr id="211770058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747109" cy="259259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76" w:lineRule="auto"/>
        <w:rPr>
          <w:rFonts w:ascii="Open Sans" w:cs="Open Sans" w:eastAsia="Open Sans" w:hAnsi="Open Sans"/>
          <w:b w:val="1"/>
        </w:rPr>
      </w:pPr>
      <w:r w:rsidDel="00000000" w:rsidR="00000000" w:rsidRPr="00000000">
        <w:rPr>
          <w:rFonts w:ascii="Open Sans" w:cs="Open Sans" w:eastAsia="Open Sans" w:hAnsi="Open Sans"/>
          <w:i w:val="1"/>
          <w:color w:val="434343"/>
          <w:sz w:val="20"/>
          <w:szCs w:val="20"/>
          <w:rtl w:val="0"/>
        </w:rPr>
        <w:t xml:space="preserve">Figura 6. Módulo LDRD</w:t>
      </w:r>
      <w:r w:rsidDel="00000000" w:rsidR="00000000" w:rsidRPr="00000000">
        <w:rPr>
          <w:rtl w:val="0"/>
        </w:rPr>
      </w:r>
    </w:p>
    <w:p w:rsidR="00000000" w:rsidDel="00000000" w:rsidP="00000000" w:rsidRDefault="00000000" w:rsidRPr="00000000" w14:paraId="0000005D">
      <w:pPr>
        <w:pStyle w:val="Heading1"/>
        <w:rPr>
          <w:rFonts w:ascii="Open Sans" w:cs="Open Sans" w:eastAsia="Open Sans" w:hAnsi="Open Sans"/>
          <w:b w:val="1"/>
        </w:rPr>
      </w:pPr>
      <w:bookmarkStart w:colFirst="0" w:colLast="0" w:name="_heading=h.on25vvenlwfi" w:id="11"/>
      <w:bookmarkEnd w:id="1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rFonts w:ascii="Open Sans" w:cs="Open Sans" w:eastAsia="Open Sans" w:hAnsi="Open Sans"/>
          <w:b w:val="1"/>
        </w:rPr>
      </w:pPr>
      <w:bookmarkStart w:colFirst="0" w:colLast="0" w:name="_heading=h.1t3h5sf" w:id="12"/>
      <w:bookmarkEnd w:id="12"/>
      <w:r w:rsidDel="00000000" w:rsidR="00000000" w:rsidRPr="00000000">
        <w:rPr>
          <w:rFonts w:ascii="Open Sans" w:cs="Open Sans" w:eastAsia="Open Sans" w:hAnsi="Open Sans"/>
          <w:b w:val="1"/>
          <w:rtl w:val="0"/>
        </w:rPr>
        <w:t xml:space="preserve">Pregunta 5. </w:t>
      </w:r>
    </w:p>
    <w:p w:rsidR="00000000" w:rsidDel="00000000" w:rsidP="00000000" w:rsidRDefault="00000000" w:rsidRPr="00000000" w14:paraId="0000005F">
      <w:pPr>
        <w:pStyle w:val="Heading1"/>
        <w:jc w:val="both"/>
        <w:rPr>
          <w:rFonts w:ascii="Open Sans" w:cs="Open Sans" w:eastAsia="Open Sans" w:hAnsi="Open Sans"/>
        </w:rPr>
      </w:pPr>
      <w:bookmarkStart w:colFirst="0" w:colLast="0" w:name="_heading=h.93o9bdnzb6zt" w:id="13"/>
      <w:bookmarkEnd w:id="13"/>
      <w:r w:rsidDel="00000000" w:rsidR="00000000" w:rsidRPr="00000000">
        <w:rPr>
          <w:rFonts w:ascii="Open Sans" w:cs="Open Sans" w:eastAsia="Open Sans" w:hAnsi="Open Sans"/>
          <w:rtl w:val="0"/>
        </w:rPr>
        <w:t xml:space="preserve">La siguiente tabla relaciona las entradas y las salidas de la lógica de interbloqueos LIBC durante 8 ciclos consecutivos. Suponga que en el ciclo 1 la etapa DL está ocupada por la instrucción “lw x3, 0(x1)” y que las etapas posteriores procesan datos inválidos. Deduzca una posible secuencia de las instrucciones que ocupan la etapa DL durante los siguientes 7 ciclos.</w:t>
      </w:r>
    </w:p>
    <w:p w:rsidR="00000000" w:rsidDel="00000000" w:rsidP="00000000" w:rsidRDefault="00000000" w:rsidRPr="00000000" w14:paraId="00000060">
      <w:pPr>
        <w:pStyle w:val="Heading1"/>
        <w:rPr>
          <w:rFonts w:ascii="Open Sans" w:cs="Open Sans" w:eastAsia="Open Sans" w:hAnsi="Open Sans"/>
          <w:b w:val="1"/>
        </w:rPr>
      </w:pPr>
      <w:bookmarkStart w:colFirst="0" w:colLast="0" w:name="_heading=h.s08rbytt1km8" w:id="14"/>
      <w:bookmarkEnd w:id="14"/>
      <w:r w:rsidDel="00000000" w:rsidR="00000000" w:rsidRPr="00000000">
        <w:rPr>
          <w:rtl w:val="0"/>
        </w:rPr>
      </w:r>
    </w:p>
    <w:tbl>
      <w:tblPr>
        <w:tblStyle w:val="Table1"/>
        <w:tblpPr w:leftFromText="141" w:rightFromText="141" w:topFromText="0" w:bottomFromText="0" w:vertAnchor="text" w:horzAnchor="text" w:tblpX="770.9999999999997" w:tblpY="0"/>
        <w:tblW w:w="8505.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000"/>
      </w:tblPr>
      <w:tblGrid>
        <w:gridCol w:w="495"/>
        <w:gridCol w:w="1875"/>
        <w:gridCol w:w="525"/>
        <w:gridCol w:w="525"/>
        <w:gridCol w:w="525"/>
        <w:gridCol w:w="525"/>
        <w:gridCol w:w="525"/>
        <w:gridCol w:w="510"/>
        <w:gridCol w:w="510"/>
        <w:gridCol w:w="510"/>
        <w:gridCol w:w="510"/>
        <w:gridCol w:w="510"/>
        <w:gridCol w:w="480"/>
        <w:gridCol w:w="480"/>
        <w:tblGridChange w:id="0">
          <w:tblGrid>
            <w:gridCol w:w="495"/>
            <w:gridCol w:w="1875"/>
            <w:gridCol w:w="525"/>
            <w:gridCol w:w="525"/>
            <w:gridCol w:w="525"/>
            <w:gridCol w:w="525"/>
            <w:gridCol w:w="525"/>
            <w:gridCol w:w="510"/>
            <w:gridCol w:w="510"/>
            <w:gridCol w:w="510"/>
            <w:gridCol w:w="510"/>
            <w:gridCol w:w="510"/>
            <w:gridCol w:w="480"/>
            <w:gridCol w:w="480"/>
          </w:tblGrid>
        </w:tblGridChange>
      </w:tblGrid>
      <w:tr>
        <w:trPr>
          <w:cantSplit w:val="0"/>
          <w:trHeight w:val="39.36328124999996" w:hRule="atLeast"/>
          <w:tblHeader w:val="0"/>
        </w:trPr>
        <w:tc>
          <w:tcPr>
            <w:vMerge w:val="restart"/>
            <w:tcBorders>
              <w:top w:color="000000" w:space="0" w:sz="0" w:val="nil"/>
              <w:left w:color="000000" w:space="0" w:sz="0" w:val="nil"/>
              <w:bottom w:color="000000" w:space="0" w:sz="0" w:val="nil"/>
            </w:tcBorders>
          </w:tcPr>
          <w:p w:rsidR="00000000" w:rsidDel="00000000" w:rsidP="00000000" w:rsidRDefault="00000000" w:rsidRPr="00000000" w14:paraId="00000061">
            <w:pPr>
              <w:rPr>
                <w:rFonts w:ascii="Open Sans" w:cs="Open Sans" w:eastAsia="Open Sans" w:hAnsi="Open Sans"/>
                <w:sz w:val="20"/>
                <w:szCs w:val="20"/>
              </w:rPr>
            </w:pPr>
            <w:r w:rsidDel="00000000" w:rsidR="00000000" w:rsidRPr="00000000">
              <w:rPr>
                <w:rtl w:val="0"/>
              </w:rPr>
            </w:r>
          </w:p>
        </w:tc>
        <w:tc>
          <w:tcPr>
            <w:vMerge w:val="restart"/>
            <w:tcBorders>
              <w:top w:color="000000" w:space="0" w:sz="0" w:val="nil"/>
              <w:bottom w:color="000000" w:space="0" w:sz="0" w:val="nil"/>
            </w:tcBorders>
          </w:tcPr>
          <w:p w:rsidR="00000000" w:rsidDel="00000000" w:rsidP="00000000" w:rsidRDefault="00000000" w:rsidRPr="00000000" w14:paraId="00000062">
            <w:pPr>
              <w:rPr>
                <w:rFonts w:ascii="Open Sans" w:cs="Open Sans" w:eastAsia="Open Sans" w:hAnsi="Open Sans"/>
                <w:sz w:val="20"/>
                <w:szCs w:val="20"/>
              </w:rPr>
            </w:pPr>
            <w:r w:rsidDel="00000000" w:rsidR="00000000" w:rsidRPr="00000000">
              <w:rPr>
                <w:rtl w:val="0"/>
              </w:rPr>
            </w:r>
          </w:p>
        </w:tc>
        <w:tc>
          <w:tcPr>
            <w:gridSpan w:val="8"/>
            <w:tcBorders>
              <w:top w:color="000000" w:space="0" w:sz="0" w:val="nil"/>
              <w:bottom w:color="000000" w:space="0" w:sz="0" w:val="nil"/>
            </w:tcBorders>
          </w:tcPr>
          <w:p w:rsidR="00000000" w:rsidDel="00000000" w:rsidP="00000000" w:rsidRDefault="00000000" w:rsidRPr="00000000" w14:paraId="00000063">
            <w:pPr>
              <w:rPr>
                <w:rFonts w:ascii="Open Sans" w:cs="Open Sans" w:eastAsia="Open Sans" w:hAnsi="Open Sans"/>
                <w:sz w:val="20"/>
                <w:szCs w:val="20"/>
              </w:rPr>
            </w:pPr>
            <w:r w:rsidDel="00000000" w:rsidR="00000000" w:rsidRPr="00000000">
              <w:rPr>
                <w:rtl w:val="0"/>
              </w:rPr>
            </w:r>
          </w:p>
        </w:tc>
        <w:tc>
          <w:tcPr>
            <w:gridSpan w:val="4"/>
            <w:tcBorders>
              <w:top w:color="000000" w:space="0" w:sz="0" w:val="nil"/>
              <w:bottom w:color="000000" w:space="0" w:sz="0" w:val="nil"/>
            </w:tcBorders>
            <w:shd w:fill="ccc9e5" w:val="clear"/>
          </w:tcPr>
          <w:p w:rsidR="00000000" w:rsidDel="00000000" w:rsidP="00000000" w:rsidRDefault="00000000" w:rsidRPr="00000000" w14:paraId="0000006B">
            <w:pPr>
              <w:spacing w:before="22" w:lineRule="auto"/>
              <w:ind w:left="439"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Salidas LGR</w:t>
            </w:r>
          </w:p>
        </w:tc>
      </w:tr>
      <w:tr>
        <w:trPr>
          <w:cantSplit w:val="0"/>
          <w:trHeight w:val="22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06F">
            <w:pPr>
              <w:spacing w:line="276" w:lineRule="auto"/>
              <w:rPr>
                <w:rFonts w:ascii="Open Sans" w:cs="Open Sans" w:eastAsia="Open Sans" w:hAnsi="Open Sans"/>
                <w:sz w:val="14"/>
                <w:szCs w:val="14"/>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70">
            <w:pPr>
              <w:spacing w:line="276" w:lineRule="auto"/>
              <w:rPr>
                <w:rFonts w:ascii="Open Sans" w:cs="Open Sans" w:eastAsia="Open Sans" w:hAnsi="Open Sans"/>
                <w:sz w:val="14"/>
                <w:szCs w:val="14"/>
              </w:rPr>
            </w:pPr>
            <w:r w:rsidDel="00000000" w:rsidR="00000000" w:rsidRPr="00000000">
              <w:rPr>
                <w:rtl w:val="0"/>
              </w:rPr>
            </w:r>
          </w:p>
        </w:tc>
        <w:tc>
          <w:tcPr>
            <w:gridSpan w:val="8"/>
            <w:tcBorders>
              <w:top w:color="000000" w:space="0" w:sz="0" w:val="nil"/>
              <w:bottom w:color="000000" w:space="0" w:sz="0" w:val="nil"/>
            </w:tcBorders>
            <w:shd w:fill="ccc9e5" w:val="clear"/>
          </w:tcPr>
          <w:p w:rsidR="00000000" w:rsidDel="00000000" w:rsidP="00000000" w:rsidRDefault="00000000" w:rsidRPr="00000000" w14:paraId="00000071">
            <w:pPr>
              <w:spacing w:before="22" w:lineRule="auto"/>
              <w:ind w:left="766"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Salidas control Cortocircuitos</w:t>
            </w:r>
          </w:p>
        </w:tc>
        <w:tc>
          <w:tcPr>
            <w:tcBorders>
              <w:top w:color="000000" w:space="0" w:sz="0" w:val="nil"/>
              <w:bottom w:color="000000" w:space="0" w:sz="0" w:val="nil"/>
            </w:tcBorders>
            <w:shd w:fill="ccc9e5" w:val="clear"/>
          </w:tcPr>
          <w:p w:rsidR="00000000" w:rsidDel="00000000" w:rsidP="00000000" w:rsidRDefault="00000000" w:rsidRPr="00000000" w14:paraId="00000079">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CP</w:t>
            </w:r>
          </w:p>
        </w:tc>
        <w:tc>
          <w:tcPr>
            <w:gridSpan w:val="2"/>
            <w:tcBorders>
              <w:top w:color="000000" w:space="0" w:sz="0" w:val="nil"/>
              <w:bottom w:color="000000" w:space="0" w:sz="0" w:val="nil"/>
            </w:tcBorders>
            <w:shd w:fill="ccc9e5" w:val="clear"/>
          </w:tcPr>
          <w:p w:rsidR="00000000" w:rsidDel="00000000" w:rsidP="00000000" w:rsidRDefault="00000000" w:rsidRPr="00000000" w14:paraId="0000007A">
            <w:pPr>
              <w:spacing w:before="22" w:lineRule="auto"/>
              <w:ind w:left="256" w:right="256"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BDL</w:t>
            </w:r>
          </w:p>
        </w:tc>
        <w:tc>
          <w:tcPr>
            <w:tcBorders>
              <w:top w:color="000000" w:space="0" w:sz="0" w:val="nil"/>
              <w:bottom w:color="000000" w:space="0" w:sz="0" w:val="nil"/>
            </w:tcBorders>
            <w:shd w:fill="ccc9e5" w:val="clear"/>
          </w:tcPr>
          <w:p w:rsidR="00000000" w:rsidDel="00000000" w:rsidP="00000000" w:rsidRDefault="00000000" w:rsidRPr="00000000" w14:paraId="0000007C">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DLA</w:t>
            </w:r>
          </w:p>
        </w:tc>
      </w:tr>
      <w:tr>
        <w:trPr>
          <w:cantSplit w:val="0"/>
          <w:trHeight w:val="215" w:hRule="atLeast"/>
          <w:tblHeader w:val="0"/>
        </w:trPr>
        <w:tc>
          <w:tcPr>
            <w:tcBorders>
              <w:top w:color="000000" w:space="0" w:sz="0" w:val="nil"/>
              <w:left w:color="000000" w:space="0" w:sz="0" w:val="nil"/>
              <w:bottom w:color="000000" w:space="0" w:sz="0" w:val="nil"/>
            </w:tcBorders>
            <w:shd w:fill="ccc9e5" w:val="clear"/>
          </w:tcPr>
          <w:p w:rsidR="00000000" w:rsidDel="00000000" w:rsidP="00000000" w:rsidRDefault="00000000" w:rsidRPr="00000000" w14:paraId="0000007D">
            <w:pPr>
              <w:spacing w:before="22" w:lineRule="auto"/>
              <w:ind w:left="6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ciclo</w:t>
            </w:r>
          </w:p>
        </w:tc>
        <w:tc>
          <w:tcPr>
            <w:tcBorders>
              <w:top w:color="000000" w:space="0" w:sz="0" w:val="nil"/>
              <w:bottom w:color="000000" w:space="0" w:sz="4" w:val="single"/>
            </w:tcBorders>
            <w:shd w:fill="ccc9e5" w:val="clear"/>
          </w:tcPr>
          <w:p w:rsidR="00000000" w:rsidDel="00000000" w:rsidP="00000000" w:rsidRDefault="00000000" w:rsidRPr="00000000" w14:paraId="0000007E">
            <w:pPr>
              <w:spacing w:before="22" w:lineRule="auto"/>
              <w:ind w:left="308" w:right="308"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instrucción DL</w:t>
            </w:r>
          </w:p>
        </w:tc>
        <w:tc>
          <w:tcPr>
            <w:tcBorders>
              <w:top w:color="000000" w:space="0" w:sz="0" w:val="nil"/>
              <w:bottom w:color="000000" w:space="0" w:sz="4" w:val="single"/>
            </w:tcBorders>
            <w:shd w:fill="ccc9e5" w:val="clear"/>
          </w:tcPr>
          <w:p w:rsidR="00000000" w:rsidDel="00000000" w:rsidP="00000000" w:rsidRDefault="00000000" w:rsidRPr="00000000" w14:paraId="0000007F">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C1L1</w:t>
            </w:r>
          </w:p>
        </w:tc>
        <w:tc>
          <w:tcPr>
            <w:tcBorders>
              <w:top w:color="000000" w:space="0" w:sz="0" w:val="nil"/>
              <w:bottom w:color="000000" w:space="0" w:sz="4" w:val="single"/>
            </w:tcBorders>
            <w:shd w:fill="ccc9e5" w:val="clear"/>
          </w:tcPr>
          <w:p w:rsidR="00000000" w:rsidDel="00000000" w:rsidP="00000000" w:rsidRDefault="00000000" w:rsidRPr="00000000" w14:paraId="00000080">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C2L1</w:t>
            </w:r>
          </w:p>
        </w:tc>
        <w:tc>
          <w:tcPr>
            <w:tcBorders>
              <w:top w:color="000000" w:space="0" w:sz="0" w:val="nil"/>
              <w:bottom w:color="000000" w:space="0" w:sz="4" w:val="single"/>
            </w:tcBorders>
            <w:shd w:fill="ccc9e5" w:val="clear"/>
          </w:tcPr>
          <w:p w:rsidR="00000000" w:rsidDel="00000000" w:rsidP="00000000" w:rsidRDefault="00000000" w:rsidRPr="00000000" w14:paraId="00000081">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C3L1</w:t>
            </w:r>
          </w:p>
        </w:tc>
        <w:tc>
          <w:tcPr>
            <w:tcBorders>
              <w:top w:color="000000" w:space="0" w:sz="0" w:val="nil"/>
              <w:bottom w:color="000000" w:space="0" w:sz="4" w:val="single"/>
            </w:tcBorders>
            <w:shd w:fill="ccc9e5" w:val="clear"/>
          </w:tcPr>
          <w:p w:rsidR="00000000" w:rsidDel="00000000" w:rsidP="00000000" w:rsidRDefault="00000000" w:rsidRPr="00000000" w14:paraId="00000082">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C4L1</w:t>
            </w:r>
          </w:p>
        </w:tc>
        <w:tc>
          <w:tcPr>
            <w:tcBorders>
              <w:top w:color="000000" w:space="0" w:sz="0" w:val="nil"/>
              <w:bottom w:color="000000" w:space="0" w:sz="4" w:val="single"/>
            </w:tcBorders>
            <w:shd w:fill="ccc9e5" w:val="clear"/>
          </w:tcPr>
          <w:p w:rsidR="00000000" w:rsidDel="00000000" w:rsidP="00000000" w:rsidRDefault="00000000" w:rsidRPr="00000000" w14:paraId="00000083">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C1L2</w:t>
            </w:r>
          </w:p>
        </w:tc>
        <w:tc>
          <w:tcPr>
            <w:tcBorders>
              <w:top w:color="000000" w:space="0" w:sz="0" w:val="nil"/>
              <w:bottom w:color="000000" w:space="0" w:sz="4" w:val="single"/>
            </w:tcBorders>
            <w:shd w:fill="ccc9e5" w:val="clear"/>
          </w:tcPr>
          <w:p w:rsidR="00000000" w:rsidDel="00000000" w:rsidP="00000000" w:rsidRDefault="00000000" w:rsidRPr="00000000" w14:paraId="00000084">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C2L2</w:t>
            </w:r>
          </w:p>
        </w:tc>
        <w:tc>
          <w:tcPr>
            <w:tcBorders>
              <w:top w:color="000000" w:space="0" w:sz="0" w:val="nil"/>
              <w:bottom w:color="000000" w:space="0" w:sz="4" w:val="single"/>
            </w:tcBorders>
            <w:shd w:fill="ccc9e5" w:val="clear"/>
          </w:tcPr>
          <w:p w:rsidR="00000000" w:rsidDel="00000000" w:rsidP="00000000" w:rsidRDefault="00000000" w:rsidRPr="00000000" w14:paraId="00000085">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C3L2</w:t>
            </w:r>
          </w:p>
        </w:tc>
        <w:tc>
          <w:tcPr>
            <w:tcBorders>
              <w:top w:color="000000" w:space="0" w:sz="0" w:val="nil"/>
              <w:bottom w:color="000000" w:space="0" w:sz="4" w:val="single"/>
            </w:tcBorders>
            <w:shd w:fill="ccc9e5" w:val="clear"/>
          </w:tcPr>
          <w:p w:rsidR="00000000" w:rsidDel="00000000" w:rsidP="00000000" w:rsidRDefault="00000000" w:rsidRPr="00000000" w14:paraId="00000086">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C4L2</w:t>
            </w:r>
          </w:p>
        </w:tc>
        <w:tc>
          <w:tcPr>
            <w:tcBorders>
              <w:top w:color="000000" w:space="0" w:sz="0" w:val="nil"/>
              <w:bottom w:color="000000" w:space="0" w:sz="4" w:val="single"/>
            </w:tcBorders>
            <w:shd w:fill="ccc9e5" w:val="clear"/>
          </w:tcPr>
          <w:p w:rsidR="00000000" w:rsidDel="00000000" w:rsidP="00000000" w:rsidRDefault="00000000" w:rsidRPr="00000000" w14:paraId="00000087">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bloq</w:t>
            </w:r>
          </w:p>
        </w:tc>
        <w:tc>
          <w:tcPr>
            <w:tcBorders>
              <w:top w:color="000000" w:space="0" w:sz="0" w:val="nil"/>
              <w:bottom w:color="000000" w:space="0" w:sz="4" w:val="single"/>
            </w:tcBorders>
            <w:shd w:fill="ccc9e5" w:val="clear"/>
          </w:tcPr>
          <w:p w:rsidR="00000000" w:rsidDel="00000000" w:rsidP="00000000" w:rsidRDefault="00000000" w:rsidRPr="00000000" w14:paraId="00000088">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bloq</w:t>
            </w:r>
          </w:p>
        </w:tc>
        <w:tc>
          <w:tcPr>
            <w:tcBorders>
              <w:top w:color="000000" w:space="0" w:sz="0" w:val="nil"/>
              <w:bottom w:color="000000" w:space="0" w:sz="4" w:val="single"/>
            </w:tcBorders>
            <w:shd w:fill="ccc9e5" w:val="clear"/>
          </w:tcPr>
          <w:p w:rsidR="00000000" w:rsidDel="00000000" w:rsidP="00000000" w:rsidRDefault="00000000" w:rsidRPr="00000000" w14:paraId="00000089">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inyec</w:t>
            </w:r>
          </w:p>
        </w:tc>
        <w:tc>
          <w:tcPr>
            <w:tcBorders>
              <w:top w:color="000000" w:space="0" w:sz="0" w:val="nil"/>
              <w:bottom w:color="000000" w:space="0" w:sz="4" w:val="single"/>
            </w:tcBorders>
            <w:shd w:fill="ccc9e5" w:val="clear"/>
          </w:tcPr>
          <w:p w:rsidR="00000000" w:rsidDel="00000000" w:rsidP="00000000" w:rsidRDefault="00000000" w:rsidRPr="00000000" w14:paraId="0000008A">
            <w:pPr>
              <w:spacing w:before="22" w:lineRule="auto"/>
              <w:ind w:left="15" w:right="15"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inyec</w:t>
            </w:r>
          </w:p>
        </w:tc>
      </w:tr>
      <w:tr>
        <w:trPr>
          <w:cantSplit w:val="0"/>
          <w:trHeight w:val="210" w:hRule="atLeast"/>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B">
            <w:pPr>
              <w:spacing w:before="17"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p w:rsidR="00000000" w:rsidDel="00000000" w:rsidP="00000000" w:rsidRDefault="00000000" w:rsidRPr="00000000" w14:paraId="0000008C">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p w:rsidR="00000000" w:rsidDel="00000000" w:rsidP="00000000" w:rsidRDefault="00000000" w:rsidRPr="00000000" w14:paraId="0000008D">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p w:rsidR="00000000" w:rsidDel="00000000" w:rsidP="00000000" w:rsidRDefault="00000000" w:rsidRPr="00000000" w14:paraId="0000008E">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p w:rsidR="00000000" w:rsidDel="00000000" w:rsidP="00000000" w:rsidRDefault="00000000" w:rsidRPr="00000000" w14:paraId="0000008F">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p w:rsidR="00000000" w:rsidDel="00000000" w:rsidP="00000000" w:rsidRDefault="00000000" w:rsidRPr="00000000" w14:paraId="00000090">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w:t>
            </w:r>
          </w:p>
          <w:p w:rsidR="00000000" w:rsidDel="00000000" w:rsidP="00000000" w:rsidRDefault="00000000" w:rsidRPr="00000000" w14:paraId="00000091">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w:t>
            </w:r>
          </w:p>
          <w:p w:rsidR="00000000" w:rsidDel="00000000" w:rsidP="00000000" w:rsidRDefault="00000000" w:rsidRPr="00000000" w14:paraId="00000092">
            <w:pPr>
              <w:spacing w:before="59" w:lineRule="auto"/>
              <w:ind w:left="4"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before="17" w:lineRule="auto"/>
              <w:ind w:left="309" w:right="395" w:hanging="142"/>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lw x3, 0(x1)</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94">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6">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8">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A">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9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9C">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9E">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9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0">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Jarl x4, 0 (x3)</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A2">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4">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6">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8">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A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AA">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AC">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A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E">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Jarl x4, 0 (x3)</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B0">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2">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4">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6">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B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B8">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A">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B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C">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Jarl x4, 0 (x3)</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BE">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B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0">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2">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4">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C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C6">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8">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C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A">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NOP</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CC">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E">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C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0">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2">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D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D4">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6">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D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8">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NOP</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DA">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C">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E">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D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0">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E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E2">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4">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E5">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6">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 x2, x4, x3</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E8">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A">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C">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EE">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E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F0">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2">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F3">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r>
        <w:trPr>
          <w:cantSplit w:val="0"/>
          <w:trHeight w:val="21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4">
            <w:pPr>
              <w:spacing w:line="276" w:lineRule="auto"/>
              <w:rPr>
                <w:rFonts w:ascii="Open Sans" w:cs="Open Sans" w:eastAsia="Open Sans" w:hAnsi="Open Sans"/>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 x4, x5, x4</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F6">
            <w:pPr>
              <w:spacing w:before="17" w:lineRule="auto"/>
              <w:ind w:left="3"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7">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8">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9">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A">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B">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C">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0FD">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000000" w:space="0" w:sz="4" w:val="single"/>
              <w:left w:color="000000" w:space="0" w:sz="4" w:val="single"/>
              <w:bottom w:color="000000" w:space="0" w:sz="4" w:val="single"/>
              <w:right w:color="7f7f7f" w:space="0" w:sz="6" w:val="single"/>
            </w:tcBorders>
          </w:tcPr>
          <w:p w:rsidR="00000000" w:rsidDel="00000000" w:rsidP="00000000" w:rsidRDefault="00000000" w:rsidRPr="00000000" w14:paraId="000000FE">
            <w:pPr>
              <w:spacing w:before="17" w:lineRule="auto"/>
              <w:ind w:left="2"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0FF">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7f7f7f" w:space="0" w:sz="6" w:val="single"/>
            </w:tcBorders>
          </w:tcPr>
          <w:p w:rsidR="00000000" w:rsidDel="00000000" w:rsidP="00000000" w:rsidRDefault="00000000" w:rsidRPr="00000000" w14:paraId="00000100">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000000" w:space="0" w:sz="4" w:val="single"/>
              <w:left w:color="7f7f7f" w:space="0" w:sz="6" w:val="single"/>
              <w:bottom w:color="000000" w:space="0" w:sz="4" w:val="single"/>
              <w:right w:color="000000" w:space="0" w:sz="4" w:val="single"/>
            </w:tcBorders>
          </w:tcPr>
          <w:p w:rsidR="00000000" w:rsidDel="00000000" w:rsidP="00000000" w:rsidRDefault="00000000" w:rsidRPr="00000000" w14:paraId="00000101">
            <w:pPr>
              <w:spacing w:before="17"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r>
    </w:tbl>
    <w:p w:rsidR="00000000" w:rsidDel="00000000" w:rsidP="00000000" w:rsidRDefault="00000000" w:rsidRPr="00000000" w14:paraId="00000102">
      <w:pPr>
        <w:jc w:val="both"/>
        <w:rPr>
          <w:rFonts w:ascii="Open Sans" w:cs="Open Sans" w:eastAsia="Open Sans" w:hAnsi="Open Sans"/>
          <w:b w:val="1"/>
          <w:color w:val="262626"/>
          <w:sz w:val="24"/>
          <w:szCs w:val="24"/>
        </w:rPr>
      </w:pPr>
      <w:r w:rsidDel="00000000" w:rsidR="00000000" w:rsidRPr="00000000">
        <w:rPr>
          <w:rtl w:val="0"/>
        </w:rPr>
      </w:r>
    </w:p>
    <w:p w:rsidR="00000000" w:rsidDel="00000000" w:rsidP="00000000" w:rsidRDefault="00000000" w:rsidRPr="00000000" w14:paraId="000001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0B">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0C">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0D">
      <w:pPr>
        <w:spacing w:after="0" w:line="276" w:lineRule="auto"/>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Tabla 1. Tabla de entradas y salidas de la lógica de interbloqueos</w:t>
      </w:r>
      <w:r w:rsidDel="00000000" w:rsidR="00000000" w:rsidRPr="00000000">
        <w:rPr>
          <w:rtl w:val="0"/>
        </w:rPr>
      </w:r>
    </w:p>
    <w:p w:rsidR="00000000" w:rsidDel="00000000" w:rsidP="00000000" w:rsidRDefault="00000000" w:rsidRPr="00000000" w14:paraId="0000010E">
      <w:pPr>
        <w:jc w:val="both"/>
        <w:rPr>
          <w:rFonts w:ascii="Open Sans" w:cs="Open Sans" w:eastAsia="Open Sans" w:hAnsi="Open Sans"/>
        </w:rPr>
      </w:pPr>
      <w:r w:rsidDel="00000000" w:rsidR="00000000" w:rsidRPr="00000000">
        <w:rPr>
          <w:rFonts w:ascii="Open Sans" w:cs="Open Sans" w:eastAsia="Open Sans" w:hAnsi="Open Sans"/>
          <w:rtl w:val="0"/>
        </w:rPr>
        <w:t xml:space="preserve">Para poder sacar las instrucciones, se han analizado los valores indicados en la instrucción anterior para poder obtener la siguiente instrucción. En primer lugar las 3 primeras instrucciones son de secuenciamiento incondicional, son 3 debido a que en las instrucciones anteriores el CP y DBL se bloquean, por ese motivo se arrastra la instrucción. En el ciclo 4, vemos que la salida BDL indica cómo se inyectan NOPs, por ese motivo los ciclos 5 y 6 son NOPs. Finalmente, teniendo en cuenta que registros coger para tener en cuenta los riesgos y cortocircuitos añadimos dos operaciones aritmético-lógicas.</w:t>
      </w:r>
    </w:p>
    <w:p w:rsidR="00000000" w:rsidDel="00000000" w:rsidP="00000000" w:rsidRDefault="00000000" w:rsidRPr="00000000" w14:paraId="0000010F">
      <w:pPr>
        <w:pStyle w:val="Heading1"/>
        <w:rPr>
          <w:rFonts w:ascii="Open Sans" w:cs="Open Sans" w:eastAsia="Open Sans" w:hAnsi="Open Sans"/>
          <w:b w:val="1"/>
        </w:rPr>
      </w:pPr>
      <w:bookmarkStart w:colFirst="0" w:colLast="0" w:name="_heading=h.pbn6w0g9q5zm" w:id="15"/>
      <w:bookmarkEnd w:id="1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rFonts w:ascii="Open Sans" w:cs="Open Sans" w:eastAsia="Open Sans" w:hAnsi="Open Sans"/>
          <w:b w:val="1"/>
        </w:rPr>
      </w:pPr>
      <w:bookmarkStart w:colFirst="0" w:colLast="0" w:name="_heading=h.4d34og8" w:id="16"/>
      <w:bookmarkEnd w:id="16"/>
      <w:r w:rsidDel="00000000" w:rsidR="00000000" w:rsidRPr="00000000">
        <w:rPr>
          <w:rFonts w:ascii="Open Sans" w:cs="Open Sans" w:eastAsia="Open Sans" w:hAnsi="Open Sans"/>
          <w:b w:val="1"/>
          <w:rtl w:val="0"/>
        </w:rPr>
        <w:t xml:space="preserve">Pregunta 6. </w:t>
      </w:r>
    </w:p>
    <w:p w:rsidR="00000000" w:rsidDel="00000000" w:rsidP="00000000" w:rsidRDefault="00000000" w:rsidRPr="00000000" w14:paraId="00000111">
      <w:pPr>
        <w:jc w:val="both"/>
        <w:rPr>
          <w:rFonts w:ascii="Open Sans" w:cs="Open Sans" w:eastAsia="Open Sans" w:hAnsi="Open Sans"/>
        </w:rPr>
      </w:pPr>
      <w:r w:rsidDel="00000000" w:rsidR="00000000" w:rsidRPr="00000000">
        <w:rPr>
          <w:rFonts w:ascii="Open Sans" w:cs="Open Sans" w:eastAsia="Open Sans" w:hAnsi="Open Sans"/>
          <w:rtl w:val="0"/>
        </w:rPr>
        <w:t xml:space="preserve">Para facilitar el cálculo del tiempo de ciclo utilizaremos un cronograma donde se representa el retardo de cada elemento del camino de datos. En el cronograma se han tenido en cuenta las etapas para agrupar los componentes del camino de datos.</w:t>
      </w:r>
    </w:p>
    <w:p w:rsidR="00000000" w:rsidDel="00000000" w:rsidP="00000000" w:rsidRDefault="00000000" w:rsidRPr="00000000" w14:paraId="00000112">
      <w:pPr>
        <w:jc w:val="center"/>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Tabla 2. Retardos</w:t>
      </w:r>
      <w:r w:rsidDel="00000000" w:rsidR="00000000" w:rsidRPr="00000000">
        <w:rPr>
          <w:rFonts w:ascii="Open Sans" w:cs="Open Sans" w:eastAsia="Open Sans" w:hAnsi="Open Sans"/>
          <w:rtl w:val="0"/>
        </w:rPr>
        <w:tab/>
      </w:r>
      <w:r w:rsidDel="00000000" w:rsidR="00000000" w:rsidRPr="00000000">
        <w:drawing>
          <wp:anchor allowOverlap="1" behindDoc="0" distB="0" distT="0" distL="114300" distR="114300" hidden="0" layoutInCell="1" locked="0" relativeHeight="0" simplePos="0">
            <wp:simplePos x="0" y="0"/>
            <wp:positionH relativeFrom="column">
              <wp:posOffset>959965</wp:posOffset>
            </wp:positionH>
            <wp:positionV relativeFrom="paragraph">
              <wp:posOffset>133350</wp:posOffset>
            </wp:positionV>
            <wp:extent cx="4196080" cy="4632960"/>
            <wp:effectExtent b="0" l="0" r="0" t="0"/>
            <wp:wrapTopAndBottom distB="0" distT="0"/>
            <wp:docPr id="211770058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196080" cy="4632960"/>
                    </a:xfrm>
                    <a:prstGeom prst="rect"/>
                    <a:ln/>
                  </pic:spPr>
                </pic:pic>
              </a:graphicData>
            </a:graphic>
          </wp:anchor>
        </w:drawing>
      </w:r>
    </w:p>
    <w:p w:rsidR="00000000" w:rsidDel="00000000" w:rsidP="00000000" w:rsidRDefault="00000000" w:rsidRPr="00000000" w14:paraId="00000113">
      <w:pPr>
        <w:spacing w:after="0" w:line="276" w:lineRule="auto"/>
        <w:rPr>
          <w:rFonts w:ascii="Open Sans" w:cs="Open Sans" w:eastAsia="Open Sans" w:hAnsi="Open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1593377</wp:posOffset>
            </wp:positionH>
            <wp:positionV relativeFrom="paragraph">
              <wp:posOffset>19342</wp:posOffset>
            </wp:positionV>
            <wp:extent cx="2930525" cy="572770"/>
            <wp:effectExtent b="0" l="0" r="0" t="0"/>
            <wp:wrapTopAndBottom distB="0" distT="0"/>
            <wp:docPr id="211770058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30525" cy="572770"/>
                    </a:xfrm>
                    <a:prstGeom prst="rect"/>
                    <a:ln/>
                  </pic:spPr>
                </pic:pic>
              </a:graphicData>
            </a:graphic>
          </wp:anchor>
        </w:drawing>
      </w:r>
    </w:p>
    <w:p w:rsidR="00000000" w:rsidDel="00000000" w:rsidP="00000000" w:rsidRDefault="00000000" w:rsidRPr="00000000" w14:paraId="00000114">
      <w:pPr>
        <w:jc w:val="both"/>
        <w:rPr>
          <w:rFonts w:ascii="Open Sans" w:cs="Open Sans" w:eastAsia="Open Sans" w:hAnsi="Open Sans"/>
        </w:rPr>
      </w:pPr>
      <w:r w:rsidDel="00000000" w:rsidR="00000000" w:rsidRPr="00000000">
        <w:rPr>
          <w:rFonts w:ascii="Open Sans" w:cs="Open Sans" w:eastAsia="Open Sans" w:hAnsi="Open Sans"/>
          <w:rtl w:val="0"/>
        </w:rPr>
        <w:t xml:space="preserve">Para poder sacar las instrucciones especificadas en la tabla, se han analizado los valores que se indican en la instrucción anterior para poder obtener la siguiente instrucción.En primer lugar las 3 primeras instrucciones son de secuenciamiento incondicional, son 3 ya que como podemos ver se bloquea el CP y el BDL en las instrucciones anteriores y por ese motivo se arrastra. En el ciclo 4 podemos ver como en la salida BDL se indica cómo se inyectan NOPs, por eso motivo los ciclos 5 y 6 corresponden a NOPs, por último, y teniendo en cuenta que registros coger para tener en cuenta los riesgos y los cortocircuitos añadimos dos operaciones aritmético-lógicas.</w:t>
      </w:r>
    </w:p>
    <w:p w:rsidR="00000000" w:rsidDel="00000000" w:rsidP="00000000" w:rsidRDefault="00000000" w:rsidRPr="00000000" w14:paraId="00000115">
      <w:pPr>
        <w:pStyle w:val="Heading1"/>
        <w:rPr>
          <w:rFonts w:ascii="Open Sans" w:cs="Open Sans" w:eastAsia="Open Sans" w:hAnsi="Open Sans"/>
          <w:b w:val="1"/>
        </w:rPr>
      </w:pPr>
      <w:bookmarkStart w:colFirst="0" w:colLast="0" w:name="_heading=h.2s8eyo1" w:id="17"/>
      <w:bookmarkEnd w:id="17"/>
      <w:r w:rsidDel="00000000" w:rsidR="00000000" w:rsidRPr="00000000">
        <w:rPr>
          <w:rFonts w:ascii="Open Sans" w:cs="Open Sans" w:eastAsia="Open Sans" w:hAnsi="Open Sans"/>
          <w:b w:val="1"/>
          <w:rtl w:val="0"/>
        </w:rPr>
        <w:t xml:space="preserve">Pregunta 7. </w:t>
      </w:r>
    </w:p>
    <w:p w:rsidR="00000000" w:rsidDel="00000000" w:rsidP="00000000" w:rsidRDefault="00000000" w:rsidRPr="00000000" w14:paraId="00000116">
      <w:pPr>
        <w:jc w:val="both"/>
        <w:rPr>
          <w:rFonts w:ascii="Open Sans" w:cs="Open Sans" w:eastAsia="Open Sans" w:hAnsi="Open Sans"/>
        </w:rPr>
      </w:pPr>
      <w:r w:rsidDel="00000000" w:rsidR="00000000" w:rsidRPr="00000000">
        <w:rPr>
          <w:rFonts w:ascii="Open Sans" w:cs="Open Sans" w:eastAsia="Open Sans" w:hAnsi="Open Sans"/>
          <w:rtl w:val="0"/>
        </w:rPr>
        <w:t xml:space="preserve">Utilice el programa char_sort (Simulación en la página 383). Añada un proceso al programa de prueba (ENSAMBLADO/PRUEBAS/prueba_Rproc_MD_MI_C.vhd) para obtener las métricas indicadas en la tabla.</w:t>
      </w:r>
    </w:p>
    <w:p w:rsidR="00000000" w:rsidDel="00000000" w:rsidP="00000000" w:rsidRDefault="00000000" w:rsidRPr="00000000" w14:paraId="00000117">
      <w:pPr>
        <w:jc w:val="both"/>
        <w:rPr>
          <w:rFonts w:ascii="Open Sans" w:cs="Open Sans" w:eastAsia="Open Sans" w:hAnsi="Open Sans"/>
        </w:rPr>
      </w:pPr>
      <w:r w:rsidDel="00000000" w:rsidR="00000000" w:rsidRPr="00000000">
        <w:rPr>
          <w:rtl w:val="0"/>
        </w:rPr>
      </w:r>
    </w:p>
    <w:tbl>
      <w:tblPr>
        <w:tblStyle w:val="Table2"/>
        <w:tblW w:w="7020.0" w:type="dxa"/>
        <w:jc w:val="left"/>
        <w:tblInd w:w="10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0"/>
        <w:gridCol w:w="1275"/>
        <w:gridCol w:w="645"/>
        <w:gridCol w:w="2325"/>
        <w:gridCol w:w="105"/>
        <w:tblGridChange w:id="0">
          <w:tblGrid>
            <w:gridCol w:w="2670"/>
            <w:gridCol w:w="1275"/>
            <w:gridCol w:w="645"/>
            <w:gridCol w:w="2325"/>
            <w:gridCol w:w="105"/>
          </w:tblGrid>
        </w:tblGridChange>
      </w:tblGrid>
      <w:tr>
        <w:trPr>
          <w:cantSplit w:val="0"/>
          <w:trHeight w:val="385" w:hRule="atLeast"/>
          <w:tblHeader w:val="0"/>
        </w:trPr>
        <w:tc>
          <w:tcPr>
            <w:tcBorders>
              <w:top w:color="000000" w:space="0" w:sz="0" w:val="nil"/>
              <w:left w:color="000000" w:space="0" w:sz="0" w:val="nil"/>
              <w:right w:color="000000" w:space="0" w:sz="8"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9e5"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8" w:right="684"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Procesador segmentado CON cortocircuitos </w:t>
            </w:r>
          </w:p>
        </w:tc>
        <w:tc>
          <w:tcPr>
            <w:gridSpan w:val="2"/>
            <w:tcBorders>
              <w:top w:color="000000" w:space="0" w:sz="8" w:val="single"/>
              <w:left w:color="000000" w:space="0" w:sz="8" w:val="single"/>
              <w:bottom w:color="000000" w:space="0" w:sz="8" w:val="single"/>
              <w:right w:color="000000" w:space="0" w:sz="8" w:val="single"/>
            </w:tcBorders>
            <w:shd w:fill="ccc9e5"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8" w:right="684"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Procesador segmentado SIN cortocircuitos </w:t>
            </w:r>
          </w:p>
        </w:tc>
      </w:tr>
      <w:tr>
        <w:trPr>
          <w:cantSplit w:val="0"/>
          <w:trHeight w:val="385" w:hRule="atLeast"/>
          <w:tblHeader w:val="0"/>
        </w:trPr>
        <w:tc>
          <w:tcPr>
            <w:tcBorders>
              <w:right w:color="000000" w:space="0" w:sz="8" w:val="single"/>
            </w:tcBorders>
            <w:shd w:fill="ccc9e5"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8" w:right="117"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Ciclos perdidos por riesgos de datos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380</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1940</w:t>
            </w:r>
          </w:p>
        </w:tc>
      </w:tr>
      <w:tr>
        <w:trPr>
          <w:cantSplit w:val="0"/>
          <w:trHeight w:val="385" w:hRule="atLeast"/>
          <w:tblHeader w:val="0"/>
        </w:trPr>
        <w:tc>
          <w:tcPr>
            <w:tcBorders>
              <w:right w:color="000000" w:space="0" w:sz="8" w:val="single"/>
            </w:tcBorders>
            <w:shd w:fill="ccc9e5"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8" w:right="117"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Ciclos perdidos por riesgos de secuenciamiento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664</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664</w:t>
            </w:r>
          </w:p>
        </w:tc>
      </w:tr>
      <w:tr>
        <w:trPr>
          <w:cantSplit w:val="0"/>
          <w:trHeight w:val="385" w:hRule="atLeast"/>
          <w:tblHeader w:val="0"/>
        </w:trPr>
        <w:tc>
          <w:tcPr>
            <w:tcBorders>
              <w:right w:color="000000" w:space="0" w:sz="8" w:val="single"/>
            </w:tcBorders>
            <w:shd w:fill="ccc9e5"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8"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Ciclos de ejecución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2307</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3939</w:t>
            </w:r>
          </w:p>
        </w:tc>
      </w:tr>
      <w:tr>
        <w:trPr>
          <w:cantSplit w:val="0"/>
          <w:trHeight w:val="385" w:hRule="atLeast"/>
          <w:tblHeader w:val="0"/>
        </w:trPr>
        <w:tc>
          <w:tcPr>
            <w:tcBorders>
              <w:right w:color="000000" w:space="0" w:sz="8" w:val="single"/>
            </w:tcBorders>
            <w:shd w:fill="ccc9e5"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8"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Tiempo de ciclo (ns)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10ns</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8ns</w:t>
            </w:r>
          </w:p>
        </w:tc>
      </w:tr>
      <w:tr>
        <w:trPr>
          <w:cantSplit w:val="0"/>
          <w:trHeight w:val="545" w:hRule="atLeast"/>
          <w:tblHeader w:val="0"/>
        </w:trPr>
        <w:tc>
          <w:tcPr>
            <w:tcBorders>
              <w:right w:color="000000" w:space="0" w:sz="8" w:val="single"/>
            </w:tcBorders>
            <w:shd w:fill="ccc9e5"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both"/>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Ganancia </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36,60%</w:t>
            </w:r>
            <w:r w:rsidDel="00000000" w:rsidR="00000000" w:rsidRPr="00000000">
              <w:rPr>
                <w:rtl w:val="0"/>
              </w:rPr>
            </w:r>
          </w:p>
          <w:p w:rsidR="00000000" w:rsidDel="00000000" w:rsidP="00000000" w:rsidRDefault="00000000" w:rsidRPr="00000000" w14:paraId="00000134">
            <w:pPr>
              <w:jc w:val="both"/>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137">
      <w:pPr>
        <w:jc w:val="both"/>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Tabla 3. Métricas </w:t>
      </w:r>
      <w:r w:rsidDel="00000000" w:rsidR="00000000" w:rsidRPr="00000000">
        <w:rPr>
          <w:rFonts w:ascii="Open Sans" w:cs="Open Sans" w:eastAsia="Open Sans" w:hAnsi="Open Sans"/>
          <w:rtl w:val="0"/>
        </w:rPr>
        <w:tab/>
      </w:r>
    </w:p>
    <w:p w:rsidR="00000000" w:rsidDel="00000000" w:rsidP="00000000" w:rsidRDefault="00000000" w:rsidRPr="00000000" w14:paraId="00000138">
      <w:pPr>
        <w:jc w:val="both"/>
        <w:rPr>
          <w:rFonts w:ascii="Open Sans" w:cs="Open Sans" w:eastAsia="Open Sans" w:hAnsi="Open Sans"/>
        </w:rPr>
      </w:pPr>
      <w:r w:rsidDel="00000000" w:rsidR="00000000" w:rsidRPr="00000000">
        <w:rPr>
          <w:rFonts w:ascii="Open Sans" w:cs="Open Sans" w:eastAsia="Open Sans" w:hAnsi="Open Sans"/>
          <w:rtl w:val="0"/>
        </w:rPr>
        <w:t xml:space="preserve">Para calcular todos los datos se han usado los códigos de las practicas 4 y 5, con ello sacaremos los datos del apartado. </w:t>
      </w:r>
    </w:p>
    <w:p w:rsidR="00000000" w:rsidDel="00000000" w:rsidP="00000000" w:rsidRDefault="00000000" w:rsidRPr="00000000" w14:paraId="0000013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A">
      <w:pPr>
        <w:pStyle w:val="Heading1"/>
        <w:jc w:val="both"/>
        <w:rPr>
          <w:rFonts w:ascii="Open Sans" w:cs="Open Sans" w:eastAsia="Open Sans" w:hAnsi="Open Sans"/>
          <w:b w:val="1"/>
        </w:rPr>
      </w:pPr>
      <w:bookmarkStart w:colFirst="0" w:colLast="0" w:name="_heading=h.m33eub1wnh5t" w:id="18"/>
      <w:bookmarkEnd w:id="18"/>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jc w:val="both"/>
        <w:rPr>
          <w:rFonts w:ascii="Open Sans" w:cs="Open Sans" w:eastAsia="Open Sans" w:hAnsi="Open Sans"/>
          <w:b w:val="1"/>
        </w:rPr>
      </w:pPr>
      <w:bookmarkStart w:colFirst="0" w:colLast="0" w:name="_heading=h.17dp8vu" w:id="19"/>
      <w:bookmarkEnd w:id="19"/>
      <w:r w:rsidDel="00000000" w:rsidR="00000000" w:rsidRPr="00000000">
        <w:rPr>
          <w:rFonts w:ascii="Open Sans" w:cs="Open Sans" w:eastAsia="Open Sans" w:hAnsi="Open Sans"/>
          <w:b w:val="1"/>
          <w:rtl w:val="0"/>
        </w:rPr>
        <w:t xml:space="preserve">Pregunta 8.</w:t>
      </w:r>
    </w:p>
    <w:p w:rsidR="00000000" w:rsidDel="00000000" w:rsidP="00000000" w:rsidRDefault="00000000" w:rsidRPr="00000000" w14:paraId="0000013C">
      <w:pPr>
        <w:jc w:val="both"/>
        <w:rPr>
          <w:rFonts w:ascii="Open Sans" w:cs="Open Sans" w:eastAsia="Open Sans" w:hAnsi="Open Sans"/>
        </w:rPr>
      </w:pPr>
      <w:r w:rsidDel="00000000" w:rsidR="00000000" w:rsidRPr="00000000">
        <w:rPr>
          <w:rFonts w:ascii="Open Sans" w:cs="Open Sans" w:eastAsia="Open Sans" w:hAnsi="Open Sans"/>
          <w:rtl w:val="0"/>
        </w:rPr>
        <w:t xml:space="preserve">Dado el proyecto PROC_SEG_ModSecu (Apéndice 6.5, Apéndice 6.6 y Apéndice 6.7) entregue la elaboración efectuada por Quartus de la unidad de secuenciamiento. Identifique en ella los sumadores y multiplexores.</w:t>
      </w:r>
    </w:p>
    <w:p w:rsidR="00000000" w:rsidDel="00000000" w:rsidP="00000000" w:rsidRDefault="00000000" w:rsidRPr="00000000" w14:paraId="0000013D">
      <w:pPr>
        <w:spacing w:after="0" w:line="276" w:lineRule="auto"/>
        <w:jc w:val="both"/>
        <w:rPr>
          <w:rFonts w:ascii="Open Sans" w:cs="Open Sans" w:eastAsia="Open Sans" w:hAnsi="Open Sans"/>
          <w:u w:val="single"/>
        </w:rPr>
      </w:pPr>
      <w:r w:rsidDel="00000000" w:rsidR="00000000" w:rsidRPr="00000000">
        <w:rPr>
          <w:rFonts w:ascii="Open Sans" w:cs="Open Sans" w:eastAsia="Open Sans" w:hAnsi="Open Sans"/>
          <w:i w:val="1"/>
          <w:color w:val="434343"/>
          <w:sz w:val="20"/>
          <w:szCs w:val="20"/>
          <w:rtl w:val="0"/>
        </w:rPr>
        <w:t xml:space="preserve">Tabla. Unidad Secuenciamiento.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259282</wp:posOffset>
            </wp:positionV>
            <wp:extent cx="6916611" cy="3485198"/>
            <wp:effectExtent b="0" l="0" r="0" t="0"/>
            <wp:wrapTopAndBottom distB="114300" distT="114300"/>
            <wp:docPr id="211770058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rot="5400000">
                      <a:off x="0" y="0"/>
                      <a:ext cx="6916611" cy="3485198"/>
                    </a:xfrm>
                    <a:prstGeom prst="rect"/>
                    <a:ln/>
                  </pic:spPr>
                </pic:pic>
              </a:graphicData>
            </a:graphic>
          </wp:anchor>
        </w:drawing>
      </w:r>
    </w:p>
    <w:p w:rsidR="00000000" w:rsidDel="00000000" w:rsidP="00000000" w:rsidRDefault="00000000" w:rsidRPr="00000000" w14:paraId="0000013E">
      <w:pPr>
        <w:pStyle w:val="Heading1"/>
        <w:jc w:val="both"/>
        <w:rPr>
          <w:rFonts w:ascii="Open Sans" w:cs="Open Sans" w:eastAsia="Open Sans" w:hAnsi="Open Sans"/>
          <w:b w:val="1"/>
        </w:rPr>
      </w:pPr>
      <w:bookmarkStart w:colFirst="0" w:colLast="0" w:name="_heading=h.1th3uzgs1fql" w:id="20"/>
      <w:bookmarkEnd w:id="20"/>
      <w:r w:rsidDel="00000000" w:rsidR="00000000" w:rsidRPr="00000000">
        <w:rPr>
          <w:rFonts w:ascii="Open Sans" w:cs="Open Sans" w:eastAsia="Open Sans" w:hAnsi="Open Sans"/>
          <w:color w:val="000000"/>
          <w:sz w:val="22"/>
          <w:szCs w:val="22"/>
          <w:rtl w:val="0"/>
        </w:rPr>
        <w:t xml:space="preserve">En la tabla está marcado con recuadro los sumadores y mux involucrados en el cálculo de la nueva dirección. En función de la operación que se realice. </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jc w:val="both"/>
        <w:rPr>
          <w:rFonts w:ascii="Open Sans" w:cs="Open Sans" w:eastAsia="Open Sans" w:hAnsi="Open Sans"/>
          <w:b w:val="1"/>
        </w:rPr>
      </w:pPr>
      <w:bookmarkStart w:colFirst="0" w:colLast="0" w:name="_heading=h.3rdcrjn" w:id="21"/>
      <w:bookmarkEnd w:id="21"/>
      <w:r w:rsidDel="00000000" w:rsidR="00000000" w:rsidRPr="00000000">
        <w:rPr>
          <w:rFonts w:ascii="Open Sans" w:cs="Open Sans" w:eastAsia="Open Sans" w:hAnsi="Open Sans"/>
          <w:b w:val="1"/>
          <w:rtl w:val="0"/>
        </w:rPr>
        <w:t xml:space="preserve">Pregunta 9. </w:t>
      </w:r>
    </w:p>
    <w:p w:rsidR="00000000" w:rsidDel="00000000" w:rsidP="00000000" w:rsidRDefault="00000000" w:rsidRPr="00000000" w14:paraId="00000140">
      <w:pPr>
        <w:jc w:val="both"/>
        <w:rPr>
          <w:rFonts w:ascii="Open Sans" w:cs="Open Sans" w:eastAsia="Open Sans" w:hAnsi="Open Sans"/>
        </w:rPr>
      </w:pPr>
      <w:r w:rsidDel="00000000" w:rsidR="00000000" w:rsidRPr="00000000">
        <w:rPr>
          <w:rFonts w:ascii="Open Sans" w:cs="Open Sans" w:eastAsia="Open Sans" w:hAnsi="Open Sans"/>
          <w:rtl w:val="0"/>
        </w:rPr>
        <w:t xml:space="preserve">Considere la unidad de secuenciamiento con reducción de la latencia de la instrucción “jal” (página 432). Diseñe el módulo LDRS utilizando el menor número posible de puertas lógicas, limitando el número de entradas de las puertas a 2. Justifique el diseño de forma sucinta y sistemática.</w:t>
      </w:r>
    </w:p>
    <w:p w:rsidR="00000000" w:rsidDel="00000000" w:rsidP="00000000" w:rsidRDefault="00000000" w:rsidRPr="00000000" w14:paraId="00000141">
      <w:pPr>
        <w:pStyle w:val="Heading2"/>
        <w:shd w:fill="ffffff" w:val="clear"/>
        <w:spacing w:after="200" w:before="240" w:line="276" w:lineRule="auto"/>
        <w:jc w:val="both"/>
        <w:rPr>
          <w:rFonts w:ascii="Open Sans" w:cs="Open Sans" w:eastAsia="Open Sans" w:hAnsi="Open Sans"/>
        </w:rPr>
      </w:pPr>
      <w:bookmarkStart w:colFirst="0" w:colLast="0" w:name="_heading=h.6zzhs6f7wnkr" w:id="22"/>
      <w:bookmarkEnd w:id="22"/>
      <w:r w:rsidDel="00000000" w:rsidR="00000000" w:rsidRPr="00000000">
        <w:rPr>
          <w:rFonts w:ascii="Open Sans" w:cs="Open Sans" w:eastAsia="Open Sans" w:hAnsi="Open Sans"/>
          <w:b w:val="1"/>
          <w:color w:val="000000"/>
          <w:sz w:val="20"/>
          <w:szCs w:val="20"/>
          <w:rtl w:val="0"/>
        </w:rPr>
        <w:t xml:space="preserve">9.1 Módulo LDRS</w:t>
      </w:r>
      <w:r w:rsidDel="00000000" w:rsidR="00000000" w:rsidRPr="00000000">
        <w:rPr>
          <w:rtl w:val="0"/>
        </w:rPr>
      </w:r>
    </w:p>
    <w:p w:rsidR="00000000" w:rsidDel="00000000" w:rsidP="00000000" w:rsidRDefault="00000000" w:rsidRPr="00000000" w14:paraId="00000142">
      <w:pPr>
        <w:spacing w:after="0" w:line="276" w:lineRule="auto"/>
        <w:jc w:val="both"/>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Figura 7. Módulo LDRS</w:t>
      </w:r>
      <w:r w:rsidDel="00000000" w:rsidR="00000000" w:rsidRPr="00000000">
        <w:drawing>
          <wp:anchor allowOverlap="1" behindDoc="0" distB="0" distT="0" distL="114300" distR="114300" hidden="0" layoutInCell="1" locked="0" relativeHeight="0" simplePos="0">
            <wp:simplePos x="0" y="0"/>
            <wp:positionH relativeFrom="column">
              <wp:posOffset>883765</wp:posOffset>
            </wp:positionH>
            <wp:positionV relativeFrom="paragraph">
              <wp:posOffset>10623</wp:posOffset>
            </wp:positionV>
            <wp:extent cx="4356100" cy="1498904"/>
            <wp:effectExtent b="0" l="0" r="0" t="0"/>
            <wp:wrapTopAndBottom distB="0" distT="0"/>
            <wp:docPr id="211770057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56100" cy="1498904"/>
                    </a:xfrm>
                    <a:prstGeom prst="rect"/>
                    <a:ln/>
                  </pic:spPr>
                </pic:pic>
              </a:graphicData>
            </a:graphic>
          </wp:anchor>
        </w:drawing>
      </w:r>
    </w:p>
    <w:p w:rsidR="00000000" w:rsidDel="00000000" w:rsidP="00000000" w:rsidRDefault="00000000" w:rsidRPr="00000000" w14:paraId="00000143">
      <w:pPr>
        <w:spacing w:after="0" w:line="276" w:lineRule="auto"/>
        <w:jc w:val="both"/>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44">
      <w:pPr>
        <w:pStyle w:val="Heading2"/>
        <w:shd w:fill="ffffff" w:val="clear"/>
        <w:spacing w:after="200" w:before="240" w:line="276" w:lineRule="auto"/>
        <w:jc w:val="both"/>
        <w:rPr>
          <w:rFonts w:ascii="Open Sans" w:cs="Open Sans" w:eastAsia="Open Sans" w:hAnsi="Open Sans"/>
          <w:b w:val="1"/>
          <w:sz w:val="20"/>
          <w:szCs w:val="20"/>
        </w:rPr>
      </w:pPr>
      <w:bookmarkStart w:colFirst="0" w:colLast="0" w:name="_heading=h.rxwc05ccs12m" w:id="23"/>
      <w:bookmarkEnd w:id="23"/>
      <w:r w:rsidDel="00000000" w:rsidR="00000000" w:rsidRPr="00000000">
        <w:rPr>
          <w:rFonts w:ascii="Open Sans" w:cs="Open Sans" w:eastAsia="Open Sans" w:hAnsi="Open Sans"/>
          <w:b w:val="1"/>
          <w:color w:val="000000"/>
          <w:sz w:val="20"/>
          <w:szCs w:val="20"/>
          <w:rtl w:val="0"/>
        </w:rPr>
        <w:t xml:space="preserve">9.2 Justificación</w:t>
      </w:r>
      <w:r w:rsidDel="00000000" w:rsidR="00000000" w:rsidRPr="00000000">
        <w:rPr>
          <w:rtl w:val="0"/>
        </w:rPr>
      </w:r>
    </w:p>
    <w:p w:rsidR="00000000" w:rsidDel="00000000" w:rsidP="00000000" w:rsidRDefault="00000000" w:rsidRPr="00000000" w14:paraId="00000145">
      <w:pPr>
        <w:jc w:val="both"/>
        <w:rPr>
          <w:rFonts w:ascii="Open Sans" w:cs="Open Sans" w:eastAsia="Open Sans" w:hAnsi="Open Sans"/>
        </w:rPr>
      </w:pPr>
      <w:r w:rsidDel="00000000" w:rsidR="00000000" w:rsidRPr="00000000">
        <w:rPr>
          <w:rFonts w:ascii="Open Sans" w:cs="Open Sans" w:eastAsia="Open Sans" w:hAnsi="Open Sans"/>
          <w:rtl w:val="0"/>
        </w:rPr>
        <w:t xml:space="preserve">El módulo se encarga de la lógica de detección de riesgos de secuenciamiento. Para poder detectar este riesgo usaremos las entradas Opsec(3), OpsecA(3) y SinCon, y en el caso de una de ellas sea 1, se podrá detectar riesgo de secuenciamiento. Es por eso que si hay una instrucción de secuenciamiento incondicional en DL o en ALU ya se detecta este riesgo.</w:t>
      </w:r>
    </w:p>
    <w:p w:rsidR="00000000" w:rsidDel="00000000" w:rsidP="00000000" w:rsidRDefault="00000000" w:rsidRPr="00000000" w14:paraId="00000146">
      <w:pPr>
        <w:pStyle w:val="Heading2"/>
        <w:shd w:fill="ffffff" w:val="clear"/>
        <w:spacing w:after="200" w:before="240" w:line="276" w:lineRule="auto"/>
        <w:jc w:val="both"/>
        <w:rPr>
          <w:rFonts w:ascii="Open Sans" w:cs="Open Sans" w:eastAsia="Open Sans" w:hAnsi="Open Sans"/>
        </w:rPr>
      </w:pPr>
      <w:bookmarkStart w:colFirst="0" w:colLast="0" w:name="_heading=h.31xnf83h2vgf" w:id="24"/>
      <w:bookmarkEnd w:id="24"/>
      <w:r w:rsidDel="00000000" w:rsidR="00000000" w:rsidRPr="00000000">
        <w:rPr>
          <w:rFonts w:ascii="Open Sans" w:cs="Open Sans" w:eastAsia="Open Sans" w:hAnsi="Open Sans"/>
          <w:b w:val="1"/>
          <w:color w:val="000000"/>
          <w:sz w:val="20"/>
          <w:szCs w:val="20"/>
          <w:rtl w:val="0"/>
        </w:rPr>
        <w:t xml:space="preserve">9.3 Esquema RTL</w:t>
      </w:r>
      <w:r w:rsidDel="00000000" w:rsidR="00000000" w:rsidRPr="00000000">
        <w:rPr>
          <w:rtl w:val="0"/>
        </w:rPr>
      </w:r>
    </w:p>
    <w:p w:rsidR="00000000" w:rsidDel="00000000" w:rsidP="00000000" w:rsidRDefault="00000000" w:rsidRPr="00000000" w14:paraId="00000147">
      <w:pPr>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504248" cy="1503937"/>
            <wp:effectExtent b="0" l="0" r="0" t="0"/>
            <wp:docPr id="211770058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504248" cy="1503937"/>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line="276" w:lineRule="auto"/>
        <w:jc w:val="both"/>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Figura 7. Esquema RTL</w:t>
      </w:r>
    </w:p>
    <w:p w:rsidR="00000000" w:rsidDel="00000000" w:rsidP="00000000" w:rsidRDefault="00000000" w:rsidRPr="00000000" w14:paraId="00000149">
      <w:pPr>
        <w:spacing w:after="0" w:line="276" w:lineRule="auto"/>
        <w:jc w:val="both"/>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4A">
      <w:pPr>
        <w:jc w:val="both"/>
        <w:rPr>
          <w:rFonts w:ascii="Open Sans" w:cs="Open Sans" w:eastAsia="Open Sans" w:hAnsi="Open Sans"/>
        </w:rPr>
      </w:pPr>
      <w:r w:rsidDel="00000000" w:rsidR="00000000" w:rsidRPr="00000000">
        <w:rPr>
          <w:rFonts w:ascii="Open Sans" w:cs="Open Sans" w:eastAsia="Open Sans" w:hAnsi="Open Sans"/>
          <w:rtl w:val="0"/>
        </w:rPr>
        <w:t xml:space="preserve">Indique, para el programa fact_recurs, la reducción en ciclos perdidos por riesgos de secuenciamiento cuando se reduce la latencia al ejecutar una instrucción “jal” (Simulación: reducción de la latencia al ejecutar la instrucción “jal” en la página 421). Para ello, añada un proceso al programa de prueba (prueba_Rproc_MD_MI_C_ModSecu_relI.vhd) que cuente los ciclos perdidos debidos a riesgos de secuenciamiento.</w:t>
      </w:r>
    </w:p>
    <w:tbl>
      <w:tblPr>
        <w:tblStyle w:val="Table3"/>
        <w:tblW w:w="6259.0" w:type="dxa"/>
        <w:jc w:val="left"/>
        <w:tblInd w:w="1134.0" w:type="dxa"/>
        <w:tblLayout w:type="fixed"/>
        <w:tblLook w:val="0000"/>
      </w:tblPr>
      <w:tblGrid>
        <w:gridCol w:w="1177"/>
        <w:gridCol w:w="1792"/>
        <w:gridCol w:w="1645"/>
        <w:gridCol w:w="1645"/>
        <w:tblGridChange w:id="0">
          <w:tblGrid>
            <w:gridCol w:w="1177"/>
            <w:gridCol w:w="1792"/>
            <w:gridCol w:w="1645"/>
            <w:gridCol w:w="1645"/>
          </w:tblGrid>
        </w:tblGridChange>
      </w:tblGrid>
      <w:tr>
        <w:trPr>
          <w:cantSplit w:val="0"/>
          <w:trHeight w:val="260"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tl w:val="0"/>
              </w:rPr>
            </w:r>
          </w:p>
        </w:tc>
        <w:tc>
          <w:tcPr>
            <w:gridSpan w:val="3"/>
            <w:shd w:fill="ccc9e5"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480" w:right="0"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Ciclos perdidos por riesgos de secuenciamiento </w:t>
            </w:r>
          </w:p>
        </w:tc>
      </w:tr>
      <w:tr>
        <w:trPr>
          <w:cantSplit w:val="0"/>
          <w:trHeight w:val="392" w:hRule="atLeast"/>
          <w:tblHeader w:val="0"/>
        </w:trPr>
        <w:tc>
          <w:tcPr>
            <w:tcBorders>
              <w:bottom w:color="000000" w:space="0" w:sz="6" w:val="single"/>
            </w:tcBorders>
            <w:shd w:fill="ccc9e5"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65"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Programa </w:t>
            </w:r>
          </w:p>
        </w:tc>
        <w:tc>
          <w:tcPr>
            <w:tcBorders>
              <w:bottom w:color="000000" w:space="0" w:sz="6" w:val="single"/>
            </w:tcBorders>
            <w:shd w:fill="ccc9e5"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04" w:right="0" w:hanging="420"/>
              <w:jc w:val="both"/>
              <w:rPr>
                <w:rFonts w:ascii="Open Sans" w:cs="Open Sans" w:eastAsia="Open Sans" w:hAnsi="Open Sans"/>
                <w:i w:val="0"/>
                <w:smallCaps w:val="0"/>
                <w:strike w:val="0"/>
                <w:color w:val="000000"/>
                <w:sz w:val="14"/>
                <w:szCs w:val="14"/>
                <w:u w:val="none"/>
                <w:shd w:fill="auto" w:val="clear"/>
                <w:vertAlign w:val="baseline"/>
              </w:rPr>
            </w:pPr>
            <w:r w:rsidDel="00000000" w:rsidR="00000000" w:rsidRPr="00000000">
              <w:rPr>
                <w:rFonts w:ascii="Open Sans" w:cs="Open Sans" w:eastAsia="Open Sans" w:hAnsi="Open Sans"/>
                <w:i w:val="0"/>
                <w:smallCaps w:val="0"/>
                <w:strike w:val="0"/>
                <w:color w:val="000000"/>
                <w:sz w:val="14"/>
                <w:szCs w:val="14"/>
                <w:u w:val="none"/>
                <w:shd w:fill="auto" w:val="clear"/>
                <w:vertAlign w:val="baseline"/>
                <w:rtl w:val="0"/>
              </w:rPr>
              <w:t xml:space="preserve">Antes de reducir la latencia </w:t>
            </w:r>
          </w:p>
        </w:tc>
        <w:tc>
          <w:tcPr>
            <w:tcBorders>
              <w:bottom w:color="000000" w:space="0" w:sz="6" w:val="single"/>
            </w:tcBorders>
            <w:shd w:fill="ccc9e5"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31" w:right="0" w:hanging="455"/>
              <w:jc w:val="both"/>
              <w:rPr>
                <w:rFonts w:ascii="Open Sans" w:cs="Open Sans" w:eastAsia="Open Sans" w:hAnsi="Open Sans"/>
                <w:i w:val="0"/>
                <w:smallCaps w:val="0"/>
                <w:strike w:val="0"/>
                <w:color w:val="000000"/>
                <w:sz w:val="14"/>
                <w:szCs w:val="14"/>
                <w:u w:val="none"/>
                <w:shd w:fill="auto" w:val="clear"/>
                <w:vertAlign w:val="baseline"/>
              </w:rPr>
            </w:pPr>
            <w:r w:rsidDel="00000000" w:rsidR="00000000" w:rsidRPr="00000000">
              <w:rPr>
                <w:rFonts w:ascii="Open Sans" w:cs="Open Sans" w:eastAsia="Open Sans" w:hAnsi="Open Sans"/>
                <w:i w:val="0"/>
                <w:smallCaps w:val="0"/>
                <w:strike w:val="0"/>
                <w:color w:val="000000"/>
                <w:sz w:val="14"/>
                <w:szCs w:val="14"/>
                <w:u w:val="none"/>
                <w:shd w:fill="auto" w:val="clear"/>
                <w:vertAlign w:val="baseline"/>
                <w:rtl w:val="0"/>
              </w:rPr>
              <w:t xml:space="preserve">Una vez reducida la latencia </w:t>
            </w:r>
          </w:p>
        </w:tc>
        <w:tc>
          <w:tcPr>
            <w:tcBorders>
              <w:bottom w:color="000000" w:space="0" w:sz="6" w:val="single"/>
            </w:tcBorders>
            <w:shd w:fill="ccc9e5"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78" w:right="0" w:firstLine="0"/>
              <w:jc w:val="both"/>
              <w:rPr>
                <w:rFonts w:ascii="Open Sans" w:cs="Open Sans" w:eastAsia="Open Sans" w:hAnsi="Open Sans"/>
                <w:i w:val="0"/>
                <w:smallCaps w:val="0"/>
                <w:strike w:val="0"/>
                <w:color w:val="000000"/>
                <w:sz w:val="14"/>
                <w:szCs w:val="14"/>
                <w:u w:val="none"/>
                <w:shd w:fill="auto" w:val="clear"/>
                <w:vertAlign w:val="baseline"/>
              </w:rPr>
            </w:pPr>
            <w:r w:rsidDel="00000000" w:rsidR="00000000" w:rsidRPr="00000000">
              <w:rPr>
                <w:rFonts w:ascii="Open Sans" w:cs="Open Sans" w:eastAsia="Open Sans" w:hAnsi="Open Sans"/>
                <w:i w:val="0"/>
                <w:smallCaps w:val="0"/>
                <w:strike w:val="0"/>
                <w:color w:val="000000"/>
                <w:sz w:val="14"/>
                <w:szCs w:val="14"/>
                <w:u w:val="none"/>
                <w:shd w:fill="auto" w:val="clear"/>
                <w:vertAlign w:val="baseline"/>
                <w:rtl w:val="0"/>
              </w:rPr>
              <w:t xml:space="preserve">Reducción (%) </w:t>
            </w:r>
          </w:p>
        </w:tc>
      </w:tr>
      <w:tr>
        <w:trPr>
          <w:cantSplit w:val="0"/>
          <w:trHeight w:val="3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153"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fact_recurs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232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223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i w:val="0"/>
                <w:smallCaps w:val="0"/>
                <w:strike w:val="0"/>
                <w:color w:val="000000"/>
                <w:sz w:val="16"/>
                <w:szCs w:val="16"/>
                <w:u w:val="none"/>
                <w:shd w:fill="auto" w:val="clear"/>
                <w:vertAlign w:val="baseline"/>
                <w:rtl w:val="0"/>
              </w:rPr>
              <w:t xml:space="preserve">3,88%</w:t>
            </w:r>
          </w:p>
        </w:tc>
      </w:tr>
    </w:tbl>
    <w:p w:rsidR="00000000" w:rsidDel="00000000" w:rsidP="00000000" w:rsidRDefault="00000000" w:rsidRPr="00000000" w14:paraId="0000015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58">
      <w:pPr>
        <w:jc w:val="both"/>
        <w:rPr>
          <w:rFonts w:ascii="Open Sans" w:cs="Open Sans" w:eastAsia="Open Sans" w:hAnsi="Open Sans"/>
        </w:rPr>
      </w:pPr>
      <w:r w:rsidDel="00000000" w:rsidR="00000000" w:rsidRPr="00000000">
        <w:rPr>
          <w:rFonts w:ascii="Open Sans" w:cs="Open Sans" w:eastAsia="Open Sans" w:hAnsi="Open Sans"/>
          <w:rtl w:val="0"/>
        </w:rPr>
        <w:t xml:space="preserve">Para calcular los ciclos de riesgo de secuenciamiento se ha programado un proceso que ha ejecutado en el programa prueba con tal de contar todos los ciclos perdidos. Para calcular los ciclos perdidos antes de recudir la latencia se ha ejecutado el proyecto PROC_SEC_CORTOS, mientras que para conocer los ciclos perdidos una vez reducida la latencia se ha ejecutando en el proyecto PROC_SEG_ModSecurell. Para conocer la reducción se ha aplicado la siguiente fórmula:</w:t>
      </w:r>
    </w:p>
    <w:p w:rsidR="00000000" w:rsidDel="00000000" w:rsidP="00000000" w:rsidRDefault="00000000" w:rsidRPr="00000000" w14:paraId="00000159">
      <w:pPr>
        <w:jc w:val="center"/>
        <w:rPr>
          <w:rFonts w:ascii="Open Sans" w:cs="Open Sans" w:eastAsia="Open Sans" w:hAnsi="Open Sans"/>
          <w:i w:val="0"/>
          <w:smallCaps w:val="0"/>
          <w:strike w:val="0"/>
          <w:color w:val="000000"/>
          <w:sz w:val="22"/>
          <w:szCs w:val="22"/>
          <w:u w:val="none"/>
          <w:shd w:fill="auto" w:val="clear"/>
          <w:vertAlign w:val="baseline"/>
        </w:rPr>
      </w:pPr>
      <m:oMath>
        <m:r>
          <w:rPr>
            <w:rFonts w:ascii="Open Sans" w:cs="Open Sans" w:eastAsia="Open Sans" w:hAnsi="Open Sans"/>
            <w:i w:val="0"/>
            <w:smallCaps w:val="0"/>
            <w:strike w:val="0"/>
            <w:color w:val="000000"/>
            <w:sz w:val="22"/>
            <w:szCs w:val="22"/>
            <w:u w:val="none"/>
            <w:shd w:fill="auto" w:val="clear"/>
            <w:vertAlign w:val="baseline"/>
          </w:rPr>
          <m:t xml:space="preserve">Reducción =</m:t>
        </m:r>
        <m:d>
          <m:dPr>
            <m:begChr m:val="("/>
            <m:endChr m:val=")"/>
            <m:ctrlPr>
              <w:rPr>
                <w:rFonts w:ascii="Open Sans" w:cs="Open Sans" w:eastAsia="Open Sans" w:hAnsi="Open Sans"/>
                <w:i w:val="0"/>
                <w:smallCaps w:val="0"/>
                <w:strike w:val="0"/>
                <w:color w:val="000000"/>
                <w:sz w:val="22"/>
                <w:szCs w:val="22"/>
                <w:u w:val="none"/>
                <w:shd w:fill="auto" w:val="clear"/>
                <w:vertAlign w:val="baseline"/>
              </w:rPr>
            </m:ctrlPr>
          </m:dPr>
          <m:e>
            <m:r>
              <w:rPr>
                <w:rFonts w:ascii="Open Sans" w:cs="Open Sans" w:eastAsia="Open Sans" w:hAnsi="Open Sans"/>
                <w:i w:val="0"/>
                <w:smallCaps w:val="0"/>
                <w:strike w:val="0"/>
                <w:color w:val="000000"/>
                <w:sz w:val="22"/>
                <w:szCs w:val="22"/>
                <w:u w:val="none"/>
                <w:shd w:fill="auto" w:val="clear"/>
                <w:vertAlign w:val="baseline"/>
              </w:rPr>
              <m:t xml:space="preserve">1- </m:t>
            </m:r>
            <m:f>
              <m:fPr>
                <m:ctrlPr>
                  <w:rPr>
                    <w:rFonts w:ascii="Open Sans" w:cs="Open Sans" w:eastAsia="Open Sans" w:hAnsi="Open Sans"/>
                    <w:i w:val="0"/>
                    <w:smallCaps w:val="0"/>
                    <w:strike w:val="0"/>
                    <w:color w:val="000000"/>
                    <w:sz w:val="22"/>
                    <w:szCs w:val="22"/>
                    <w:u w:val="none"/>
                    <w:shd w:fill="auto" w:val="clear"/>
                    <w:vertAlign w:val="baseline"/>
                  </w:rPr>
                </m:ctrlPr>
              </m:fPr>
              <m:num>
                <m:r>
                  <w:rPr>
                    <w:rFonts w:ascii="Open Sans" w:cs="Open Sans" w:eastAsia="Open Sans" w:hAnsi="Open Sans"/>
                    <w:i w:val="0"/>
                    <w:smallCaps w:val="0"/>
                    <w:strike w:val="0"/>
                    <w:color w:val="000000"/>
                    <w:sz w:val="22"/>
                    <w:szCs w:val="22"/>
                    <w:u w:val="none"/>
                    <w:shd w:fill="auto" w:val="clear"/>
                    <w:vertAlign w:val="baseline"/>
                  </w:rPr>
                  <m:t xml:space="preserve">n.ciclos con reducción latencia</m:t>
                </m:r>
              </m:num>
              <m:den>
                <m:r>
                  <w:rPr>
                    <w:rFonts w:ascii="Open Sans" w:cs="Open Sans" w:eastAsia="Open Sans" w:hAnsi="Open Sans"/>
                    <w:i w:val="0"/>
                    <w:smallCaps w:val="0"/>
                    <w:strike w:val="0"/>
                    <w:color w:val="000000"/>
                    <w:sz w:val="22"/>
                    <w:szCs w:val="22"/>
                    <w:u w:val="none"/>
                    <w:shd w:fill="auto" w:val="clear"/>
                    <w:vertAlign w:val="baseline"/>
                  </w:rPr>
                  <m:t xml:space="preserve">n.ciclos antes reducción latencia</m:t>
                </m:r>
              </m:den>
            </m:f>
          </m:e>
        </m:d>
        <m:r>
          <w:rPr>
            <w:rFonts w:ascii="Open Sans" w:cs="Open Sans" w:eastAsia="Open Sans" w:hAnsi="Open Sans"/>
            <w:i w:val="0"/>
            <w:smallCaps w:val="0"/>
            <w:strike w:val="0"/>
            <w:color w:val="000000"/>
            <w:sz w:val="22"/>
            <w:szCs w:val="22"/>
            <w:u w:val="none"/>
            <w:shd w:fill="auto" w:val="clear"/>
            <w:vertAlign w:val="baseline"/>
          </w:rPr>
          <m:t xml:space="preserve">·100=</m:t>
        </m:r>
        <m:d>
          <m:dPr>
            <m:begChr m:val="("/>
            <m:endChr m:val=")"/>
            <m:ctrlPr>
              <w:rPr>
                <w:rFonts w:ascii="Open Sans" w:cs="Open Sans" w:eastAsia="Open Sans" w:hAnsi="Open Sans"/>
                <w:i w:val="0"/>
                <w:smallCaps w:val="0"/>
                <w:strike w:val="0"/>
                <w:color w:val="000000"/>
                <w:sz w:val="22"/>
                <w:szCs w:val="22"/>
                <w:u w:val="none"/>
                <w:shd w:fill="auto" w:val="clear"/>
                <w:vertAlign w:val="baseline"/>
              </w:rPr>
            </m:ctrlPr>
          </m:dPr>
          <m:e>
            <m:r>
              <w:rPr>
                <w:rFonts w:ascii="Open Sans" w:cs="Open Sans" w:eastAsia="Open Sans" w:hAnsi="Open Sans"/>
                <w:i w:val="0"/>
                <w:smallCaps w:val="0"/>
                <w:strike w:val="0"/>
                <w:color w:val="000000"/>
                <w:sz w:val="22"/>
                <w:szCs w:val="22"/>
                <w:u w:val="none"/>
                <w:shd w:fill="auto" w:val="clear"/>
                <w:vertAlign w:val="baseline"/>
              </w:rPr>
              <m:t xml:space="preserve">1- </m:t>
            </m:r>
            <m:f>
              <m:fPr>
                <m:ctrlPr>
                  <w:rPr>
                    <w:rFonts w:ascii="Open Sans" w:cs="Open Sans" w:eastAsia="Open Sans" w:hAnsi="Open Sans"/>
                    <w:i w:val="0"/>
                    <w:smallCaps w:val="0"/>
                    <w:strike w:val="0"/>
                    <w:color w:val="000000"/>
                    <w:sz w:val="22"/>
                    <w:szCs w:val="22"/>
                    <w:u w:val="none"/>
                    <w:shd w:fill="auto" w:val="clear"/>
                    <w:vertAlign w:val="baseline"/>
                  </w:rPr>
                </m:ctrlPr>
              </m:fPr>
              <m:num>
                <m:r>
                  <w:rPr>
                    <w:rFonts w:ascii="Open Sans" w:cs="Open Sans" w:eastAsia="Open Sans" w:hAnsi="Open Sans"/>
                    <w:i w:val="0"/>
                    <w:smallCaps w:val="0"/>
                    <w:strike w:val="0"/>
                    <w:color w:val="000000"/>
                    <w:sz w:val="22"/>
                    <w:szCs w:val="22"/>
                    <w:u w:val="none"/>
                    <w:shd w:fill="auto" w:val="clear"/>
                    <w:vertAlign w:val="baseline"/>
                  </w:rPr>
                  <m:t xml:space="preserve">223</m:t>
                </m:r>
              </m:num>
              <m:den>
                <m:r>
                  <w:rPr>
                    <w:rFonts w:ascii="Open Sans" w:cs="Open Sans" w:eastAsia="Open Sans" w:hAnsi="Open Sans"/>
                    <w:i w:val="0"/>
                    <w:smallCaps w:val="0"/>
                    <w:strike w:val="0"/>
                    <w:color w:val="000000"/>
                    <w:sz w:val="22"/>
                    <w:szCs w:val="22"/>
                    <w:u w:val="none"/>
                    <w:shd w:fill="auto" w:val="clear"/>
                    <w:vertAlign w:val="baseline"/>
                  </w:rPr>
                  <m:t xml:space="preserve">232</m:t>
                </m:r>
              </m:den>
            </m:f>
          </m:e>
        </m:d>
        <m:r>
          <w:rPr>
            <w:rFonts w:ascii="Open Sans" w:cs="Open Sans" w:eastAsia="Open Sans" w:hAnsi="Open Sans"/>
            <w:i w:val="0"/>
            <w:smallCaps w:val="0"/>
            <w:strike w:val="0"/>
            <w:color w:val="000000"/>
            <w:sz w:val="22"/>
            <w:szCs w:val="22"/>
            <w:u w:val="none"/>
            <w:shd w:fill="auto" w:val="clear"/>
            <w:vertAlign w:val="baseline"/>
          </w:rPr>
          <m:t xml:space="preserve">·100=3.88%</m:t>
        </m:r>
      </m:oMath>
      <w:r w:rsidDel="00000000" w:rsidR="00000000" w:rsidRPr="00000000">
        <w:rPr>
          <w:rtl w:val="0"/>
        </w:rPr>
      </w:r>
    </w:p>
    <w:p w:rsidR="00000000" w:rsidDel="00000000" w:rsidP="00000000" w:rsidRDefault="00000000" w:rsidRPr="00000000" w14:paraId="0000015A">
      <w:pPr>
        <w:rPr>
          <w:rFonts w:ascii="Open Sans" w:cs="Open Sans" w:eastAsia="Open Sans" w:hAnsi="Open Sans"/>
        </w:rPr>
      </w:pPr>
      <w:r w:rsidDel="00000000" w:rsidR="00000000" w:rsidRPr="00000000">
        <w:rPr>
          <w:rtl w:val="0"/>
        </w:rPr>
      </w:r>
    </w:p>
    <w:p w:rsidR="00000000" w:rsidDel="00000000" w:rsidP="00000000" w:rsidRDefault="00000000" w:rsidRPr="00000000" w14:paraId="0000015B">
      <w:pPr>
        <w:pStyle w:val="Heading1"/>
        <w:rPr>
          <w:rFonts w:ascii="Open Sans" w:cs="Open Sans" w:eastAsia="Open Sans" w:hAnsi="Open Sans"/>
          <w:b w:val="1"/>
        </w:rPr>
      </w:pPr>
      <w:bookmarkStart w:colFirst="0" w:colLast="0" w:name="_heading=h.oivnqhnoshba" w:id="25"/>
      <w:bookmarkEnd w:id="25"/>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rFonts w:ascii="Open Sans" w:cs="Open Sans" w:eastAsia="Open Sans" w:hAnsi="Open Sans"/>
          <w:b w:val="1"/>
        </w:rPr>
      </w:pPr>
      <w:bookmarkStart w:colFirst="0" w:colLast="0" w:name="_heading=h.26in1rg" w:id="26"/>
      <w:bookmarkEnd w:id="26"/>
      <w:r w:rsidDel="00000000" w:rsidR="00000000" w:rsidRPr="00000000">
        <w:rPr>
          <w:rFonts w:ascii="Open Sans" w:cs="Open Sans" w:eastAsia="Open Sans" w:hAnsi="Open Sans"/>
          <w:b w:val="1"/>
          <w:rtl w:val="0"/>
        </w:rPr>
        <w:t xml:space="preserve">Pregunta 10. </w:t>
      </w:r>
    </w:p>
    <w:p w:rsidR="00000000" w:rsidDel="00000000" w:rsidP="00000000" w:rsidRDefault="00000000" w:rsidRPr="00000000" w14:paraId="0000015D">
      <w:pPr>
        <w:rPr>
          <w:rFonts w:ascii="Open Sans" w:cs="Open Sans" w:eastAsia="Open Sans" w:hAnsi="Open Sans"/>
        </w:rPr>
      </w:pPr>
      <w:r w:rsidDel="00000000" w:rsidR="00000000" w:rsidRPr="00000000">
        <w:rPr>
          <w:rFonts w:ascii="Open Sans" w:cs="Open Sans" w:eastAsia="Open Sans" w:hAnsi="Open Sans"/>
          <w:rtl w:val="0"/>
        </w:rPr>
        <w:t xml:space="preserve">En el camino de datos segmentado (Práctica 5) se propaga la dirección de la instrucción y la dirección de la instrucción más cuatro. Esta última se utiliza como dirección de retorno en instrucciones de llamada a subrutina. </w:t>
      </w:r>
    </w:p>
    <w:p w:rsidR="00000000" w:rsidDel="00000000" w:rsidP="00000000" w:rsidRDefault="00000000" w:rsidRPr="00000000" w14:paraId="0000015E">
      <w:pPr>
        <w:pStyle w:val="Heading2"/>
        <w:shd w:fill="ffffff" w:val="clear"/>
        <w:spacing w:after="200" w:before="240" w:line="276" w:lineRule="auto"/>
        <w:rPr>
          <w:rFonts w:ascii="Open Sans" w:cs="Open Sans" w:eastAsia="Open Sans" w:hAnsi="Open Sans"/>
        </w:rPr>
      </w:pPr>
      <w:bookmarkStart w:colFirst="0" w:colLast="0" w:name="_heading=h.clcyss2jywyl" w:id="27"/>
      <w:bookmarkEnd w:id="27"/>
      <w:r w:rsidDel="00000000" w:rsidR="00000000" w:rsidRPr="00000000">
        <w:rPr>
          <w:rFonts w:ascii="Open Sans" w:cs="Open Sans" w:eastAsia="Open Sans" w:hAnsi="Open Sans"/>
          <w:b w:val="1"/>
          <w:color w:val="000000"/>
          <w:sz w:val="20"/>
          <w:szCs w:val="20"/>
          <w:rtl w:val="0"/>
        </w:rPr>
        <w:t xml:space="preserve">10.1 Solución Propuesta</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6190298" cy="5954121"/>
            <wp:effectExtent b="0" l="0" r="0" t="0"/>
            <wp:wrapNone/>
            <wp:docPr id="211770058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190298" cy="5954121"/>
                    </a:xfrm>
                    <a:prstGeom prst="rect"/>
                    <a:ln/>
                  </pic:spPr>
                </pic:pic>
              </a:graphicData>
            </a:graphic>
          </wp:anchor>
        </w:drawing>
      </w:r>
    </w:p>
    <w:p w:rsidR="00000000" w:rsidDel="00000000" w:rsidP="00000000" w:rsidRDefault="00000000" w:rsidRPr="00000000" w14:paraId="0000015F">
      <w:pPr>
        <w:pStyle w:val="Heading2"/>
        <w:rPr/>
      </w:pPr>
      <w:bookmarkStart w:colFirst="0" w:colLast="0" w:name="_heading=h.9d9thbn6ckjh" w:id="28"/>
      <w:bookmarkEnd w:id="28"/>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Open Sans" w:cs="Open Sans" w:eastAsia="Open Sans" w:hAnsi="Open Sans"/>
        </w:rPr>
      </w:pPr>
      <w:r w:rsidDel="00000000" w:rsidR="00000000" w:rsidRPr="00000000">
        <w:rPr>
          <w:rtl w:val="0"/>
        </w:rPr>
      </w:r>
    </w:p>
    <w:p w:rsidR="00000000" w:rsidDel="00000000" w:rsidP="00000000" w:rsidRDefault="00000000" w:rsidRPr="00000000" w14:paraId="0000016F">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0">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1">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2">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3">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4">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5">
      <w:pPr>
        <w:spacing w:after="0" w:line="276" w:lineRule="auto"/>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Figura 8. Solución propuesta</w:t>
      </w:r>
    </w:p>
    <w:p w:rsidR="00000000" w:rsidDel="00000000" w:rsidP="00000000" w:rsidRDefault="00000000" w:rsidRPr="00000000" w14:paraId="00000176">
      <w:pPr>
        <w:spacing w:after="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77">
      <w:pPr>
        <w:jc w:val="both"/>
        <w:rPr>
          <w:rFonts w:ascii="Open Sans" w:cs="Open Sans" w:eastAsia="Open Sans" w:hAnsi="Open Sans"/>
        </w:rPr>
      </w:pPr>
      <w:r w:rsidDel="00000000" w:rsidR="00000000" w:rsidRPr="00000000">
        <w:rPr>
          <w:rFonts w:ascii="Open Sans" w:cs="Open Sans" w:eastAsia="Open Sans" w:hAnsi="Open Sans"/>
          <w:rtl w:val="0"/>
        </w:rPr>
        <w:t xml:space="preserve">Se eliminan el sumador, cableado de la etapa BUS, registro BDL, DLA y cables que transmite el CP+4. Se aprovecha el CP de la etapa A que está en el Registro DLA, y se añade un sumador (rectángulo parte inferior) para que cumpla la misma función. Finalmente, se conecta a donde iba conectado el cp+4 original. </w:t>
      </w:r>
    </w:p>
    <w:p w:rsidR="00000000" w:rsidDel="00000000" w:rsidP="00000000" w:rsidRDefault="00000000" w:rsidRPr="00000000" w14:paraId="00000178">
      <w:pPr>
        <w:jc w:val="both"/>
        <w:rPr>
          <w:rFonts w:ascii="Open Sans" w:cs="Open Sans" w:eastAsia="Open Sans" w:hAnsi="Open Sans"/>
        </w:rPr>
      </w:pPr>
      <w:r w:rsidDel="00000000" w:rsidR="00000000" w:rsidRPr="00000000">
        <w:rPr>
          <w:rFonts w:ascii="Open Sans" w:cs="Open Sans" w:eastAsia="Open Sans" w:hAnsi="Open Sans"/>
          <w:rtl w:val="0"/>
        </w:rPr>
        <w:t xml:space="preserve">Nota: Se ha eliminado el hardware que ya no es necesario. En este caso el CP+4 de la etapa BUS y el cableado. </w:t>
      </w:r>
    </w:p>
    <w:sectPr>
      <w:footerReference r:id="rId21" w:type="default"/>
      <w:pgSz w:h="16838" w:w="11906" w:orient="portrait"/>
      <w:pgMar w:bottom="851" w:top="1134" w:left="1134"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62626"/>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62626"/>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404040"/>
    </w:rPr>
  </w:style>
  <w:style w:type="paragraph" w:styleId="Heading6">
    <w:name w:val="heading 6"/>
    <w:basedOn w:val="Normal"/>
    <w:next w:val="Normal"/>
    <w:pPr>
      <w:keepNext w:val="1"/>
      <w:keepLines w:val="1"/>
      <w:spacing w:after="0" w:before="40" w:lineRule="auto"/>
    </w:pPr>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D1728"/>
  </w:style>
  <w:style w:type="paragraph" w:styleId="Ttulo1">
    <w:name w:val="heading 1"/>
    <w:basedOn w:val="Normal"/>
    <w:next w:val="Normal"/>
    <w:link w:val="Ttulo1Car"/>
    <w:uiPriority w:val="9"/>
    <w:qFormat w:val="1"/>
    <w:rsid w:val="009D1728"/>
    <w:pPr>
      <w:keepNext w:val="1"/>
      <w:keepLines w:val="1"/>
      <w:spacing w:after="0" w:before="240"/>
      <w:outlineLvl w:val="0"/>
    </w:pPr>
    <w:rPr>
      <w:rFonts w:asciiTheme="majorHAnsi" w:cstheme="majorBidi" w:eastAsiaTheme="majorEastAsia" w:hAnsiTheme="majorHAnsi"/>
      <w:color w:val="262626" w:themeColor="text1" w:themeTint="0000D9"/>
      <w:sz w:val="24"/>
      <w:szCs w:val="32"/>
    </w:rPr>
  </w:style>
  <w:style w:type="paragraph" w:styleId="Ttulo2">
    <w:name w:val="heading 2"/>
    <w:basedOn w:val="Normal"/>
    <w:next w:val="Normal"/>
    <w:link w:val="Ttulo2Car"/>
    <w:uiPriority w:val="9"/>
    <w:unhideWhenUsed w:val="1"/>
    <w:qFormat w:val="1"/>
    <w:rsid w:val="009D1728"/>
    <w:pPr>
      <w:keepNext w:val="1"/>
      <w:keepLines w:val="1"/>
      <w:spacing w:after="0" w:before="40"/>
      <w:outlineLvl w:val="1"/>
    </w:pPr>
    <w:rPr>
      <w:rFonts w:asciiTheme="majorHAnsi" w:cstheme="majorBidi" w:eastAsiaTheme="majorEastAsia" w:hAnsiTheme="majorHAnsi"/>
      <w:color w:val="262626" w:themeColor="text1" w:themeTint="0000D9"/>
      <w:szCs w:val="28"/>
    </w:rPr>
  </w:style>
  <w:style w:type="paragraph" w:styleId="Ttulo3">
    <w:name w:val="heading 3"/>
    <w:basedOn w:val="Normal"/>
    <w:next w:val="Normal"/>
    <w:link w:val="Ttulo3Car"/>
    <w:uiPriority w:val="9"/>
    <w:semiHidden w:val="1"/>
    <w:unhideWhenUsed w:val="1"/>
    <w:qFormat w:val="1"/>
    <w:rsid w:val="009D1728"/>
    <w:pPr>
      <w:keepNext w:val="1"/>
      <w:keepLines w:val="1"/>
      <w:spacing w:after="0" w:before="40"/>
      <w:outlineLvl w:val="2"/>
    </w:pPr>
    <w:rPr>
      <w:rFonts w:asciiTheme="majorHAnsi" w:cstheme="majorBidi" w:eastAsiaTheme="majorEastAsia" w:hAnsiTheme="majorHAnsi"/>
      <w:color w:val="0d0d0d" w:themeColor="text1" w:themeTint="0000F2"/>
      <w:sz w:val="24"/>
      <w:szCs w:val="24"/>
    </w:rPr>
  </w:style>
  <w:style w:type="paragraph" w:styleId="Ttulo4">
    <w:name w:val="heading 4"/>
    <w:basedOn w:val="Normal"/>
    <w:next w:val="Normal"/>
    <w:link w:val="Ttulo4Car"/>
    <w:uiPriority w:val="9"/>
    <w:semiHidden w:val="1"/>
    <w:unhideWhenUsed w:val="1"/>
    <w:qFormat w:val="1"/>
    <w:rsid w:val="009D1728"/>
    <w:pPr>
      <w:keepNext w:val="1"/>
      <w:keepLines w:val="1"/>
      <w:spacing w:after="0" w:before="40"/>
      <w:outlineLvl w:val="3"/>
    </w:pPr>
    <w:rPr>
      <w:i w:val="1"/>
      <w:iCs w:val="1"/>
    </w:rPr>
  </w:style>
  <w:style w:type="paragraph" w:styleId="Ttulo5">
    <w:name w:val="heading 5"/>
    <w:basedOn w:val="Normal"/>
    <w:next w:val="Normal"/>
    <w:link w:val="Ttulo5Car"/>
    <w:uiPriority w:val="9"/>
    <w:semiHidden w:val="1"/>
    <w:unhideWhenUsed w:val="1"/>
    <w:qFormat w:val="1"/>
    <w:rsid w:val="009D1728"/>
    <w:pPr>
      <w:keepNext w:val="1"/>
      <w:keepLines w:val="1"/>
      <w:spacing w:after="0" w:before="40"/>
      <w:outlineLvl w:val="4"/>
    </w:pPr>
    <w:rPr>
      <w:color w:val="404040" w:themeColor="text1" w:themeTint="0000BF"/>
    </w:rPr>
  </w:style>
  <w:style w:type="paragraph" w:styleId="Ttulo6">
    <w:name w:val="heading 6"/>
    <w:basedOn w:val="Normal"/>
    <w:next w:val="Normal"/>
    <w:link w:val="Ttulo6Car"/>
    <w:uiPriority w:val="9"/>
    <w:semiHidden w:val="1"/>
    <w:unhideWhenUsed w:val="1"/>
    <w:qFormat w:val="1"/>
    <w:rsid w:val="009D1728"/>
    <w:pPr>
      <w:keepNext w:val="1"/>
      <w:keepLines w:val="1"/>
      <w:spacing w:after="0" w:before="40"/>
      <w:outlineLvl w:val="5"/>
    </w:pPr>
  </w:style>
  <w:style w:type="paragraph" w:styleId="Ttulo7">
    <w:name w:val="heading 7"/>
    <w:basedOn w:val="Normal"/>
    <w:next w:val="Normal"/>
    <w:link w:val="Ttulo7Car"/>
    <w:uiPriority w:val="9"/>
    <w:semiHidden w:val="1"/>
    <w:unhideWhenUsed w:val="1"/>
    <w:qFormat w:val="1"/>
    <w:rsid w:val="009D1728"/>
    <w:pPr>
      <w:keepNext w:val="1"/>
      <w:keepLines w:val="1"/>
      <w:spacing w:after="0" w:before="40"/>
      <w:outlineLvl w:val="6"/>
    </w:pPr>
    <w:rPr>
      <w:rFonts w:asciiTheme="majorHAnsi" w:cstheme="majorBidi" w:eastAsiaTheme="majorEastAsia" w:hAnsiTheme="majorHAnsi"/>
      <w:i w:val="1"/>
      <w:iCs w:val="1"/>
    </w:rPr>
  </w:style>
  <w:style w:type="paragraph" w:styleId="Ttulo8">
    <w:name w:val="heading 8"/>
    <w:basedOn w:val="Normal"/>
    <w:next w:val="Normal"/>
    <w:link w:val="Ttulo8Car"/>
    <w:uiPriority w:val="9"/>
    <w:semiHidden w:val="1"/>
    <w:unhideWhenUsed w:val="1"/>
    <w:qFormat w:val="1"/>
    <w:rsid w:val="009D1728"/>
    <w:pPr>
      <w:keepNext w:val="1"/>
      <w:keepLines w:val="1"/>
      <w:spacing w:after="0" w:before="40"/>
      <w:outlineLvl w:val="7"/>
    </w:pPr>
    <w:rPr>
      <w:color w:val="262626" w:themeColor="text1" w:themeTint="0000D9"/>
      <w:sz w:val="21"/>
      <w:szCs w:val="21"/>
    </w:rPr>
  </w:style>
  <w:style w:type="paragraph" w:styleId="Ttulo9">
    <w:name w:val="heading 9"/>
    <w:basedOn w:val="Normal"/>
    <w:next w:val="Normal"/>
    <w:link w:val="Ttulo9Car"/>
    <w:uiPriority w:val="9"/>
    <w:semiHidden w:val="1"/>
    <w:unhideWhenUsed w:val="1"/>
    <w:qFormat w:val="1"/>
    <w:rsid w:val="009D1728"/>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1"/>
    <w:qFormat w:val="1"/>
    <w:rsid w:val="009D1728"/>
    <w:pPr>
      <w:ind w:left="720"/>
      <w:contextualSpacing w:val="1"/>
    </w:pPr>
  </w:style>
  <w:style w:type="character" w:styleId="Ttulo1Car" w:customStyle="1">
    <w:name w:val="Título 1 Car"/>
    <w:basedOn w:val="Fuentedeprrafopredeter"/>
    <w:link w:val="Ttulo1"/>
    <w:uiPriority w:val="9"/>
    <w:rsid w:val="009D1728"/>
    <w:rPr>
      <w:rFonts w:asciiTheme="majorHAnsi" w:cstheme="majorBidi" w:eastAsiaTheme="majorEastAsia" w:hAnsiTheme="majorHAnsi"/>
      <w:color w:val="262626" w:themeColor="text1" w:themeTint="0000D9"/>
      <w:sz w:val="24"/>
      <w:szCs w:val="32"/>
    </w:rPr>
  </w:style>
  <w:style w:type="character" w:styleId="Ttulo2Car" w:customStyle="1">
    <w:name w:val="Título 2 Car"/>
    <w:basedOn w:val="Fuentedeprrafopredeter"/>
    <w:link w:val="Ttulo2"/>
    <w:uiPriority w:val="9"/>
    <w:rsid w:val="009D1728"/>
    <w:rPr>
      <w:rFonts w:asciiTheme="majorHAnsi" w:cstheme="majorBidi" w:eastAsiaTheme="majorEastAsia" w:hAnsiTheme="majorHAnsi"/>
      <w:color w:val="262626" w:themeColor="text1" w:themeTint="0000D9"/>
      <w:szCs w:val="28"/>
    </w:rPr>
  </w:style>
  <w:style w:type="character" w:styleId="Ttulo3Car" w:customStyle="1">
    <w:name w:val="Título 3 Car"/>
    <w:basedOn w:val="Fuentedeprrafopredeter"/>
    <w:link w:val="Ttulo3"/>
    <w:uiPriority w:val="9"/>
    <w:semiHidden w:val="1"/>
    <w:rsid w:val="009D1728"/>
    <w:rPr>
      <w:rFonts w:asciiTheme="majorHAnsi" w:cstheme="majorBidi" w:eastAsiaTheme="majorEastAsia" w:hAnsiTheme="majorHAnsi"/>
      <w:color w:val="0d0d0d" w:themeColor="text1" w:themeTint="0000F2"/>
      <w:sz w:val="24"/>
      <w:szCs w:val="24"/>
    </w:rPr>
  </w:style>
  <w:style w:type="character" w:styleId="Ttulo4Car" w:customStyle="1">
    <w:name w:val="Título 4 Car"/>
    <w:basedOn w:val="Fuentedeprrafopredeter"/>
    <w:link w:val="Ttulo4"/>
    <w:uiPriority w:val="9"/>
    <w:semiHidden w:val="1"/>
    <w:rsid w:val="009D1728"/>
    <w:rPr>
      <w:i w:val="1"/>
      <w:iCs w:val="1"/>
    </w:rPr>
  </w:style>
  <w:style w:type="character" w:styleId="Ttulo5Car" w:customStyle="1">
    <w:name w:val="Título 5 Car"/>
    <w:basedOn w:val="Fuentedeprrafopredeter"/>
    <w:link w:val="Ttulo5"/>
    <w:uiPriority w:val="9"/>
    <w:semiHidden w:val="1"/>
    <w:rsid w:val="009D1728"/>
    <w:rPr>
      <w:color w:val="404040" w:themeColor="text1" w:themeTint="0000BF"/>
    </w:rPr>
  </w:style>
  <w:style w:type="character" w:styleId="Ttulo6Car" w:customStyle="1">
    <w:name w:val="Título 6 Car"/>
    <w:basedOn w:val="Fuentedeprrafopredeter"/>
    <w:link w:val="Ttulo6"/>
    <w:uiPriority w:val="9"/>
    <w:semiHidden w:val="1"/>
    <w:rsid w:val="009D1728"/>
  </w:style>
  <w:style w:type="character" w:styleId="Ttulo7Car" w:customStyle="1">
    <w:name w:val="Título 7 Car"/>
    <w:basedOn w:val="Fuentedeprrafopredeter"/>
    <w:link w:val="Ttulo7"/>
    <w:uiPriority w:val="9"/>
    <w:semiHidden w:val="1"/>
    <w:rsid w:val="009D1728"/>
    <w:rPr>
      <w:rFonts w:asciiTheme="majorHAnsi" w:cstheme="majorBidi" w:eastAsiaTheme="majorEastAsia" w:hAnsiTheme="majorHAnsi"/>
      <w:i w:val="1"/>
      <w:iCs w:val="1"/>
    </w:rPr>
  </w:style>
  <w:style w:type="character" w:styleId="Ttulo8Car" w:customStyle="1">
    <w:name w:val="Título 8 Car"/>
    <w:basedOn w:val="Fuentedeprrafopredeter"/>
    <w:link w:val="Ttulo8"/>
    <w:uiPriority w:val="9"/>
    <w:semiHidden w:val="1"/>
    <w:rsid w:val="009D1728"/>
    <w:rPr>
      <w:color w:val="262626" w:themeColor="text1" w:themeTint="0000D9"/>
      <w:sz w:val="21"/>
      <w:szCs w:val="21"/>
    </w:rPr>
  </w:style>
  <w:style w:type="character" w:styleId="Ttulo9Car" w:customStyle="1">
    <w:name w:val="Título 9 Car"/>
    <w:basedOn w:val="Fuentedeprrafopredeter"/>
    <w:link w:val="Ttulo9"/>
    <w:uiPriority w:val="9"/>
    <w:semiHidden w:val="1"/>
    <w:rsid w:val="009D1728"/>
    <w:rPr>
      <w:rFonts w:asciiTheme="majorHAnsi" w:cstheme="majorBidi" w:eastAsiaTheme="majorEastAsia" w:hAnsiTheme="majorHAnsi"/>
      <w:i w:val="1"/>
      <w:iCs w:val="1"/>
      <w:color w:val="262626" w:themeColor="text1" w:themeTint="0000D9"/>
      <w:sz w:val="21"/>
      <w:szCs w:val="21"/>
    </w:rPr>
  </w:style>
  <w:style w:type="paragraph" w:styleId="Descripcin">
    <w:name w:val="caption"/>
    <w:basedOn w:val="Normal"/>
    <w:next w:val="Normal"/>
    <w:uiPriority w:val="35"/>
    <w:unhideWhenUsed w:val="1"/>
    <w:qFormat w:val="1"/>
    <w:rsid w:val="009D1728"/>
    <w:pPr>
      <w:spacing w:after="200" w:line="240" w:lineRule="auto"/>
    </w:pPr>
    <w:rPr>
      <w:i w:val="1"/>
      <w:iCs w:val="1"/>
      <w:color w:val="44546a" w:themeColor="text2"/>
      <w:sz w:val="18"/>
      <w:szCs w:val="18"/>
    </w:rPr>
  </w:style>
  <w:style w:type="paragraph" w:styleId="Ttulo">
    <w:name w:val="Title"/>
    <w:basedOn w:val="Normal"/>
    <w:next w:val="Normal"/>
    <w:link w:val="TtuloCar"/>
    <w:uiPriority w:val="10"/>
    <w:qFormat w:val="1"/>
    <w:rsid w:val="009D1728"/>
    <w:pPr>
      <w:spacing w:after="0" w:line="240" w:lineRule="auto"/>
      <w:contextualSpacing w:val="1"/>
    </w:pPr>
    <w:rPr>
      <w:rFonts w:asciiTheme="majorHAnsi" w:cstheme="majorBidi" w:eastAsiaTheme="majorEastAsia" w:hAnsiTheme="majorHAnsi"/>
      <w:spacing w:val="-10"/>
      <w:sz w:val="56"/>
      <w:szCs w:val="56"/>
    </w:rPr>
  </w:style>
  <w:style w:type="character" w:styleId="TtuloCar" w:customStyle="1">
    <w:name w:val="Título Car"/>
    <w:basedOn w:val="Fuentedeprrafopredeter"/>
    <w:link w:val="Ttulo"/>
    <w:uiPriority w:val="10"/>
    <w:rsid w:val="009D1728"/>
    <w:rPr>
      <w:rFont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val="1"/>
    <w:rsid w:val="009D1728"/>
    <w:pPr>
      <w:numPr>
        <w:ilvl w:val="1"/>
      </w:numPr>
    </w:pPr>
    <w:rPr>
      <w:color w:val="5a5a5a" w:themeColor="text1" w:themeTint="0000A5"/>
      <w:spacing w:val="15"/>
    </w:rPr>
  </w:style>
  <w:style w:type="character" w:styleId="SubttuloCar" w:customStyle="1">
    <w:name w:val="Subtítulo Car"/>
    <w:basedOn w:val="Fuentedeprrafopredeter"/>
    <w:link w:val="Subttulo"/>
    <w:uiPriority w:val="11"/>
    <w:rsid w:val="009D1728"/>
    <w:rPr>
      <w:color w:val="5a5a5a" w:themeColor="text1" w:themeTint="0000A5"/>
      <w:spacing w:val="15"/>
    </w:rPr>
  </w:style>
  <w:style w:type="character" w:styleId="Textoennegrita">
    <w:name w:val="Strong"/>
    <w:basedOn w:val="Fuentedeprrafopredeter"/>
    <w:uiPriority w:val="22"/>
    <w:qFormat w:val="1"/>
    <w:rsid w:val="009D1728"/>
    <w:rPr>
      <w:b w:val="1"/>
      <w:bCs w:val="1"/>
      <w:color w:val="auto"/>
    </w:rPr>
  </w:style>
  <w:style w:type="character" w:styleId="nfasis">
    <w:name w:val="Emphasis"/>
    <w:basedOn w:val="Fuentedeprrafopredeter"/>
    <w:uiPriority w:val="20"/>
    <w:qFormat w:val="1"/>
    <w:rsid w:val="009D1728"/>
    <w:rPr>
      <w:i w:val="1"/>
      <w:iCs w:val="1"/>
      <w:color w:val="auto"/>
    </w:rPr>
  </w:style>
  <w:style w:type="paragraph" w:styleId="Sinespaciado">
    <w:name w:val="No Spacing"/>
    <w:uiPriority w:val="1"/>
    <w:qFormat w:val="1"/>
    <w:rsid w:val="009D1728"/>
    <w:pPr>
      <w:spacing w:after="0" w:line="240" w:lineRule="auto"/>
    </w:pPr>
  </w:style>
  <w:style w:type="paragraph" w:styleId="Cita">
    <w:name w:val="Quote"/>
    <w:basedOn w:val="Normal"/>
    <w:next w:val="Normal"/>
    <w:link w:val="CitaCar"/>
    <w:uiPriority w:val="29"/>
    <w:qFormat w:val="1"/>
    <w:rsid w:val="009D1728"/>
    <w:pPr>
      <w:spacing w:before="200"/>
      <w:ind w:left="864" w:right="864"/>
    </w:pPr>
    <w:rPr>
      <w:i w:val="1"/>
      <w:iCs w:val="1"/>
      <w:color w:val="404040" w:themeColor="text1" w:themeTint="0000BF"/>
    </w:rPr>
  </w:style>
  <w:style w:type="character" w:styleId="CitaCar" w:customStyle="1">
    <w:name w:val="Cita Car"/>
    <w:basedOn w:val="Fuentedeprrafopredeter"/>
    <w:link w:val="Cita"/>
    <w:uiPriority w:val="29"/>
    <w:rsid w:val="009D1728"/>
    <w:rPr>
      <w:i w:val="1"/>
      <w:iCs w:val="1"/>
      <w:color w:val="404040" w:themeColor="text1" w:themeTint="0000BF"/>
    </w:rPr>
  </w:style>
  <w:style w:type="paragraph" w:styleId="Citadestacada">
    <w:name w:val="Intense Quote"/>
    <w:basedOn w:val="Normal"/>
    <w:next w:val="Normal"/>
    <w:link w:val="CitadestacadaCar"/>
    <w:uiPriority w:val="30"/>
    <w:qFormat w:val="1"/>
    <w:rsid w:val="009D1728"/>
    <w:pPr>
      <w:pBdr>
        <w:top w:color="404040" w:space="10" w:sz="4" w:themeColor="text1" w:themeTint="0000BF" w:val="single"/>
        <w:bottom w:color="404040" w:space="10" w:sz="4" w:themeColor="text1" w:themeTint="0000BF" w:val="single"/>
      </w:pBdr>
      <w:spacing w:after="360" w:before="360"/>
      <w:ind w:left="864" w:right="864"/>
      <w:jc w:val="center"/>
    </w:pPr>
    <w:rPr>
      <w:i w:val="1"/>
      <w:iCs w:val="1"/>
      <w:color w:val="404040" w:themeColor="text1" w:themeTint="0000BF"/>
    </w:rPr>
  </w:style>
  <w:style w:type="character" w:styleId="CitadestacadaCar" w:customStyle="1">
    <w:name w:val="Cita destacada Car"/>
    <w:basedOn w:val="Fuentedeprrafopredeter"/>
    <w:link w:val="Citadestacada"/>
    <w:uiPriority w:val="30"/>
    <w:rsid w:val="009D1728"/>
    <w:rPr>
      <w:i w:val="1"/>
      <w:iCs w:val="1"/>
      <w:color w:val="404040" w:themeColor="text1" w:themeTint="0000BF"/>
    </w:rPr>
  </w:style>
  <w:style w:type="character" w:styleId="nfasissutil">
    <w:name w:val="Subtle Emphasis"/>
    <w:basedOn w:val="Fuentedeprrafopredeter"/>
    <w:uiPriority w:val="19"/>
    <w:qFormat w:val="1"/>
    <w:rsid w:val="009D1728"/>
    <w:rPr>
      <w:i w:val="1"/>
      <w:iCs w:val="1"/>
      <w:color w:val="404040" w:themeColor="text1" w:themeTint="0000BF"/>
    </w:rPr>
  </w:style>
  <w:style w:type="character" w:styleId="nfasisintenso">
    <w:name w:val="Intense Emphasis"/>
    <w:basedOn w:val="Fuentedeprrafopredeter"/>
    <w:uiPriority w:val="21"/>
    <w:qFormat w:val="1"/>
    <w:rsid w:val="009D1728"/>
    <w:rPr>
      <w:b w:val="1"/>
      <w:bCs w:val="1"/>
      <w:i w:val="1"/>
      <w:iCs w:val="1"/>
      <w:color w:val="auto"/>
    </w:rPr>
  </w:style>
  <w:style w:type="character" w:styleId="Referenciasutil">
    <w:name w:val="Subtle Reference"/>
    <w:basedOn w:val="Fuentedeprrafopredeter"/>
    <w:uiPriority w:val="31"/>
    <w:qFormat w:val="1"/>
    <w:rsid w:val="009D1728"/>
    <w:rPr>
      <w:smallCaps w:val="1"/>
      <w:color w:val="404040" w:themeColor="text1" w:themeTint="0000BF"/>
    </w:rPr>
  </w:style>
  <w:style w:type="character" w:styleId="Referenciaintensa">
    <w:name w:val="Intense Reference"/>
    <w:basedOn w:val="Fuentedeprrafopredeter"/>
    <w:uiPriority w:val="32"/>
    <w:qFormat w:val="1"/>
    <w:rsid w:val="009D1728"/>
    <w:rPr>
      <w:b w:val="1"/>
      <w:bCs w:val="1"/>
      <w:smallCaps w:val="1"/>
      <w:color w:val="404040" w:themeColor="text1" w:themeTint="0000BF"/>
      <w:spacing w:val="5"/>
    </w:rPr>
  </w:style>
  <w:style w:type="character" w:styleId="Ttulodellibro">
    <w:name w:val="Book Title"/>
    <w:basedOn w:val="Fuentedeprrafopredeter"/>
    <w:uiPriority w:val="33"/>
    <w:qFormat w:val="1"/>
    <w:rsid w:val="009D1728"/>
    <w:rPr>
      <w:b w:val="1"/>
      <w:bCs w:val="1"/>
      <w:i w:val="1"/>
      <w:iCs w:val="1"/>
      <w:spacing w:val="5"/>
    </w:rPr>
  </w:style>
  <w:style w:type="paragraph" w:styleId="TtuloTDC">
    <w:name w:val="TOC Heading"/>
    <w:basedOn w:val="Ttulo1"/>
    <w:next w:val="Normal"/>
    <w:uiPriority w:val="39"/>
    <w:unhideWhenUsed w:val="1"/>
    <w:qFormat w:val="1"/>
    <w:rsid w:val="009D1728"/>
    <w:pPr>
      <w:outlineLvl w:val="9"/>
    </w:pPr>
  </w:style>
  <w:style w:type="table" w:styleId="Tablaconcuadrcula">
    <w:name w:val="Table Grid"/>
    <w:basedOn w:val="Tablanormal"/>
    <w:uiPriority w:val="39"/>
    <w:rsid w:val="006657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1"/>
    <w:qFormat w:val="1"/>
    <w:rsid w:val="00845CBE"/>
    <w:pPr>
      <w:widowControl w:val="0"/>
      <w:autoSpaceDE w:val="0"/>
      <w:autoSpaceDN w:val="0"/>
      <w:spacing w:after="0" w:line="240" w:lineRule="auto"/>
    </w:pPr>
    <w:rPr>
      <w:rFonts w:ascii="Arial" w:cs="Arial" w:eastAsia="Arial" w:hAnsi="Arial"/>
      <w:sz w:val="18"/>
      <w:szCs w:val="18"/>
    </w:rPr>
  </w:style>
  <w:style w:type="character" w:styleId="TextoindependienteCar" w:customStyle="1">
    <w:name w:val="Texto independiente Car"/>
    <w:basedOn w:val="Fuentedeprrafopredeter"/>
    <w:link w:val="Textoindependiente"/>
    <w:uiPriority w:val="1"/>
    <w:rsid w:val="00845CBE"/>
    <w:rPr>
      <w:rFonts w:ascii="Arial" w:cs="Arial" w:eastAsia="Arial" w:hAnsi="Arial"/>
      <w:sz w:val="18"/>
      <w:szCs w:val="18"/>
    </w:rPr>
  </w:style>
  <w:style w:type="table" w:styleId="TableNormal" w:customStyle="1">
    <w:name w:val="Table Normal"/>
    <w:uiPriority w:val="2"/>
    <w:semiHidden w:val="1"/>
    <w:unhideWhenUsed w:val="1"/>
    <w:qFormat w:val="1"/>
    <w:rsid w:val="00CD140F"/>
    <w:pPr>
      <w:widowControl w:val="0"/>
      <w:autoSpaceDE w:val="0"/>
      <w:autoSpaceDN w:val="0"/>
      <w:spacing w:after="0" w:line="240" w:lineRule="auto"/>
    </w:pPr>
    <w:rPr>
      <w:rFonts w:eastAsiaTheme="minorHAnsi"/>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CD140F"/>
    <w:pPr>
      <w:widowControl w:val="0"/>
      <w:autoSpaceDE w:val="0"/>
      <w:autoSpaceDN w:val="0"/>
      <w:spacing w:after="0" w:line="240" w:lineRule="auto"/>
    </w:pPr>
    <w:rPr>
      <w:rFonts w:ascii="Arial" w:cs="Arial" w:eastAsia="Arial" w:hAnsi="Arial"/>
    </w:rPr>
  </w:style>
  <w:style w:type="paragraph" w:styleId="TDC1">
    <w:name w:val="toc 1"/>
    <w:basedOn w:val="Normal"/>
    <w:next w:val="Normal"/>
    <w:autoRedefine w:val="1"/>
    <w:uiPriority w:val="39"/>
    <w:unhideWhenUsed w:val="1"/>
    <w:rsid w:val="00F7744E"/>
    <w:pPr>
      <w:spacing w:after="100"/>
    </w:pPr>
  </w:style>
  <w:style w:type="character" w:styleId="Hipervnculo">
    <w:name w:val="Hyperlink"/>
    <w:basedOn w:val="Fuentedeprrafopredeter"/>
    <w:uiPriority w:val="99"/>
    <w:unhideWhenUsed w:val="1"/>
    <w:rsid w:val="00F7744E"/>
    <w:rPr>
      <w:color w:val="0563c1" w:themeColor="hyperlink"/>
      <w:u w:val="single"/>
    </w:rPr>
  </w:style>
  <w:style w:type="paragraph" w:styleId="TDC2">
    <w:name w:val="toc 2"/>
    <w:basedOn w:val="Normal"/>
    <w:next w:val="Normal"/>
    <w:autoRedefine w:val="1"/>
    <w:uiPriority w:val="39"/>
    <w:unhideWhenUsed w:val="1"/>
    <w:rsid w:val="000F4B46"/>
    <w:pPr>
      <w:spacing w:after="100"/>
      <w:ind w:left="220"/>
    </w:pPr>
  </w:style>
  <w:style w:type="paragraph" w:styleId="Encabezado">
    <w:name w:val="header"/>
    <w:basedOn w:val="Normal"/>
    <w:link w:val="EncabezadoCar"/>
    <w:uiPriority w:val="99"/>
    <w:unhideWhenUsed w:val="1"/>
    <w:rsid w:val="0067590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75908"/>
  </w:style>
  <w:style w:type="paragraph" w:styleId="Piedepgina">
    <w:name w:val="footer"/>
    <w:basedOn w:val="Normal"/>
    <w:link w:val="PiedepginaCar"/>
    <w:uiPriority w:val="99"/>
    <w:unhideWhenUsed w:val="1"/>
    <w:rsid w:val="0067590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75908"/>
  </w:style>
  <w:style w:type="paragraph" w:styleId="Subtitle">
    <w:name w:val="Subtitle"/>
    <w:basedOn w:val="Normal"/>
    <w:next w:val="Normal"/>
    <w:pPr/>
    <w:rPr>
      <w:color w:val="5a5a5a"/>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JXom187BQdQjn/hBqRzZE1lNA==">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2023-09-25T19:12:00Z</dcterms:created>
  <dc:creator>Manuel Velastegui</dc:creator>
</cp:coreProperties>
</file>