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7379E" w14:textId="77777777" w:rsidR="007C0772" w:rsidRPr="007C0772" w:rsidRDefault="007C0772" w:rsidP="007C0772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</w:pPr>
      <w:r w:rsidRPr="007C0772">
        <w:rPr>
          <w:rFonts w:ascii="Arial" w:eastAsia="Times New Roman" w:hAnsi="Arial" w:cs="Arial"/>
          <w:b/>
          <w:color w:val="000000"/>
          <w:sz w:val="32"/>
          <w:szCs w:val="32"/>
          <w:lang w:eastAsia="pt-BR"/>
        </w:rPr>
        <w:t>Algoritmo de fazer café com coador e filtro de papel</w:t>
      </w:r>
    </w:p>
    <w:p w14:paraId="53ADAD65" w14:textId="01C045D6" w:rsidR="007C0772" w:rsidRPr="007C0772" w:rsidRDefault="007C0772" w:rsidP="007C0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p w14:paraId="48E1E56A" w14:textId="77777777" w:rsidR="007C0772" w:rsidRPr="007C0772" w:rsidRDefault="007C0772" w:rsidP="007C07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C0772">
        <w:rPr>
          <w:rFonts w:ascii="Arial" w:eastAsia="Times New Roman" w:hAnsi="Arial" w:cs="Arial"/>
          <w:color w:val="000000"/>
          <w:lang w:eastAsia="pt-BR"/>
        </w:rPr>
        <w:t>Pegue a chaleira;</w:t>
      </w:r>
    </w:p>
    <w:p w14:paraId="1D2AF8AA" w14:textId="77777777" w:rsidR="007C0772" w:rsidRPr="007C0772" w:rsidRDefault="007C0772" w:rsidP="007C07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C0772">
        <w:rPr>
          <w:rFonts w:ascii="Arial" w:eastAsia="Times New Roman" w:hAnsi="Arial" w:cs="Arial"/>
          <w:color w:val="000000"/>
          <w:lang w:eastAsia="pt-BR"/>
        </w:rPr>
        <w:t>Coloque água na chaleira;</w:t>
      </w:r>
    </w:p>
    <w:p w14:paraId="14924D7B" w14:textId="77777777" w:rsidR="007C0772" w:rsidRPr="007C0772" w:rsidRDefault="007C0772" w:rsidP="007C07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C0772">
        <w:rPr>
          <w:rFonts w:ascii="Arial" w:eastAsia="Times New Roman" w:hAnsi="Arial" w:cs="Arial"/>
          <w:color w:val="000000"/>
          <w:lang w:eastAsia="pt-BR"/>
        </w:rPr>
        <w:t>Coloque a chaleira no fogão;</w:t>
      </w:r>
    </w:p>
    <w:p w14:paraId="4BB3123E" w14:textId="77777777" w:rsidR="007C0772" w:rsidRPr="007C0772" w:rsidRDefault="007C0772" w:rsidP="007C07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C0772">
        <w:rPr>
          <w:rFonts w:ascii="Arial" w:eastAsia="Times New Roman" w:hAnsi="Arial" w:cs="Arial"/>
          <w:color w:val="000000"/>
          <w:lang w:eastAsia="pt-BR"/>
        </w:rPr>
        <w:t>Ligue o fogão;</w:t>
      </w:r>
    </w:p>
    <w:p w14:paraId="2FCFB4F5" w14:textId="77777777" w:rsidR="007C0772" w:rsidRPr="007C0772" w:rsidRDefault="007C0772" w:rsidP="007C07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C0772">
        <w:rPr>
          <w:rFonts w:ascii="Arial" w:eastAsia="Times New Roman" w:hAnsi="Arial" w:cs="Arial"/>
          <w:color w:val="000000"/>
          <w:lang w:eastAsia="pt-BR"/>
        </w:rPr>
        <w:t xml:space="preserve">Enquanto a água não ferve, separe o restante </w:t>
      </w:r>
      <w:proofErr w:type="spellStart"/>
      <w:r w:rsidRPr="007C0772">
        <w:rPr>
          <w:rFonts w:ascii="Arial" w:eastAsia="Times New Roman" w:hAnsi="Arial" w:cs="Arial"/>
          <w:color w:val="000000"/>
          <w:lang w:eastAsia="pt-BR"/>
        </w:rPr>
        <w:t>necesário</w:t>
      </w:r>
      <w:proofErr w:type="spellEnd"/>
      <w:r w:rsidRPr="007C0772">
        <w:rPr>
          <w:rFonts w:ascii="Arial" w:eastAsia="Times New Roman" w:hAnsi="Arial" w:cs="Arial"/>
          <w:color w:val="000000"/>
          <w:lang w:eastAsia="pt-BR"/>
        </w:rPr>
        <w:t>;</w:t>
      </w:r>
    </w:p>
    <w:p w14:paraId="4E5DEC13" w14:textId="77777777" w:rsidR="007C0772" w:rsidRPr="007C0772" w:rsidRDefault="007C0772" w:rsidP="007C07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C0772">
        <w:rPr>
          <w:rFonts w:ascii="Arial" w:eastAsia="Times New Roman" w:hAnsi="Arial" w:cs="Arial"/>
          <w:color w:val="000000"/>
          <w:lang w:eastAsia="pt-BR"/>
        </w:rPr>
        <w:t>Pegue o coador de café; </w:t>
      </w:r>
    </w:p>
    <w:p w14:paraId="04368347" w14:textId="77777777" w:rsidR="007C0772" w:rsidRPr="007C0772" w:rsidRDefault="007C0772" w:rsidP="007C07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C0772">
        <w:rPr>
          <w:rFonts w:ascii="Arial" w:eastAsia="Times New Roman" w:hAnsi="Arial" w:cs="Arial"/>
          <w:color w:val="000000"/>
          <w:lang w:eastAsia="pt-BR"/>
        </w:rPr>
        <w:t>Pegue o pó de café;</w:t>
      </w:r>
    </w:p>
    <w:p w14:paraId="3A56DD43" w14:textId="77777777" w:rsidR="007C0772" w:rsidRPr="007C0772" w:rsidRDefault="007C0772" w:rsidP="007C07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C0772">
        <w:rPr>
          <w:rFonts w:ascii="Arial" w:eastAsia="Times New Roman" w:hAnsi="Arial" w:cs="Arial"/>
          <w:color w:val="000000"/>
          <w:lang w:eastAsia="pt-BR"/>
        </w:rPr>
        <w:t>Pegue o filtro de papel;</w:t>
      </w:r>
    </w:p>
    <w:p w14:paraId="31731C19" w14:textId="77777777" w:rsidR="007C0772" w:rsidRPr="007C0772" w:rsidRDefault="007C0772" w:rsidP="007C07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C0772">
        <w:rPr>
          <w:rFonts w:ascii="Arial" w:eastAsia="Times New Roman" w:hAnsi="Arial" w:cs="Arial"/>
          <w:color w:val="000000"/>
          <w:lang w:eastAsia="pt-BR"/>
        </w:rPr>
        <w:t>Pegue a garrafa térmica de café;</w:t>
      </w:r>
    </w:p>
    <w:p w14:paraId="2809ACDF" w14:textId="77777777" w:rsidR="007C0772" w:rsidRPr="007C0772" w:rsidRDefault="007C0772" w:rsidP="007C07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C0772">
        <w:rPr>
          <w:rFonts w:ascii="Arial" w:eastAsia="Times New Roman" w:hAnsi="Arial" w:cs="Arial"/>
          <w:color w:val="000000"/>
          <w:lang w:eastAsia="pt-BR"/>
        </w:rPr>
        <w:t>Coloque o filtro no coador de café;</w:t>
      </w:r>
    </w:p>
    <w:p w14:paraId="1639ACEC" w14:textId="77777777" w:rsidR="007C0772" w:rsidRPr="007C0772" w:rsidRDefault="007C0772" w:rsidP="007C07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C0772">
        <w:rPr>
          <w:rFonts w:ascii="Arial" w:eastAsia="Times New Roman" w:hAnsi="Arial" w:cs="Arial"/>
          <w:color w:val="000000"/>
          <w:lang w:eastAsia="pt-BR"/>
        </w:rPr>
        <w:t>Abra a garrafa;</w:t>
      </w:r>
    </w:p>
    <w:p w14:paraId="3DAB9F45" w14:textId="77777777" w:rsidR="007C0772" w:rsidRPr="007C0772" w:rsidRDefault="007C0772" w:rsidP="007C07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C0772">
        <w:rPr>
          <w:rFonts w:ascii="Arial" w:eastAsia="Times New Roman" w:hAnsi="Arial" w:cs="Arial"/>
          <w:color w:val="000000"/>
          <w:lang w:eastAsia="pt-BR"/>
        </w:rPr>
        <w:t>Pegue uma colher de sopa;</w:t>
      </w:r>
    </w:p>
    <w:p w14:paraId="7C09E31E" w14:textId="77777777" w:rsidR="007C0772" w:rsidRPr="007C0772" w:rsidRDefault="007C0772" w:rsidP="007C07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C0772">
        <w:rPr>
          <w:rFonts w:ascii="Arial" w:eastAsia="Times New Roman" w:hAnsi="Arial" w:cs="Arial"/>
          <w:color w:val="000000"/>
          <w:lang w:eastAsia="pt-BR"/>
        </w:rPr>
        <w:t>A cada 100ml de água coloque uma colher de sopa de pó de café no filtro de papel;</w:t>
      </w:r>
    </w:p>
    <w:p w14:paraId="225AF9ED" w14:textId="77777777" w:rsidR="007C0772" w:rsidRPr="007C0772" w:rsidRDefault="007C0772" w:rsidP="007C07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C0772">
        <w:rPr>
          <w:rFonts w:ascii="Arial" w:eastAsia="Times New Roman" w:hAnsi="Arial" w:cs="Arial"/>
          <w:color w:val="000000"/>
          <w:lang w:eastAsia="pt-BR"/>
        </w:rPr>
        <w:t>Após colocar o pó de café proporcionalmente para a quantidade de água, coloque o coador em cima da garrafa térmica de café;</w:t>
      </w:r>
    </w:p>
    <w:p w14:paraId="1732AEAD" w14:textId="77777777" w:rsidR="007C0772" w:rsidRPr="007C0772" w:rsidRDefault="007C0772" w:rsidP="007C07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C0772">
        <w:rPr>
          <w:rFonts w:ascii="Arial" w:eastAsia="Times New Roman" w:hAnsi="Arial" w:cs="Arial"/>
          <w:color w:val="000000"/>
          <w:lang w:eastAsia="pt-BR"/>
        </w:rPr>
        <w:t>Aguarde a água ferver;</w:t>
      </w:r>
    </w:p>
    <w:p w14:paraId="0E63D175" w14:textId="77777777" w:rsidR="007C0772" w:rsidRPr="007C0772" w:rsidRDefault="007C0772" w:rsidP="007C07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C0772">
        <w:rPr>
          <w:rFonts w:ascii="Arial" w:eastAsia="Times New Roman" w:hAnsi="Arial" w:cs="Arial"/>
          <w:color w:val="000000"/>
          <w:lang w:eastAsia="pt-BR"/>
        </w:rPr>
        <w:t>Quando a água ferver, desligue o fogo;</w:t>
      </w:r>
    </w:p>
    <w:p w14:paraId="2667283B" w14:textId="77777777" w:rsidR="007C0772" w:rsidRPr="007C0772" w:rsidRDefault="007C0772" w:rsidP="007C07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C0772">
        <w:rPr>
          <w:rFonts w:ascii="Arial" w:eastAsia="Times New Roman" w:hAnsi="Arial" w:cs="Arial"/>
          <w:color w:val="000000"/>
          <w:lang w:eastAsia="pt-BR"/>
        </w:rPr>
        <w:t>Pegue a chaleira;</w:t>
      </w:r>
    </w:p>
    <w:p w14:paraId="5E7F3826" w14:textId="77777777" w:rsidR="007C0772" w:rsidRPr="007C0772" w:rsidRDefault="007C0772" w:rsidP="007C07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C0772">
        <w:rPr>
          <w:rFonts w:ascii="Arial" w:eastAsia="Times New Roman" w:hAnsi="Arial" w:cs="Arial"/>
          <w:color w:val="000000"/>
          <w:lang w:eastAsia="pt-BR"/>
        </w:rPr>
        <w:t>Despeje toda a água que ferveu no coador com o filtro e com o pó;</w:t>
      </w:r>
    </w:p>
    <w:p w14:paraId="5199E60A" w14:textId="77777777" w:rsidR="007C0772" w:rsidRPr="007C0772" w:rsidRDefault="007C0772" w:rsidP="007C07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C0772">
        <w:rPr>
          <w:rFonts w:ascii="Arial" w:eastAsia="Times New Roman" w:hAnsi="Arial" w:cs="Arial"/>
          <w:color w:val="000000"/>
          <w:lang w:eastAsia="pt-BR"/>
        </w:rPr>
        <w:t>Espere o café ser coado;</w:t>
      </w:r>
    </w:p>
    <w:p w14:paraId="181AFE7A" w14:textId="77777777" w:rsidR="007C0772" w:rsidRPr="007C0772" w:rsidRDefault="007C0772" w:rsidP="007C07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C0772">
        <w:rPr>
          <w:rFonts w:ascii="Arial" w:eastAsia="Times New Roman" w:hAnsi="Arial" w:cs="Arial"/>
          <w:color w:val="000000"/>
          <w:lang w:eastAsia="pt-BR"/>
        </w:rPr>
        <w:t>Tire o coador de cima da garrafa;</w:t>
      </w:r>
    </w:p>
    <w:p w14:paraId="5EA156ED" w14:textId="77777777" w:rsidR="007C0772" w:rsidRPr="007C0772" w:rsidRDefault="007C0772" w:rsidP="007C07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C0772">
        <w:rPr>
          <w:rFonts w:ascii="Arial" w:eastAsia="Times New Roman" w:hAnsi="Arial" w:cs="Arial"/>
          <w:color w:val="000000"/>
          <w:lang w:eastAsia="pt-BR"/>
        </w:rPr>
        <w:t>Feche a garrafa;</w:t>
      </w:r>
    </w:p>
    <w:p w14:paraId="6E909C4F" w14:textId="77777777" w:rsidR="007C0772" w:rsidRPr="007C0772" w:rsidRDefault="007C0772" w:rsidP="007C07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C0772">
        <w:rPr>
          <w:rFonts w:ascii="Arial" w:eastAsia="Times New Roman" w:hAnsi="Arial" w:cs="Arial"/>
          <w:color w:val="000000"/>
          <w:lang w:eastAsia="pt-BR"/>
        </w:rPr>
        <w:t> Pegue uma xícara de café;</w:t>
      </w:r>
    </w:p>
    <w:p w14:paraId="3CC97737" w14:textId="77777777" w:rsidR="007C0772" w:rsidRPr="007C0772" w:rsidRDefault="007C0772" w:rsidP="007C07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C0772">
        <w:rPr>
          <w:rFonts w:ascii="Arial" w:eastAsia="Times New Roman" w:hAnsi="Arial" w:cs="Arial"/>
          <w:color w:val="000000"/>
          <w:lang w:eastAsia="pt-BR"/>
        </w:rPr>
        <w:t>Abra a garrafa para que consiga despejar o café;</w:t>
      </w:r>
    </w:p>
    <w:p w14:paraId="17EF3DD8" w14:textId="77777777" w:rsidR="007C0772" w:rsidRPr="007C0772" w:rsidRDefault="007C0772" w:rsidP="007C07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C0772">
        <w:rPr>
          <w:rFonts w:ascii="Arial" w:eastAsia="Times New Roman" w:hAnsi="Arial" w:cs="Arial"/>
          <w:color w:val="000000"/>
          <w:lang w:eastAsia="pt-BR"/>
        </w:rPr>
        <w:t>Despeje um pouco do café que está na garrafa;</w:t>
      </w:r>
    </w:p>
    <w:p w14:paraId="5024382C" w14:textId="77777777" w:rsidR="007C0772" w:rsidRPr="007C0772" w:rsidRDefault="007C0772" w:rsidP="007C07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C0772">
        <w:rPr>
          <w:rFonts w:ascii="Arial" w:eastAsia="Times New Roman" w:hAnsi="Arial" w:cs="Arial"/>
          <w:color w:val="000000"/>
          <w:lang w:eastAsia="pt-BR"/>
        </w:rPr>
        <w:t>Coloque açúcar ou adoçante, se preferir não adoce;</w:t>
      </w:r>
    </w:p>
    <w:p w14:paraId="04440FD3" w14:textId="2D44D01A" w:rsidR="00E74649" w:rsidRPr="007C0772" w:rsidRDefault="007C0772" w:rsidP="007C07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C0772">
        <w:rPr>
          <w:rFonts w:ascii="Arial" w:eastAsia="Times New Roman" w:hAnsi="Arial" w:cs="Arial"/>
          <w:color w:val="000000"/>
          <w:lang w:eastAsia="pt-BR"/>
        </w:rPr>
        <w:t>O café já está pronto para tomar.</w:t>
      </w:r>
    </w:p>
    <w:sectPr w:rsidR="00E74649" w:rsidRPr="007C07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66985"/>
    <w:multiLevelType w:val="multilevel"/>
    <w:tmpl w:val="B04A8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8C5"/>
    <w:rsid w:val="001F58C5"/>
    <w:rsid w:val="0044294C"/>
    <w:rsid w:val="007C0772"/>
    <w:rsid w:val="00E1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C30ED"/>
  <w15:chartTrackingRefBased/>
  <w15:docId w15:val="{B6A2D8C6-A4A9-462A-AD20-DDD01BAC8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0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856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MANUELLA HUERTAS BETTINI</dc:creator>
  <cp:keywords/>
  <dc:description/>
  <cp:lastModifiedBy>MANUELLA HUERTAS BETTINI</cp:lastModifiedBy>
  <cp:revision>2</cp:revision>
  <dcterms:created xsi:type="dcterms:W3CDTF">2025-04-10T19:04:00Z</dcterms:created>
  <dcterms:modified xsi:type="dcterms:W3CDTF">2025-04-10T19:04:00Z</dcterms:modified>
</cp:coreProperties>
</file>