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2"/>
          <w:szCs w:val="52"/>
        </w:rPr>
        <w:t xml:space="preserve">Building Java AI Agents</w:t>
      </w:r>
    </w:p>
    <w:p>
      <w:pPr>
        <w:jc w:val="center"/>
      </w:pPr>
      <w:r>
        <w:rPr>
          <w:color w:val="1F4E79"/>
          <w:sz w:val="34"/>
          <w:szCs w:val="34"/>
        </w:rPr>
        <w:t xml:space="preserve">with Spring AI and Amazon Bedrock AgentCore</w:t>
      </w:r>
    </w:p>
    <w:p>
      <w:pPr>
        <w:spacing w:before="400"/>
        <w:jc w:val="center"/>
      </w:pPr>
      <w:r>
        <w:rPr>
          <w:i/>
          <w:iCs/>
          <w:color w:val="555555"/>
          <w:sz w:val="26"/>
          <w:szCs w:val="26"/>
        </w:rPr>
        <w:t xml:space="preserve">Personal study guide and code reference</w:t>
      </w:r>
    </w:p>
    <w:p>
      <w:pPr>
        <w:spacing w:before="200"/>
        <w:jc w:val="center"/>
      </w:pPr>
      <w:r>
        <w:rPr>
          <w:color w:val="555555"/>
          <w:sz w:val="22"/>
          <w:szCs w:val="22"/>
        </w:rPr>
        <w:t xml:space="preserve">Notes from the AWS Workshop Studio event</w:t>
      </w:r>
    </w:p>
    <w:p>
      <w:pPr>
        <w:spacing w:before="1600"/>
        <w:jc w:val="center"/>
      </w:pPr>
      <w:r>
        <w:rPr>
          <w:color w:val="777777"/>
          <w:sz w:val="20"/>
          <w:szCs w:val="20"/>
        </w:rPr>
        <w:t xml:space="preserve">Complete edition: all modules, from Introduction to Observability</w:t>
      </w:r>
    </w:p>
    <w:p>
      <w:pPr>
        <w:jc w:val="center"/>
      </w:pPr>
      <w:r>
        <w:rPr>
          <w:color w:val="777777"/>
          <w:sz w:val="20"/>
          <w:szCs w:val="20"/>
        </w:rPr>
        <w:t xml:space="preserve">Every module explained in plain English, with the full code and a resource reference</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777777"/>
          <w:sz w:val="18"/>
          <w:szCs w:val="18"/>
        </w:rPr>
        <w:t xml:space="preserve">Tip: if the table of contents is empty, right-click it in Word and choose "Update field".</w:t>
      </w:r>
    </w:p>
    <w:p>
      <w:pPr>
        <w:pStyle w:val="Heading1"/>
        <w:pageBreakBefore/>
      </w:pPr>
      <w:r>
        <w:t xml:space="preserve">0. Overview: what the workshop builds</w:t>
      </w:r>
    </w:p>
    <w:p>
      <w:pPr>
        <w:spacing w:after="120" w:line="276"/>
      </w:pPr>
      <w:r>
        <w:t xml:space="preserve">The workshop takes a plain Spring Boot application and grows it, module by module, into a travel-and-expense AI agent. Each module starts by showing a limitation of the agent, then adds one capability that fixes it. By the end the agent runs serverless on Amazon Bedrock AgentCore Runtime.</w:t>
      </w:r>
    </w:p>
    <w:p>
      <w:pPr>
        <w:pStyle w:val="Heading2"/>
      </w:pPr>
      <w:r>
        <w:t xml:space="preserve">The big picture</w:t>
      </w:r>
    </w:p>
    <w:p>
      <w:pPr>
        <w:spacing w:after="120" w:line="276"/>
      </w:pPr>
      <w:r>
        <w:t xml:space="preserve">The diagram on the next page is the finished system. Everything the workshop builds appears on it once, grouped into four bands: how a request gets in and who is allowed in, where the agent itself runs, which models and managed services it leans on, and how it reaches the company's own systems. Monitoring runs underneath all of it. Each band is explained in the section that builds it, and the section numbers are given below.</w:t>
      </w:r>
    </w:p>
    <w:p>
      <w:pPr>
        <w:pStyle w:val="ListParagraph"/>
        <w:numPr>
          <w:ilvl w:val="0"/>
          <w:numId w:val="2"/>
        </w:numPr>
        <w:spacing w:after="60"/>
      </w:pPr>
      <w:r>
        <w:rPr>
          <w:b/>
          <w:bCs/>
        </w:rPr>
        <w:t xml:space="preserve">1. Front door.</w:t>
      </w:r>
      <w:r>
        <w:t xml:space="preserve"> The chat screen is static files on S3, served through CloudFront. The user signs in to a Cognito user pool and gets a JWT, which travels with every message (section 12).</w:t>
      </w:r>
    </w:p>
    <w:p>
      <w:pPr>
        <w:pStyle w:val="ListParagraph"/>
        <w:numPr>
          <w:ilvl w:val="0"/>
          <w:numId w:val="2"/>
        </w:numPr>
        <w:spacing w:after="60"/>
      </w:pPr>
      <w:r>
        <w:rPr>
          <w:b/>
          <w:bCs/>
        </w:rPr>
        <w:t xml:space="preserve">2. The agent.</w:t>
      </w:r>
      <w:r>
        <w:t xml:space="preserve"> A Spring Boot application running as a container on AgentCore Runtime, exposing </w:t>
      </w:r>
      <w:r>
        <w:rPr>
          <w:rFonts w:ascii="Consolas" w:cs="Consolas" w:eastAsia="Consolas" w:hAnsi="Consolas"/>
          <w:color w:val="A31515"/>
          <w:sz w:val="19"/>
          <w:szCs w:val="19"/>
        </w:rPr>
        <w:t xml:space="preserve">/invocations</w:t>
      </w:r>
      <w:r>
        <w:t xml:space="preserve"> and </w:t>
      </w:r>
      <w:r>
        <w:rPr>
          <w:rFonts w:ascii="Consolas" w:cs="Consolas" w:eastAsia="Consolas" w:hAnsi="Consolas"/>
          <w:color w:val="A31515"/>
          <w:sz w:val="19"/>
          <w:szCs w:val="19"/>
        </w:rPr>
        <w:t xml:space="preserve">/ping</w:t>
      </w:r>
      <w:r>
        <w:t xml:space="preserve">. Spring Security checks the JWT; an IAM role, not a stored secret, is what lets the container call AWS (sections 2 and 12).</w:t>
      </w:r>
    </w:p>
    <w:p>
      <w:pPr>
        <w:pStyle w:val="ListParagraph"/>
        <w:numPr>
          <w:ilvl w:val="0"/>
          <w:numId w:val="2"/>
        </w:numPr>
        <w:spacing w:after="60"/>
      </w:pPr>
      <w:r>
        <w:rPr>
          <w:b/>
          <w:bCs/>
        </w:rPr>
        <w:t xml:space="preserve">3. Models and managed services.</w:t>
      </w:r>
      <w:r>
        <w:t xml:space="preserve"> Bedrock supplies the models. AgentCore Memory, a Bedrock Knowledge Base, AgentCore Browser and AgentCore Code Interpreter supply the memory, private knowledge, web access and calculation (sections 4 to 8).</w:t>
      </w:r>
    </w:p>
    <w:p>
      <w:pPr>
        <w:pStyle w:val="ListParagraph"/>
        <w:numPr>
          <w:ilvl w:val="0"/>
          <w:numId w:val="2"/>
        </w:numPr>
        <w:spacing w:after="60"/>
      </w:pPr>
      <w:r>
        <w:rPr>
          <w:b/>
          <w:bCs/>
        </w:rPr>
        <w:t xml:space="preserve">4. Enterprise tools.</w:t>
      </w:r>
      <w:r>
        <w:t xml:space="preserve"> One AgentCore Gateway sits in front of the backoffice MCP server, a public holidays API and a currency Lambda. The agent signs its calls with SigV4; AgentCore Identity holds the credentials each backend needs (sections 9 to 13).</w:t>
      </w:r>
    </w:p>
    <w:p>
      <w:pPr>
        <w:pStyle w:val="ListParagraph"/>
        <w:numPr>
          <w:ilvl w:val="0"/>
          <w:numId w:val="2"/>
        </w:numPr>
        <w:spacing w:after="60"/>
      </w:pPr>
      <w:r>
        <w:rPr>
          <w:b/>
          <w:bCs/>
        </w:rPr>
        <w:t xml:space="preserve">Underneath.</w:t>
      </w:r>
      <w:r>
        <w:t xml:space="preserve"> CloudWatch collects Bedrock invocation logs and the GenAI Observability dashboards; CloudTrail records the API calls (section 15).</w:t>
      </w:r>
    </w:p>
    <w:p>
      <w:pPr>
        <w:pageBreakBefore/>
        <w:spacing w:after="120"/>
        <w:jc w:val="center"/>
      </w:pPr>
      <w:r>
        <w:drawing>
          <wp:inline distT="0" distB="0" distL="0" distR="0">
            <wp:extent cx="5676900"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76900" cy="8248650"/>
                    </a:xfrm>
                    <a:prstGeom prst="rect">
                      <a:avLst/>
                    </a:prstGeom>
                  </pic:spPr>
                </pic:pic>
              </a:graphicData>
            </a:graphic>
          </wp:inline>
        </w:drawing>
      </w:r>
    </w:p>
    <w:p>
      <w:pPr>
        <w:pageBreakBefore/>
      </w:pPr>
    </w:p>
    <w:p>
      <w:pPr>
        <w:pStyle w:val="Heading2"/>
      </w:pPr>
      <w:r>
        <w:t xml:space="preserve">Why a bare foundation model is not enough</w:t>
      </w:r>
    </w:p>
    <w:p>
      <w:pPr>
        <w:spacing w:after="120" w:line="276"/>
      </w:pPr>
      <w:r>
        <w:t xml:space="preserve">Calling a model directly gives you strong language skills, but out of the box it has five gaps. Each later module closes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Gap</w:t>
            </w:r>
          </w:p>
        </w:tc>
        <w:tc>
          <w:tcPr>
            <w:tcW w:type="dxa" w:w="4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means in practice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Closed in module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persona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Answers are generic and ignore your business domain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Agent persona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Stateless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request forgets what was said before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Conversation memory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private data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Cannot answer from your own documents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Knowledge base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Frozen knowledge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Unaware of today’s date or recent events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 Tools &amp; web grounding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actions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Cannot browse sites, run code or call APIs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 8, 9–13</w:t>
            </w:r>
          </w:p>
        </w:tc>
      </w:tr>
    </w:tbl>
    <w:p>
      <w:pPr>
        <w:spacing w:after="120"/>
      </w:pPr>
    </w:p>
    <w:p>
      <w:pPr>
        <w:pStyle w:val="Heading2"/>
      </w:pPr>
      <w:r>
        <w:t xml:space="preserve">The building blocks</w:t>
      </w:r>
    </w:p>
    <w:p>
      <w:pPr>
        <w:spacing w:after="120" w:line="276"/>
      </w:pPr>
      <w:r>
        <w:rPr>
          <w:b/>
          <w:bCs/>
        </w:rPr>
        <w:t xml:space="preserve">Amazon Bedrock</w:t>
      </w:r>
      <w:r>
        <w:t xml:space="preserve"> is the managed service that exposes models from Anthropic, Amazon, Meta, Mistral and others behind one API. Model IDs with a </w:t>
      </w:r>
      <w:r>
        <w:rPr>
          <w:rFonts w:ascii="Consolas" w:cs="Consolas" w:eastAsia="Consolas" w:hAnsi="Consolas"/>
          <w:color w:val="A31515"/>
          <w:sz w:val="19"/>
          <w:szCs w:val="19"/>
        </w:rPr>
        <w:t xml:space="preserve">global.</w:t>
      </w:r>
      <w:r>
        <w:t xml:space="preserve">, </w:t>
      </w:r>
      <w:r>
        <w:rPr>
          <w:rFonts w:ascii="Consolas" w:cs="Consolas" w:eastAsia="Consolas" w:hAnsi="Consolas"/>
          <w:color w:val="A31515"/>
          <w:sz w:val="19"/>
          <w:szCs w:val="19"/>
        </w:rPr>
        <w:t xml:space="preserve">us.</w:t>
      </w:r>
      <w:r>
        <w:t xml:space="preserve"> or </w:t>
      </w:r>
      <w:r>
        <w:rPr>
          <w:rFonts w:ascii="Consolas" w:cs="Consolas" w:eastAsia="Consolas" w:hAnsi="Consolas"/>
          <w:color w:val="A31515"/>
          <w:sz w:val="19"/>
          <w:szCs w:val="19"/>
        </w:rPr>
        <w:t xml:space="preserve">eu.</w:t>
      </w:r>
      <w:r>
        <w:t xml:space="preserve"> prefix use cross-region inference, which routes each call to an available region for better latency and capacity. Bedrock also offers Knowledge Bases (managed RAG), fine-tuning and Guardrails.</w:t>
      </w:r>
    </w:p>
    <w:p>
      <w:pPr>
        <w:spacing w:after="120" w:line="276"/>
      </w:pPr>
      <w:r>
        <w:rPr>
          <w:b/>
          <w:bCs/>
        </w:rPr>
        <w:t xml:space="preserve">Amazon Bedrock AgentCore</w:t>
      </w:r>
      <w:r>
        <w:t xml:space="preserve"> is a set of independent, framework-agnostic services for running agents in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Service</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 in the agent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Runtime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Serverless hosting with per-session isolation; supports long-running work (up to 8 hours)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Short-term (per session) and long-term (per user, across sessions) memory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Browser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remote, sandboxed Chrome the agent can drive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Interpreter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sandbox where the agent can run Python / JavaScript / TypeScript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Gateway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existing APIs and Lambda functions into MCP tools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Authentication and access control for agents, works with existing IdPs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Observability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OpenTelemetry-compatible tracing and metrics</w:t>
            </w:r>
          </w:p>
        </w:tc>
      </w:tr>
    </w:tbl>
    <w:p>
      <w:pPr>
        <w:spacing w:after="120"/>
      </w:pPr>
    </w:p>
    <w:p>
      <w:pPr>
        <w:spacing w:after="120" w:line="276"/>
      </w:pPr>
      <w:r>
        <w:rPr>
          <w:b/>
          <w:bCs/>
        </w:rPr>
        <w:t xml:space="preserve">Spring AI</w:t>
      </w:r>
      <w:r>
        <w:t xml:space="preserve"> brings Spring-style portability and auto-configuration to AI work. The pieces used most in this workshop are the </w:t>
      </w:r>
      <w:r>
        <w:rPr>
          <w:rFonts w:ascii="Consolas" w:cs="Consolas" w:eastAsia="Consolas" w:hAnsi="Consolas"/>
          <w:color w:val="A31515"/>
          <w:sz w:val="19"/>
          <w:szCs w:val="19"/>
        </w:rPr>
        <w:t xml:space="preserve">ChatClient</w:t>
      </w:r>
      <w:r>
        <w:t xml:space="preserve"> fluent API, the Advisors API (interceptors for memory, RAG and context), tool calling, and vector-store integration.</w:t>
      </w:r>
    </w:p>
    <w:p>
      <w:pPr>
        <w:spacing w:after="120" w:line="276"/>
      </w:pPr>
      <w:r>
        <w:rPr>
          <w:b/>
          <w:bCs/>
        </w:rPr>
        <w:t xml:space="preserve">Spring AI AgentCore starter</w:t>
      </w:r>
      <w:r>
        <w:t xml:space="preserve"> (</w:t>
      </w:r>
      <w:r>
        <w:rPr>
          <w:rFonts w:ascii="Consolas" w:cs="Consolas" w:eastAsia="Consolas" w:hAnsi="Consolas"/>
          <w:color w:val="A31515"/>
          <w:sz w:val="19"/>
          <w:szCs w:val="19"/>
        </w:rPr>
        <w:t xml:space="preserve">org.springaicommunity</w:t>
      </w:r>
      <w:r>
        <w:t xml:space="preserve">) is a community-maintained set of Spring Boot starters, started by AWS, that wire AgentCore services into Spring AI. Add a dependency, set a few properties, and the beans appear. Modules used: </w:t>
      </w:r>
      <w:r>
        <w:rPr>
          <w:rFonts w:ascii="Consolas" w:cs="Consolas" w:eastAsia="Consolas" w:hAnsi="Consolas"/>
          <w:color w:val="A31515"/>
          <w:sz w:val="19"/>
          <w:szCs w:val="19"/>
        </w:rPr>
        <w:t xml:space="preserve">spring-ai-agentcore-runtime-starter</w:t>
      </w:r>
      <w:r>
        <w:t xml:space="preserve">, </w:t>
      </w:r>
      <w:r>
        <w:rPr>
          <w:rFonts w:ascii="Consolas" w:cs="Consolas" w:eastAsia="Consolas" w:hAnsi="Consolas"/>
          <w:color w:val="A31515"/>
          <w:sz w:val="19"/>
          <w:szCs w:val="19"/>
        </w:rPr>
        <w:t xml:space="preserve">spring-ai-agentcore-memory</w:t>
      </w:r>
      <w:r>
        <w:t xml:space="preserve">, </w:t>
      </w:r>
      <w:r>
        <w:rPr>
          <w:rFonts w:ascii="Consolas" w:cs="Consolas" w:eastAsia="Consolas" w:hAnsi="Consolas"/>
          <w:color w:val="A31515"/>
          <w:sz w:val="19"/>
          <w:szCs w:val="19"/>
        </w:rPr>
        <w:t xml:space="preserve">spring-ai-agentcore-browser</w:t>
      </w:r>
      <w:r>
        <w:t xml:space="preserve"> and </w:t>
      </w:r>
      <w:r>
        <w:rPr>
          <w:rFonts w:ascii="Consolas" w:cs="Consolas" w:eastAsia="Consolas" w:hAnsi="Consolas"/>
          <w:color w:val="A31515"/>
          <w:sz w:val="19"/>
          <w:szCs w:val="19"/>
        </w:rPr>
        <w:t xml:space="preserve">spring-ai-agentcore-code-interpreter</w:t>
      </w:r>
      <w:r>
        <w:t xml:space="preserve">.</w:t>
      </w:r>
    </w:p>
    <w:p>
      <w:pPr>
        <w:pStyle w:val="Heading2"/>
      </w:pPr>
      <w:r>
        <w:rPr>
          <w:color w:val="B35C00"/>
        </w:rPr>
        <w:t xml:space="preserve">What the Amazon Bedrock page adds</w:t>
      </w:r>
    </w:p>
    <w:p>
      <w:pPr>
        <w:pBdr>
          <w:left w:val="single" w:color="B35C00" w:sz="18" w:space="6"/>
        </w:pBdr>
        <w:shd w:fill="FFF8EF" w:color="auto" w:val="clear"/>
        <w:spacing w:after="40" w:before="40" w:line="276"/>
      </w:pPr>
      <w:r>
        <w:t xml:space="preserve">Bedrock is positioned as an end-to-end platform for generative AI applications and agents rather than only a model API, and AWS says more than 100,000 organisations use it. Five capability areas are worth knowing because they are the knobs you reach for after the workshop.</w:t>
      </w:r>
    </w:p>
    <w:p>
      <w:pPr>
        <w:pBdr>
          <w:left w:val="single" w:color="B35C00" w:sz="18" w:space="6"/>
        </w:pBdr>
        <w:shd w:fill="FFF8EF" w:color="auto" w:val="clear"/>
        <w:spacing w:after="40" w:before="40" w:line="276"/>
      </w:pPr>
      <w:r>
        <w:rPr>
          <w:b/>
          <w:bCs/>
        </w:rPr>
        <w:t xml:space="preserve">Model choice.</w:t>
      </w:r>
      <w:r>
        <w:t xml:space="preserve"> Hundreds of models from several providers behind one API, with evaluation tooling so you can compare them on your own prompts for quality and cost instead of guessing.</w:t>
      </w:r>
    </w:p>
    <w:p>
      <w:pPr>
        <w:pBdr>
          <w:left w:val="single" w:color="B35C00" w:sz="18" w:space="6"/>
        </w:pBdr>
        <w:shd w:fill="FFF8EF" w:color="auto" w:val="clear"/>
        <w:spacing w:after="40" w:before="40" w:line="276"/>
      </w:pPr>
      <w:r>
        <w:rPr>
          <w:b/>
          <w:bCs/>
        </w:rPr>
        <w:t xml:space="preserve">Customisation.</w:t>
      </w:r>
      <w:r>
        <w:t xml:space="preserve"> Knowledge Bases (used in section 5), Bedrock Data Automation, prompt engineering and fine-tuning, so the agent can be tuned to your business while your data stays yours.</w:t>
      </w:r>
    </w:p>
    <w:p>
      <w:pPr>
        <w:pBdr>
          <w:left w:val="single" w:color="B35C00" w:sz="18" w:space="6"/>
        </w:pBdr>
        <w:shd w:fill="FFF8EF" w:color="auto" w:val="clear"/>
        <w:spacing w:after="40" w:before="40" w:line="276"/>
      </w:pPr>
      <w:r>
        <w:rPr>
          <w:b/>
          <w:bCs/>
        </w:rPr>
        <w:t xml:space="preserve">Safety.</w:t>
      </w:r>
      <w:r>
        <w:t xml:space="preserve"> Bedrock Guardrails plus Automated Reasoning checks. AWS states Guardrails can block a large share of harmful content and that your data is never stored or used to train models, with encryption in transit and at rest. Bedrock is in scope for compliance programmes including ISO, SOC, GDPR and FedRAMP High, and is HIPAA eligible.</w:t>
      </w:r>
    </w:p>
    <w:p>
      <w:pPr>
        <w:pBdr>
          <w:left w:val="single" w:color="B35C00" w:sz="18" w:space="6"/>
        </w:pBdr>
        <w:shd w:fill="FFF8EF" w:color="auto" w:val="clear"/>
        <w:spacing w:after="40" w:before="40" w:line="276"/>
      </w:pPr>
      <w:r>
        <w:rPr>
          <w:b/>
          <w:bCs/>
        </w:rPr>
        <w:t xml:space="preserve">Cost and latency tuning.</w:t>
      </w:r>
      <w:r>
        <w:t xml:space="preserve"> Model distillation, prompt caching and intelligent prompt routing. AWS reports distilled models running substantially faster and cheaper than the teacher model, and routing cutting cost while holding quality. Batch and real-time options both exist.</w:t>
      </w:r>
    </w:p>
    <w:p>
      <w:pPr>
        <w:pBdr>
          <w:left w:val="single" w:color="B35C00" w:sz="18" w:space="6"/>
        </w:pBdr>
        <w:shd w:fill="FFF8EF" w:color="auto" w:val="clear"/>
        <w:spacing w:after="40" w:before="40" w:line="276"/>
      </w:pPr>
      <w:r>
        <w:rPr>
          <w:b/>
          <w:bCs/>
        </w:rPr>
        <w:t xml:space="preserve">Agents.</w:t>
      </w:r>
      <w:r>
        <w:t xml:space="preserve"> AgentCore is the part of Bedrock that productionises agents, and is the half of the platform this workshop spends most of its time in.</w:t>
      </w:r>
    </w:p>
    <w:p>
      <w:pPr>
        <w:spacing w:after="60"/>
      </w:pPr>
    </w:p>
    <w:p>
      <w:pPr>
        <w:spacing w:after="160" w:before="60"/>
      </w:pPr>
      <w:r>
        <w:rPr>
          <w:color w:val="666666"/>
          <w:sz w:val="17"/>
          <w:szCs w:val="17"/>
        </w:rPr>
        <w:t xml:space="preserve">Reference: </w:t>
      </w:r>
      <w:hyperlink w:history="1" r:id="rIdmysiuf4eecpbhzio_k9p4">
        <w:r>
          <w:rPr>
            <w:color w:val="0563C1"/>
            <w:sz w:val="17"/>
            <w:szCs w:val="17"/>
            <w:u w:val="single"/>
          </w:rPr>
          <w:t xml:space="preserve">Amazon Bedrock product page</w:t>
        </w:r>
      </w:hyperlink>
    </w:p>
    <w:p>
      <w:pPr>
        <w:pStyle w:val="Heading2"/>
      </w:pPr>
      <w:r>
        <w:rPr>
          <w:color w:val="B35C00"/>
        </w:rPr>
        <w:t xml:space="preserve">Two Bedrock features the workshop mentions but does not use</w:t>
      </w:r>
    </w:p>
    <w:p>
      <w:pPr>
        <w:pBdr>
          <w:left w:val="single" w:color="B35C00" w:sz="18" w:space="6"/>
        </w:pBdr>
        <w:shd w:fill="FFF8EF" w:color="auto" w:val="clear"/>
        <w:spacing w:after="40" w:before="40" w:line="276"/>
      </w:pPr>
      <w:r>
        <w:rPr>
          <w:b/>
          <w:bCs/>
        </w:rPr>
        <w:t xml:space="preserve">Custom models (fine-tuning).</w:t>
      </w:r>
      <w:r>
        <w:t xml:space="preserve"> Three methods exist. *Supervised fine-tuning* trains on labelled input/output pairs so the model learns the responses you want. *Reinforcement fine-tuning* skips labelled pairs: you define reward functions (as Lambda functions) that score responses, and the model improves from those scores. *Distillation* transfers behaviour from a large teacher model into a smaller, cheaper student model, with Bedrock generating the training data from the teacher. Training is billed by tokens processed, plus monthly storage per custom model.</w:t>
      </w:r>
    </w:p>
    <w:p>
      <w:pPr>
        <w:pBdr>
          <w:left w:val="single" w:color="B35C00" w:sz="18" w:space="6"/>
        </w:pBdr>
        <w:shd w:fill="FFF8EF" w:color="auto" w:val="clear"/>
        <w:spacing w:after="40" w:before="40" w:line="276"/>
      </w:pPr>
      <w:r>
        <w:rPr>
          <w:b/>
          <w:bCs/>
        </w:rPr>
        <w:t xml:space="preserve">Guardrails.</w:t>
      </w:r>
      <w:r>
        <w:t xml:space="preserve"> A configurable safety layer you attach to a model call (or call on its own through the ApplyGuardrail API). It offers content filters across categories such as hate, insults, sexual, violence, misconduct and prompt attacks, with adjustable strength; denied topics you define for your domain; exact-match word filters; sensitive-information filters that block or mask PII, including custom regular expressions; contextual grounding checks that flag answers not supported by the retrieved source, which pairs naturally with the RAG work in section 5; and Automated Reasoning checks that test answers against logical rules. You can also set the message shown when something is blocked.</w:t>
      </w:r>
    </w:p>
    <w:p>
      <w:pPr>
        <w:spacing w:after="60"/>
      </w:pPr>
    </w:p>
    <w:p>
      <w:pPr>
        <w:spacing w:after="160" w:before="60"/>
      </w:pPr>
      <w:r>
        <w:rPr>
          <w:color w:val="666666"/>
          <w:sz w:val="17"/>
          <w:szCs w:val="17"/>
        </w:rPr>
        <w:t xml:space="preserve">Reference: </w:t>
      </w:r>
      <w:hyperlink w:history="1" r:id="rIdusie5_gicx2eupc-nhs7d">
        <w:r>
          <w:rPr>
            <w:color w:val="0563C1"/>
            <w:sz w:val="17"/>
            <w:szCs w:val="17"/>
            <w:u w:val="single"/>
          </w:rPr>
          <w:t xml:space="preserve">Custom models</w:t>
        </w:r>
      </w:hyperlink>
    </w:p>
    <w:p>
      <w:pPr>
        <w:spacing w:after="160" w:before="60"/>
      </w:pPr>
      <w:r>
        <w:rPr>
          <w:color w:val="666666"/>
          <w:sz w:val="17"/>
          <w:szCs w:val="17"/>
        </w:rPr>
        <w:t xml:space="preserve">Reference: </w:t>
      </w:r>
      <w:hyperlink w:history="1" r:id="rIdi5egrnspz2qz0bddpi4ye">
        <w:r>
          <w:rPr>
            <w:color w:val="0563C1"/>
            <w:sz w:val="17"/>
            <w:szCs w:val="17"/>
            <w:u w:val="single"/>
          </w:rPr>
          <w:t xml:space="preserve">Guardrails</w:t>
        </w:r>
      </w:hyperlink>
    </w:p>
    <w:p>
      <w:pPr>
        <w:pStyle w:val="Heading2"/>
      </w:pPr>
      <w:r>
        <w:rPr>
          <w:color w:val="B35C00"/>
        </w:rPr>
        <w:t xml:space="preserve">What the Spring AI project page adds</w:t>
      </w:r>
    </w:p>
    <w:p>
      <w:pPr>
        <w:pBdr>
          <w:left w:val="single" w:color="B35C00" w:sz="18" w:space="6"/>
        </w:pBdr>
        <w:shd w:fill="FFF8EF" w:color="auto" w:val="clear"/>
        <w:spacing w:after="40" w:before="40" w:line="276"/>
      </w:pPr>
      <w:r>
        <w:t xml:space="preserve">Spring AI (version 2.0.1 at the time of writing) covers more than chat. It supports chat completion, embeddings, text-to-image, audio transcription, text-to-speech and moderation, across providers including Anthropic, Amazon, OpenAI, Microsoft, Google and Ollama, with the same portable API for blocking and streaming calls.</w:t>
      </w:r>
    </w:p>
    <w:p>
      <w:pPr>
        <w:pBdr>
          <w:left w:val="single" w:color="B35C00" w:sz="18" w:space="6"/>
        </w:pBdr>
        <w:shd w:fill="FFF8EF" w:color="auto" w:val="clear"/>
        <w:spacing w:after="40" w:before="40" w:line="276"/>
      </w:pPr>
      <w:r>
        <w:t xml:space="preserve">Beyond the </w:t>
      </w:r>
      <w:r>
        <w:rPr>
          <w:rFonts w:ascii="Consolas" w:cs="Consolas" w:eastAsia="Consolas" w:hAnsi="Consolas"/>
          <w:color w:val="A31515"/>
          <w:sz w:val="19"/>
          <w:szCs w:val="19"/>
        </w:rPr>
        <w:t xml:space="preserve">ChatClient</w:t>
      </w:r>
      <w:r>
        <w:t xml:space="preserve"> and Advisors used here, it offers structured outputs that map a model's answer onto a plain Java object, a portable vector-store API with a SQL-like metadata filter across more than a dozen databases, tool calling, built-in observability, an ETL framework for loading documents, and evaluation utilities for checking generated content.</w:t>
      </w:r>
    </w:p>
    <w:p>
      <w:pPr>
        <w:pBdr>
          <w:left w:val="single" w:color="B35C00" w:sz="18" w:space="6"/>
        </w:pBdr>
        <w:shd w:fill="FFF8EF" w:color="auto" w:val="clear"/>
        <w:spacing w:after="40" w:before="40" w:line="276"/>
      </w:pPr>
      <w:r>
        <w:t xml:space="preserve">The companion </w:t>
      </w:r>
      <w:r>
        <w:rPr>
          <w:rFonts w:ascii="Consolas" w:cs="Consolas" w:eastAsia="Consolas" w:hAnsi="Consolas"/>
          <w:color w:val="A31515"/>
          <w:sz w:val="19"/>
          <w:szCs w:val="19"/>
        </w:rPr>
        <w:t xml:space="preserve">spring-ai-agentcore</w:t>
      </w:r>
      <w:r>
        <w:t xml:space="preserve"> project is community-maintained under the Apache 2.0 licence and needs Java 17 or later with Spring Boot 4. Alongside the four starters used in the workshop it ships an artifact store (session-scoped, TTL-based storage for generated files - the mechanism behind the screenshots in section 7), an evaluations module, an OpenTelemetry extension and a BOM. The same modules can be used standalone on EKS, ECS, EC2 or on-premises, not only on AgentCore Runtime; the repository also has Terraform examples with IAM and OAuth2 wired up.</w:t>
      </w:r>
    </w:p>
    <w:p>
      <w:pPr>
        <w:spacing w:after="60"/>
      </w:pPr>
    </w:p>
    <w:p>
      <w:pPr>
        <w:spacing w:after="160" w:before="60"/>
      </w:pPr>
      <w:r>
        <w:rPr>
          <w:color w:val="666666"/>
          <w:sz w:val="17"/>
          <w:szCs w:val="17"/>
        </w:rPr>
        <w:t xml:space="preserve">Reference: </w:t>
      </w:r>
      <w:hyperlink w:history="1" r:id="rIdpp-d-rqdk9d4j3dbrgdr2">
        <w:r>
          <w:rPr>
            <w:color w:val="0563C1"/>
            <w:sz w:val="17"/>
            <w:szCs w:val="17"/>
            <w:u w:val="single"/>
          </w:rPr>
          <w:t xml:space="preserve">Spring AI</w:t>
        </w:r>
      </w:hyperlink>
    </w:p>
    <w:p>
      <w:pPr>
        <w:spacing w:after="160" w:before="60"/>
      </w:pPr>
      <w:r>
        <w:rPr>
          <w:color w:val="666666"/>
          <w:sz w:val="17"/>
          <w:szCs w:val="17"/>
        </w:rPr>
        <w:t xml:space="preserve">Reference: </w:t>
      </w:r>
      <w:hyperlink w:history="1" r:id="rIdivdawwxxhxzequyzwftrq">
        <w:r>
          <w:rPr>
            <w:color w:val="0563C1"/>
            <w:sz w:val="17"/>
            <w:szCs w:val="17"/>
            <w:u w:val="single"/>
          </w:rPr>
          <w:t xml:space="preserve">spring-ai-agentcore on GitHub</w:t>
        </w:r>
      </w:hyperlink>
    </w:p>
    <w:p>
      <w:pPr>
        <w:pStyle w:val="Heading2"/>
      </w:pPr>
      <w:r>
        <w:t xml:space="preserve">Architecture at a glance</w:t>
      </w:r>
    </w:p>
    <w:p>
      <w:pPr>
        <w:spacing w:after="120" w:line="276"/>
      </w:pPr>
      <w:r>
        <w:t xml:space="preserve">Every user prompt flows through the same pipeline. The </w:t>
      </w:r>
      <w:r>
        <w:rPr>
          <w:rFonts w:ascii="Consolas" w:cs="Consolas" w:eastAsia="Consolas" w:hAnsi="Consolas"/>
          <w:color w:val="A31515"/>
          <w:sz w:val="19"/>
          <w:szCs w:val="19"/>
        </w:rPr>
        <w:t xml:space="preserve">ChatClient</w:t>
      </w:r>
      <w:r>
        <w:t xml:space="preserve"> runs the advisor chain first (memory, then knowledge base, then context), sends the enriched prompt to Claude on Bedrock, and lets the model call any registered tool (web search, browser, code interpreter). Generated images and files are appended to the streamed answer at the end, outside conversation memory.</w:t>
      </w:r>
    </w:p>
    <w:p>
      <w:pPr>
        <w:pBdr>
          <w:left w:val="single" w:color="F2A900" w:sz="18" w:space="6"/>
        </w:pBdr>
        <w:shd w:fill="FFF8E1" w:color="auto" w:val="clear"/>
        <w:spacing w:after="160" w:before="80"/>
      </w:pPr>
      <w:r>
        <w:rPr>
          <w:b/>
          <w:bCs/>
        </w:rPr>
        <w:t xml:space="preserve">Cost reminder:</w:t>
      </w:r>
      <w:r>
        <w:t xml:space="preserve"> if you rerun this in your own AWS account it will cost money. Delete the resources afterward using the Clean up module.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A foundation model on its own is like a brilliant new colleague on their first morning. They have read an enormous amount and can reason well, but they have never met your company. They do not know your tone of voice, they forget your name between conversations, they have never seen your policy handbook, they do not know what today's date is, and they cannot pick up a phone or open a browser.</w:t>
      </w:r>
    </w:p>
    <w:p>
      <w:pPr>
        <w:pBdr>
          <w:left w:val="single" w:color="2E7D32" w:sz="18" w:space="6"/>
        </w:pBdr>
        <w:shd w:fill="F1F8F2" w:color="auto" w:val="clear"/>
        <w:spacing w:after="40" w:before="40" w:line="276"/>
      </w:pPr>
      <w:r>
        <w:t xml:space="preserve">Everything in this workshop is about fixing those five gaps one at a time. You give the colleague a job description (persona), a notebook (memory), the company handbook (knowledge base), a wall calendar and a search engine (context advisor and web grounding), a web browser and a calculator (AgentCore Browser and Code Interpreter), and finally a phone line to the booking department (MCP and the Gateway). At the end, you move them out of your spare room and into a real office (AgentCore Runtime).</w:t>
      </w:r>
    </w:p>
    <w:p>
      <w:pPr>
        <w:pBdr>
          <w:left w:val="single" w:color="2E7D32" w:sz="18" w:space="6"/>
        </w:pBdr>
        <w:shd w:fill="F1F8F2" w:color="auto" w:val="clear"/>
        <w:spacing w:after="40" w:before="40" w:line="276"/>
      </w:pPr>
      <w:r>
        <w:t xml:space="preserve">Three names keep coming up. </w:t>
      </w:r>
      <w:r>
        <w:rPr>
          <w:b/>
          <w:bCs/>
        </w:rPr>
        <w:t xml:space="preserve">Bedrock</w:t>
      </w:r>
      <w:r>
        <w:t xml:space="preserve"> is the counter where you order a model. </w:t>
      </w:r>
      <w:r>
        <w:rPr>
          <w:b/>
          <w:bCs/>
        </w:rPr>
        <w:t xml:space="preserve">AgentCore</w:t>
      </w:r>
      <w:r>
        <w:t xml:space="preserve"> is a set of services that handle everything around the model: hosting, memory, browser, sandbox, tool gateway, identity and monitoring. </w:t>
      </w:r>
      <w:r>
        <w:rPr>
          <w:b/>
          <w:bCs/>
        </w:rPr>
        <w:t xml:space="preserve">Spring AI</w:t>
      </w:r>
      <w:r>
        <w:t xml:space="preserve"> is the Java library that lets you talk to all of it with ordinary Spring code.</w:t>
      </w:r>
    </w:p>
    <w:p>
      <w:pPr>
        <w:spacing w:after="120"/>
      </w:pPr>
    </w:p>
    <w:p>
      <w:pPr>
        <w:pStyle w:val="Heading1"/>
        <w:pageBreakBefore/>
      </w:pPr>
      <w:r>
        <w:t xml:space="preserve">1. Workshop setup</w:t>
      </w:r>
    </w:p>
    <w:p>
      <w:pPr>
        <w:spacing w:after="120" w:line="276"/>
      </w:pPr>
      <w:r>
        <w:t xml:space="preserve">At an AWS-hosted event you get a temporary AWS account. From the event dashboard, choose </w:t>
      </w:r>
      <w:r>
        <w:rPr>
          <w:b/>
          <w:bCs/>
        </w:rPr>
        <w:t xml:space="preserve">Open AWS console</w:t>
      </w:r>
      <w:r>
        <w:t xml:space="preserve"> and make sure you work in the region the infrastructure was deployed to (us-east-1 at this event). The browser IDE is Code Editor, based on open-source VS Code; its URL is the </w:t>
      </w:r>
      <w:r>
        <w:rPr>
          <w:rFonts w:ascii="Consolas" w:cs="Consolas" w:eastAsia="Consolas" w:hAnsi="Consolas"/>
          <w:color w:val="A31515"/>
          <w:sz w:val="19"/>
          <w:szCs w:val="19"/>
        </w:rPr>
        <w:t xml:space="preserve">IdeUrl</w:t>
      </w:r>
      <w:r>
        <w:t xml:space="preserve"> value under </w:t>
      </w:r>
      <w:r>
        <w:rPr>
          <w:b/>
          <w:bCs/>
        </w:rPr>
        <w:t xml:space="preserve">Event Outputs</w:t>
      </w:r>
      <w:r>
        <w:t xml:space="preserve"> on the dashboard.</w:t>
      </w:r>
    </w:p>
    <w:p>
      <w:pPr>
        <w:spacing w:after="120" w:line="276"/>
      </w:pPr>
      <w:r>
        <w:t xml:space="preserve">In Code Editor, the workshop source sits in the left sidebar and a terminal on the right. If the browser asks to share the clipboard when you paste, allow it.</w:t>
      </w:r>
    </w:p>
    <w:p>
      <w:pPr>
        <w:spacing w:after="120" w:line="276"/>
      </w:pPr>
      <w:r>
        <w:t xml:space="preserve">To rerun the workshop in your own account, you would need to provision a similar environment yourself: Java 25, Maven, Git, direnv, the AWS CLI with credentials, Bedrock model access, and a clone of the </w:t>
      </w:r>
      <w:r>
        <w:rPr>
          <w:rFonts w:ascii="Consolas" w:cs="Consolas" w:eastAsia="Consolas" w:hAnsi="Consolas"/>
          <w:color w:val="A31515"/>
          <w:sz w:val="19"/>
          <w:szCs w:val="19"/>
        </w:rPr>
        <w:t xml:space="preserve">java-on-aws</w:t>
      </w:r>
      <w:r>
        <w:t xml:space="preserve"> sample repository (it holds the setup scripts and the Web UI files).</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This module is housekeeping. An AWS-run workshop hands you a temporary account and a browser-based editor, so you do not install anything. The only two things to get right are the </w:t>
      </w:r>
      <w:r>
        <w:rPr>
          <w:b/>
          <w:bCs/>
        </w:rPr>
        <w:t xml:space="preserve">region</w:t>
      </w:r>
      <w:r>
        <w:t xml:space="preserve"> (everything is in us-east-1 here, and resources in different regions cannot see each other) and the </w:t>
      </w:r>
      <w:r>
        <w:rPr>
          <w:b/>
          <w:bCs/>
        </w:rPr>
        <w:t xml:space="preserve">IdeUrl</w:t>
      </w:r>
      <w:r>
        <w:t xml:space="preserve"> on the dashboard, which is the link to your editor.</w:t>
      </w:r>
    </w:p>
    <w:p>
      <w:pPr>
        <w:pBdr>
          <w:left w:val="single" w:color="2E7D32" w:sz="18" w:space="6"/>
        </w:pBdr>
        <w:shd w:fill="F1F8F2" w:color="auto" w:val="clear"/>
        <w:spacing w:after="40" w:before="40" w:line="276"/>
      </w:pPr>
      <w:r>
        <w:t xml:space="preserve">If you redo this at home, the equivalent is simply: a machine with Java, Maven and Git, an AWS login, model access switched on in Bedrock, and a copy of the sample repository.</w:t>
      </w:r>
    </w:p>
    <w:p>
      <w:pPr>
        <w:spacing w:after="120"/>
      </w:pPr>
    </w:p>
    <w:p>
      <w:pPr>
        <w:pStyle w:val="Heading1"/>
        <w:pageBreakBefore/>
      </w:pPr>
      <w:r>
        <w:t xml:space="preserve">2. Create the AI agent</w:t>
      </w:r>
    </w:p>
    <w:p>
      <w:pPr>
        <w:pStyle w:val="Heading2"/>
      </w:pPr>
      <w:r>
        <w:t xml:space="preserve">Goal</w:t>
      </w:r>
    </w:p>
    <w:p>
      <w:pPr>
        <w:spacing w:after="120" w:line="276"/>
      </w:pPr>
      <w:r>
        <w:t xml:space="preserve">Generate a Spring Boot project, connect it to Claude on Bedrock, and expose a streaming chat endpoint that AgentCore Runtime can call.</w:t>
      </w:r>
    </w:p>
    <w:p>
      <w:pPr>
        <w:pStyle w:val="Heading2"/>
      </w:pPr>
      <w:r>
        <w:t xml:space="preserve">Step 1: Generate the project with Spring Initializr</w:t>
      </w:r>
    </w:p>
    <w:p>
      <w:pPr>
        <w:spacing w:after="120" w:line="276"/>
      </w:pPr>
      <w:r>
        <w:t xml:space="preserve">Initializr builds a ready-to-run Maven project from the command line. The key choices are Java 25, Spring Boot 4.1.1, and four dependencies: Bedrock Converse (the model), Web (REST), WebFlux (streaming) and Actuator (health and metrics).</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https://start.spring.io/starter.zip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type=maven-project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language=java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packaging=jar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javaVersion=25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bootVersion=4.1.1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baseDir=aiagent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groupId=com.example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artifactId=agent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name=agent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description='AI agent with Spring AI and Amazon Bedrock'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dependencies=spring-ai-bedrock-converse,web,webflux,actuator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 aiagent.zip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unzip aiagent.zip</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rm aiagent.zip</w:t>
      </w:r>
    </w:p>
    <w:p>
      <w:pPr>
        <w:keepNext/>
        <w:spacing w:after="40" w:before="120"/>
      </w:pPr>
      <w:r>
        <w:rPr>
          <w:b/>
          <w:bCs/>
          <w:color w:val="555555"/>
          <w:sz w:val="18"/>
          <w:szCs w:val="18"/>
        </w:rPr>
        <w:t xml:space="preserve">Resulting structure</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aiagent/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src/main/java/com/example/agent/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AgentApplication.java</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src/main/resources/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application.properties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static/</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pom.xml</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mvnw</w:t>
      </w:r>
    </w:p>
    <w:p>
      <w:pPr>
        <w:pStyle w:val="Heading2"/>
      </w:pPr>
      <w:r>
        <w:t xml:space="preserve">Step 2: Environment variables with direnv</w:t>
      </w:r>
    </w:p>
    <w:p>
      <w:pPr>
        <w:spacing w:after="120" w:line="276"/>
      </w:pPr>
      <w:r>
        <w:t xml:space="preserve">A </w:t>
      </w:r>
      <w:r>
        <w:rPr>
          <w:rFonts w:ascii="Consolas" w:cs="Consolas" w:eastAsia="Consolas" w:hAnsi="Consolas"/>
          <w:color w:val="A31515"/>
          <w:sz w:val="19"/>
          <w:szCs w:val="19"/>
        </w:rPr>
        <w:t xml:space="preserve">.envrc</w:t>
      </w:r>
      <w:r>
        <w:t xml:space="preserve"> file in </w:t>
      </w:r>
      <w:r>
        <w:rPr>
          <w:rFonts w:ascii="Consolas" w:cs="Consolas" w:eastAsia="Consolas" w:hAnsi="Consolas"/>
          <w:color w:val="A31515"/>
          <w:sz w:val="19"/>
          <w:szCs w:val="19"/>
        </w:rPr>
        <w:t xml:space="preserve">~/environment</w:t>
      </w:r>
      <w:r>
        <w:t xml:space="preserve"> holds workshop variables. direnv loads it automatically whenever you </w:t>
      </w:r>
      <w:r>
        <w:rPr>
          <w:rFonts w:ascii="Consolas" w:cs="Consolas" w:eastAsia="Consolas" w:hAnsi="Consolas"/>
          <w:color w:val="A31515"/>
          <w:sz w:val="19"/>
          <w:szCs w:val="19"/>
        </w:rPr>
        <w:t xml:space="preserve">cd</w:t>
      </w:r>
      <w:r>
        <w:t xml:space="preserve"> into that folder or below.</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touch ~/environment/.envrc</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direnv allow ~/environment</w:t>
      </w:r>
    </w:p>
    <w:p>
      <w:pPr>
        <w:pStyle w:val="Heading2"/>
      </w:pPr>
      <w:r>
        <w:t xml:space="preserve">Step 3: Key concept: ChatClient</w:t>
      </w:r>
    </w:p>
    <w:p>
      <w:pPr>
        <w:spacing w:after="120" w:line="276"/>
      </w:pPr>
      <w:r>
        <w:rPr>
          <w:rFonts w:ascii="Consolas" w:cs="Consolas" w:eastAsia="Consolas" w:hAnsi="Consolas"/>
          <w:color w:val="A31515"/>
          <w:sz w:val="19"/>
          <w:szCs w:val="19"/>
        </w:rPr>
        <w:t xml:space="preserve">ChatClient</w:t>
      </w:r>
      <w:r>
        <w:t xml:space="preserve"> is Spring AI’s single entry point to any model. You build it once from an auto-configured </w:t>
      </w:r>
      <w:r>
        <w:rPr>
          <w:rFonts w:ascii="Consolas" w:cs="Consolas" w:eastAsia="Consolas" w:hAnsi="Consolas"/>
          <w:color w:val="A31515"/>
          <w:sz w:val="19"/>
          <w:szCs w:val="19"/>
        </w:rPr>
        <w:t xml:space="preserve">ChatClient.Builder</w:t>
      </w:r>
      <w:r>
        <w:t xml:space="preserve"> (the builder reads </w:t>
      </w:r>
      <w:r>
        <w:rPr>
          <w:rFonts w:ascii="Consolas" w:cs="Consolas" w:eastAsia="Consolas" w:hAnsi="Consolas"/>
          <w:color w:val="A31515"/>
          <w:sz w:val="19"/>
          <w:szCs w:val="19"/>
        </w:rPr>
        <w:t xml:space="preserve">application.properties</w:t>
      </w:r>
      <w:r>
        <w:t xml:space="preserve">), then chain calls fluently. Use </w:t>
      </w:r>
      <w:r>
        <w:rPr>
          <w:rFonts w:ascii="Consolas" w:cs="Consolas" w:eastAsia="Consolas" w:hAnsi="Consolas"/>
          <w:color w:val="A31515"/>
          <w:sz w:val="19"/>
          <w:szCs w:val="19"/>
        </w:rPr>
        <w:t xml:space="preserve">call()</w:t>
      </w:r>
      <w:r>
        <w:t xml:space="preserve"> to wait for the full answer or </w:t>
      </w:r>
      <w:r>
        <w:rPr>
          <w:rFonts w:ascii="Consolas" w:cs="Consolas" w:eastAsia="Consolas" w:hAnsi="Consolas"/>
          <w:color w:val="A31515"/>
          <w:sz w:val="19"/>
          <w:szCs w:val="19"/>
        </w:rPr>
        <w:t xml:space="preserve">stream()</w:t>
      </w:r>
      <w:r>
        <w:t xml:space="preserve"> to receive tokens as they are produced. The workshop streams for a faster-feeling UI.</w:t>
      </w:r>
    </w:p>
    <w:p>
      <w:pPr>
        <w:pStyle w:val="Heading2"/>
      </w:pPr>
      <w:r>
        <w:t xml:space="preserve">Step 4: Configure Bedrock</w:t>
      </w:r>
    </w:p>
    <w:p>
      <w:pPr>
        <w:spacing w:after="120" w:line="276"/>
      </w:pPr>
      <w:r>
        <w:t xml:space="preserve">Settings go in </w:t>
      </w:r>
      <w:r>
        <w:rPr>
          <w:rFonts w:ascii="Consolas" w:cs="Consolas" w:eastAsia="Consolas" w:hAnsi="Consolas"/>
          <w:color w:val="A31515"/>
          <w:sz w:val="19"/>
          <w:szCs w:val="19"/>
        </w:rPr>
        <w:t xml:space="preserve">src/main/resources/application.properties</w:t>
      </w:r>
      <w:r>
        <w:t xml:space="preserve">. Logging is turned up so you can watch what the framework does. The default model is Claude Sonnet 4.6 through global cross-region inference.</w:t>
      </w:r>
    </w:p>
    <w:p>
      <w:pPr>
        <w:keepNext/>
        <w:spacing w:after="40" w:before="120"/>
      </w:pPr>
      <w:r>
        <w:rPr>
          <w:b/>
          <w:bCs/>
          <w:color w:val="555555"/>
          <w:sz w:val="18"/>
          <w:szCs w:val="18"/>
        </w:rPr>
        <w:t xml:space="preserve">application.properties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logging.level.org.springframework.ai=DEBUG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logging.level.org.springaicommunity.agentcore=DEBUG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logging.level.com.example.agent=DEBUG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logging.pattern.console=%msg%n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Amazon Bedrock Configuration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spring.ai.bedrock.aws.timeout=120s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spring.ai.bedrock.converse.chat.max-tokens=4096</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spring.ai.bedrock.converse.chat.model=global.anthropic.claude-sonnet-4-6</w:t>
      </w:r>
    </w:p>
    <w:p>
      <w:pPr>
        <w:pStyle w:val="Heading2"/>
      </w:pPr>
      <w:r>
        <w:t xml:space="preserve">Step 5: Add Maven dependencies</w:t>
      </w:r>
    </w:p>
    <w:p>
      <w:pPr>
        <w:spacing w:after="120" w:line="276"/>
      </w:pPr>
      <w:r>
        <w:t xml:space="preserve">The AgentCore BOM pins versions for all starter modules. The runtime starter auto-creates the </w:t>
      </w:r>
      <w:r>
        <w:rPr>
          <w:rFonts w:ascii="Consolas" w:cs="Consolas" w:eastAsia="Consolas" w:hAnsi="Consolas"/>
          <w:color w:val="A31515"/>
          <w:sz w:val="19"/>
          <w:szCs w:val="19"/>
        </w:rPr>
        <w:t xml:space="preserve">/invocations</w:t>
      </w:r>
      <w:r>
        <w:t xml:space="preserve"> and </w:t>
      </w:r>
      <w:r>
        <w:rPr>
          <w:rFonts w:ascii="Consolas" w:cs="Consolas" w:eastAsia="Consolas" w:hAnsi="Consolas"/>
          <w:color w:val="A31515"/>
          <w:sz w:val="19"/>
          <w:szCs w:val="19"/>
        </w:rPr>
        <w:t xml:space="preserve">/ping</w:t>
      </w:r>
      <w:r>
        <w:t xml:space="preserve"> endpoints that AgentCore Runtime expects. Incremental compilation is turned off in the compiler plugin.</w:t>
      </w:r>
    </w:p>
    <w:p>
      <w:pPr>
        <w:keepNext/>
        <w:spacing w:after="40" w:before="120"/>
      </w:pPr>
      <w:r>
        <w:rPr>
          <w:b/>
          <w:bCs/>
          <w:color w:val="555555"/>
          <w:sz w:val="18"/>
          <w:szCs w:val="18"/>
        </w:rPr>
        <w:t xml:space="preserve">pom.xml: BOM</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inside &lt;dependencyManagement&gt;&lt;dependencies&gt;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&lt;artifactId&gt;spring-ai-agentcore-bom&lt;/artifactId&gt;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&lt;version&gt;2.2.0&lt;/version&gt;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&lt;type&gt;pom&lt;/type&gt;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&lt;scope&gt;import&lt;/scope&gt;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keepNext/>
        <w:spacing w:after="40" w:before="120"/>
      </w:pPr>
      <w:r>
        <w:rPr>
          <w:b/>
          <w:bCs/>
          <w:color w:val="555555"/>
          <w:sz w:val="18"/>
          <w:szCs w:val="18"/>
        </w:rPr>
        <w:t xml:space="preserve">pom.xml: dependency</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AgentCore dependencies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&lt;artifactId&gt;spring-ai-agentcore-runtime-starter&lt;/artifactId&gt;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keepNext/>
        <w:spacing w:after="40" w:before="120"/>
      </w:pPr>
      <w:r>
        <w:rPr>
          <w:b/>
          <w:bCs/>
          <w:color w:val="555555"/>
          <w:sz w:val="18"/>
          <w:szCs w:val="18"/>
        </w:rPr>
        <w:t xml:space="preserve">pom.xml: build plugin</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inside &lt;build&gt;&lt;plugins&gt;: deactivate incremental compiler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&lt;plugin&gt;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&lt;groupId&gt;org.apache.maven.plugins&lt;/groupId&gt;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&lt;artifactId&gt;maven-compiler-plugin&lt;/artifactId&gt;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&lt;version&gt;3.16.0&lt;/version&gt;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&lt;configuration&gt;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&lt;useIncrementalCompilation&gt;false&lt;/useIncrementalCompilation&gt;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&lt;/configuration&gt;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&lt;/plugin&gt;</w:t>
      </w:r>
    </w:p>
    <w:p>
      <w:pPr>
        <w:pStyle w:val="Heading2"/>
      </w:pPr>
      <w:r>
        <w:t xml:space="preserve">Step 6: Create ChatService</w:t>
      </w:r>
    </w:p>
    <w:p>
      <w:pPr>
        <w:spacing w:after="120" w:line="276"/>
      </w:pPr>
      <w:r>
        <w:t xml:space="preserve">A record defines the request body. The </w:t>
      </w:r>
      <w:r>
        <w:rPr>
          <w:rFonts w:ascii="Consolas" w:cs="Consolas" w:eastAsia="Consolas" w:hAnsi="Consolas"/>
          <w:color w:val="A31515"/>
          <w:sz w:val="19"/>
          <w:szCs w:val="19"/>
        </w:rPr>
        <w:t xml:space="preserve">@AgentCoreInvocation</w:t>
      </w:r>
      <w:r>
        <w:t xml:space="preserve"> annotation tells the starter which method backs </w:t>
      </w:r>
      <w:r>
        <w:rPr>
          <w:rFonts w:ascii="Consolas" w:cs="Consolas" w:eastAsia="Consolas" w:hAnsi="Consolas"/>
          <w:color w:val="A31515"/>
          <w:sz w:val="19"/>
          <w:szCs w:val="19"/>
        </w:rPr>
        <w:t xml:space="preserve">/invocations</w:t>
      </w:r>
      <w:r>
        <w:t xml:space="preserve">. The method returns a </w:t>
      </w:r>
      <w:r>
        <w:rPr>
          <w:rFonts w:ascii="Consolas" w:cs="Consolas" w:eastAsia="Consolas" w:hAnsi="Consolas"/>
          <w:color w:val="A31515"/>
          <w:sz w:val="19"/>
          <w:szCs w:val="19"/>
        </w:rPr>
        <w:t xml:space="preserve">Flux&lt;String&gt;</w:t>
      </w:r>
      <w:r>
        <w:t xml:space="preserve"> so tokens stream back as Server-Sent Events.</w:t>
      </w:r>
    </w:p>
    <w:p>
      <w:pPr>
        <w:keepNext/>
        <w:spacing w:after="40" w:before="120"/>
      </w:pPr>
      <w:r>
        <w:rPr>
          <w:b/>
          <w:bCs/>
          <w:color w:val="555555"/>
          <w:sz w:val="18"/>
          <w:szCs w:val="18"/>
        </w:rPr>
        <w:t xml:space="preserve">src/main/java/com/example/agent/ChatService.java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reactor.core.publisher.Flux;</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org.springaicommunity.agentcore.annotation.AgentCoreInvocation;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record ChatRequest(String prompt)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ChatService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ChatClient 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ChatService(ChatClient.Builder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this.chatClient =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@AgentCoreInvocation   // exposes this method as POST /invocations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Flux&lt;String&gt; chat(ChatRequest request)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chatClient.prompt().user(request.prompt()).stream().content();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7: Add the Web UI, run and test</w:t>
      </w:r>
    </w:p>
    <w:p>
      <w:pPr>
        <w:keepNext/>
        <w:spacing w:after="40" w:before="120"/>
      </w:pPr>
      <w:r>
        <w:rPr>
          <w:b/>
          <w:bCs/>
          <w:color w:val="555555"/>
          <w:sz w:val="18"/>
          <w:szCs w:val="18"/>
        </w:rPr>
        <w:t xml:space="preserve">Copy static UI files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cp ~/java-on-aws/apps/java-spring-ai-agents/aiagent/src/main/resources/static/*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~/environment/aiagent/src/main/resources/static/</w:t>
      </w:r>
    </w:p>
    <w:p>
      <w:pPr>
        <w:keepNext/>
        <w:spacing w:after="40" w:before="120"/>
      </w:pPr>
      <w:r>
        <w:rPr>
          <w:b/>
          <w:bCs/>
          <w:color w:val="555555"/>
          <w:sz w:val="18"/>
          <w:szCs w:val="18"/>
        </w:rPr>
        <w:t xml:space="preserve">Start the app</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./mvnw spring-boot:run</w:t>
      </w:r>
    </w:p>
    <w:p>
      <w:pPr>
        <w:keepNext/>
        <w:spacing w:after="40" w:before="120"/>
      </w:pPr>
      <w:r>
        <w:rPr>
          <w:b/>
          <w:bCs/>
          <w:color w:val="555555"/>
          <w:sz w:val="18"/>
          <w:szCs w:val="18"/>
        </w:rPr>
        <w:t xml:space="preserve">Test from a second 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-N -X POST localhost:8080/invocations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-d '{"prompt": "Create a 100-word article about the most important Java 25 features."}'; echo</w:t>
      </w:r>
    </w:p>
    <w:p>
      <w:pPr>
        <w:spacing w:after="120" w:line="276"/>
      </w:pPr>
      <w:r>
        <w:t xml:space="preserve">The response arrives as SSE, with each chunk prefixed by </w:t>
      </w:r>
      <w:r>
        <w:rPr>
          <w:rFonts w:ascii="Consolas" w:cs="Consolas" w:eastAsia="Consolas" w:hAnsi="Consolas"/>
          <w:color w:val="A31515"/>
          <w:sz w:val="19"/>
          <w:szCs w:val="19"/>
        </w:rPr>
        <w:t xml:space="preserve">data:</w:t>
      </w:r>
      <w:r>
        <w:t xml:space="preserve">. The Web UI (opened through Code Editor port forwarding) parses this and shows clean text. At this stage the login screen accepts any username and password.</w:t>
      </w:r>
    </w:p>
    <w:p>
      <w:pPr>
        <w:keepNext/>
        <w:spacing w:after="40" w:before="120"/>
      </w:pPr>
      <w:r>
        <w:rPr>
          <w:b/>
          <w:bCs/>
          <w:color w:val="555555"/>
          <w:sz w:val="18"/>
          <w:szCs w:val="18"/>
        </w:rPr>
        <w:t xml:space="preserve">Commit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config --global user.email "workshop-user@example.com"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config --global user.name "workshop-user"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init -b main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-m "Create the AI agent"</w:t>
      </w:r>
    </w:p>
    <w:p>
      <w:pPr>
        <w:pStyle w:val="Heading2"/>
      </w:pPr>
      <w:r>
        <w:t xml:space="preserve">Takeaways</w:t>
      </w:r>
    </w:p>
    <w:p>
      <w:pPr>
        <w:pStyle w:val="ListParagraph"/>
        <w:numPr>
          <w:ilvl w:val="0"/>
          <w:numId w:val="2"/>
        </w:numPr>
        <w:spacing w:after="60"/>
      </w:pPr>
      <w:r>
        <w:t xml:space="preserve">Spring Initializr plus the Bedrock Converse starter gives a working model client with almost no code.</w:t>
      </w:r>
    </w:p>
    <w:p>
      <w:pPr>
        <w:pStyle w:val="ListParagraph"/>
        <w:numPr>
          <w:ilvl w:val="0"/>
          <w:numId w:val="2"/>
        </w:numPr>
        <w:spacing w:after="60"/>
      </w:pPr>
      <w:r>
        <w:rPr>
          <w:rFonts w:ascii="Consolas" w:cs="Consolas" w:eastAsia="Consolas" w:hAnsi="Consolas"/>
          <w:color w:val="A31515"/>
          <w:sz w:val="19"/>
          <w:szCs w:val="19"/>
        </w:rPr>
        <w:t xml:space="preserve">stream().content()</w:t>
      </w:r>
      <w:r>
        <w:t xml:space="preserve"> returns tokens as a reactive </w:t>
      </w:r>
      <w:r>
        <w:rPr>
          <w:rFonts w:ascii="Consolas" w:cs="Consolas" w:eastAsia="Consolas" w:hAnsi="Consolas"/>
          <w:color w:val="A31515"/>
          <w:sz w:val="19"/>
          <w:szCs w:val="19"/>
        </w:rPr>
        <w:t xml:space="preserve">Flux</w:t>
      </w:r>
      <w:r>
        <w:t xml:space="preserve">.</w:t>
      </w:r>
    </w:p>
    <w:p>
      <w:pPr>
        <w:pStyle w:val="ListParagraph"/>
        <w:numPr>
          <w:ilvl w:val="0"/>
          <w:numId w:val="2"/>
        </w:numPr>
        <w:spacing w:after="60"/>
      </w:pPr>
      <w:r>
        <w:rPr>
          <w:rFonts w:ascii="Consolas" w:cs="Consolas" w:eastAsia="Consolas" w:hAnsi="Consolas"/>
          <w:color w:val="A31515"/>
          <w:sz w:val="19"/>
          <w:szCs w:val="19"/>
        </w:rPr>
        <w:t xml:space="preserve">@AgentCoreInvocation</w:t>
      </w:r>
      <w:r>
        <w:t xml:space="preserve"> is the bridge between your method and AgentCore Runtime.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You build a normal Spring Boot web application. The only unusual part is one object called </w:t>
      </w:r>
      <w:r>
        <w:rPr>
          <w:rFonts w:ascii="Consolas" w:cs="Consolas" w:eastAsia="Consolas" w:hAnsi="Consolas"/>
          <w:color w:val="A31515"/>
          <w:sz w:val="19"/>
          <w:szCs w:val="19"/>
        </w:rPr>
        <w:t xml:space="preserve">ChatClient</w:t>
      </w:r>
      <w:r>
        <w:t xml:space="preserve">, which is your telephone to the model. You say </w:t>
      </w:r>
      <w:r>
        <w:rPr>
          <w:rFonts w:ascii="Consolas" w:cs="Consolas" w:eastAsia="Consolas" w:hAnsi="Consolas"/>
          <w:color w:val="A31515"/>
          <w:sz w:val="19"/>
          <w:szCs w:val="19"/>
        </w:rPr>
        <w:t xml:space="preserve">prompt().user("...")</w:t>
      </w:r>
      <w:r>
        <w:t xml:space="preserve"> and it dials Bedrock; </w:t>
      </w:r>
      <w:r>
        <w:rPr>
          <w:rFonts w:ascii="Consolas" w:cs="Consolas" w:eastAsia="Consolas" w:hAnsi="Consolas"/>
          <w:color w:val="A31515"/>
          <w:sz w:val="19"/>
          <w:szCs w:val="19"/>
        </w:rPr>
        <w:t xml:space="preserve">stream()</w:t>
      </w:r>
      <w:r>
        <w:t xml:space="preserve"> means the answer comes back word by word instead of all at once, which is why the chat window feels alive rather than frozen.</w:t>
      </w:r>
    </w:p>
    <w:p>
      <w:pPr>
        <w:pBdr>
          <w:left w:val="single" w:color="2E7D32" w:sz="18" w:space="6"/>
        </w:pBdr>
        <w:shd w:fill="F1F8F2" w:color="auto" w:val="clear"/>
        <w:spacing w:after="40" w:before="40" w:line="276"/>
      </w:pPr>
      <w:r>
        <w:rPr>
          <w:rFonts w:ascii="Consolas" w:cs="Consolas" w:eastAsia="Consolas" w:hAnsi="Consolas"/>
          <w:color w:val="A31515"/>
          <w:sz w:val="19"/>
          <w:szCs w:val="19"/>
        </w:rPr>
        <w:t xml:space="preserve">@AgentCoreInvocation</w:t>
      </w:r>
      <w:r>
        <w:t xml:space="preserve"> is a label on one method that says "this is the front door". The starter then builds the plumbing AWS expects: a </w:t>
      </w:r>
      <w:r>
        <w:rPr>
          <w:rFonts w:ascii="Consolas" w:cs="Consolas" w:eastAsia="Consolas" w:hAnsi="Consolas"/>
          <w:color w:val="A31515"/>
          <w:sz w:val="19"/>
          <w:szCs w:val="19"/>
        </w:rPr>
        <w:t xml:space="preserve">/invocations</w:t>
      </w:r>
      <w:r>
        <w:t xml:space="preserve"> address for real requests and a </w:t>
      </w:r>
      <w:r>
        <w:rPr>
          <w:rFonts w:ascii="Consolas" w:cs="Consolas" w:eastAsia="Consolas" w:hAnsi="Consolas"/>
          <w:color w:val="A31515"/>
          <w:sz w:val="19"/>
          <w:szCs w:val="19"/>
        </w:rPr>
        <w:t xml:space="preserve">/ping</w:t>
      </w:r>
      <w:r>
        <w:t xml:space="preserve"> address that just answers "I am alive". You do not write that plumbing, you only mark the method.</w:t>
      </w:r>
    </w:p>
    <w:p>
      <w:pPr>
        <w:pBdr>
          <w:left w:val="single" w:color="2E7D32" w:sz="18" w:space="6"/>
        </w:pBdr>
        <w:shd w:fill="F1F8F2" w:color="auto" w:val="clear"/>
        <w:spacing w:after="40" w:before="40" w:line="276"/>
      </w:pPr>
      <w:r>
        <w:t xml:space="preserve">At this point the agent is only a chat window with no special powers. Everything after this adds one power at a time, and you commit to Git after each, so you can always look back at exactly what changed.</w:t>
      </w:r>
    </w:p>
    <w:p>
      <w:pPr>
        <w:spacing w:after="120"/>
      </w:pPr>
    </w:p>
    <w:p>
      <w:pPr>
        <w:pStyle w:val="Heading1"/>
        <w:pageBreakBefore/>
      </w:pPr>
      <w:r>
        <w:t xml:space="preserve">3. Agent persona</w:t>
      </w:r>
    </w:p>
    <w:p>
      <w:pPr>
        <w:pStyle w:val="Heading2"/>
      </w:pPr>
      <w:r>
        <w:t xml:space="preserve">Problem</w:t>
      </w:r>
    </w:p>
    <w:p>
      <w:pPr>
        <w:spacing w:after="120" w:line="276"/>
      </w:pPr>
      <w:r>
        <w:t xml:space="preserve">Asked “how can you help me?”, the agent gives a generic, domain-free answer.</w:t>
      </w:r>
    </w:p>
    <w:p>
      <w:pPr>
        <w:pStyle w:val="Heading2"/>
      </w:pPr>
      <w:r>
        <w:t xml:space="preserve">Choosing a model</w:t>
      </w:r>
    </w:p>
    <w:p>
      <w:pPr>
        <w:spacing w:after="120" w:line="276"/>
      </w:pPr>
      <w:r>
        <w:t xml:space="preserve">Model choice affects quality, speed and cost. A rough guide from the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Model</w:t>
            </w:r>
          </w:p>
        </w:tc>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Good fit</w:t>
            </w:r>
          </w:p>
        </w:tc>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Trade-off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Sonnet 4.6</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General-purpose default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Balanced quality and cost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Haiku 4.5</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 volume, low latency</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Faster but less capable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Opus 4.6</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Hard reasoning tasks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Best quality, slower and pricier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Amazon Nova 2 Lite</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Budget workloads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Strong price/performance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Amazon Nova 2 Pro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Multi-step analysis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Most capable Nova model</w:t>
            </w:r>
          </w:p>
        </w:tc>
      </w:tr>
    </w:tbl>
    <w:p>
      <w:pPr>
        <w:spacing w:after="120"/>
      </w:pPr>
    </w:p>
    <w:p>
      <w:pPr>
        <w:pStyle w:val="Heading2"/>
      </w:pPr>
      <w:r>
        <w:t xml:space="preserve">Temperature</w:t>
      </w:r>
    </w:p>
    <w:p>
      <w:pPr>
        <w:spacing w:after="120" w:line="276"/>
      </w:pPr>
      <w:r>
        <w:t xml:space="preserve">Temperature controls randomness. Around 0.0 is repeatable and factual, 0.7 is a conversational middle ground, and 1.0 is more varied and creative. The workshop uses 0.7.</w:t>
      </w:r>
    </w:p>
    <w:p>
      <w:pPr>
        <w:keepNext/>
        <w:spacing w:after="40" w:before="120"/>
      </w:pPr>
      <w:r>
        <w:rPr>
          <w:b/>
          <w:bCs/>
          <w:color w:val="555555"/>
          <w:sz w:val="18"/>
          <w:szCs w:val="18"/>
        </w:rPr>
        <w:t xml:space="preserve">application.properties (add)</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spring.ai.bedrock.converse.chat.temperature=0.7</w:t>
      </w:r>
    </w:p>
    <w:p>
      <w:pPr>
        <w:pStyle w:val="Heading2"/>
      </w:pPr>
      <w:r>
        <w:rPr>
          <w:color w:val="B35C00"/>
        </w:rPr>
        <w:t xml:space="preserve">More on the global. prefix (cross-Region inference)</w:t>
      </w:r>
    </w:p>
    <w:p>
      <w:pPr>
        <w:pBdr>
          <w:left w:val="single" w:color="B35C00" w:sz="18" w:space="6"/>
        </w:pBdr>
        <w:shd w:fill="FFF8EF" w:color="auto" w:val="clear"/>
        <w:spacing w:after="40" w:before="40" w:line="276"/>
      </w:pPr>
      <w:r>
        <w:t xml:space="preserve">A model ID beginning with </w:t>
      </w:r>
      <w:r>
        <w:rPr>
          <w:rFonts w:ascii="Consolas" w:cs="Consolas" w:eastAsia="Consolas" w:hAnsi="Consolas"/>
          <w:color w:val="A31515"/>
          <w:sz w:val="19"/>
          <w:szCs w:val="19"/>
        </w:rPr>
        <w:t xml:space="preserve">global.</w:t>
      </w:r>
      <w:r>
        <w:t xml:space="preserve"> is an inference profile rather than a single Region's copy of the model. Requests can be served by capacity in supported commercial Regions worldwide, which helps with both latency and availability when one Region is busy.</w:t>
      </w:r>
    </w:p>
    <w:p>
      <w:pPr>
        <w:pBdr>
          <w:left w:val="single" w:color="B35C00" w:sz="18" w:space="6"/>
        </w:pBdr>
        <w:shd w:fill="FFF8EF" w:color="auto" w:val="clear"/>
        <w:spacing w:after="40" w:before="40" w:line="276"/>
      </w:pPr>
      <w:r>
        <w:t xml:space="preserve">Three practical points. Pricing is based on the Region you call from, and AWS prices global profiles roughly 10% below geographic cross-Region inference for the model it documents. CloudWatch and CloudTrail entries still land in your source Region, so monitoring does not fragment. Quotas are managed from the source Region in Service Quotas.</w:t>
      </w:r>
    </w:p>
    <w:p>
      <w:pPr>
        <w:pBdr>
          <w:left w:val="single" w:color="B35C00" w:sz="18" w:space="6"/>
        </w:pBdr>
        <w:shd w:fill="FFF8EF" w:color="auto" w:val="clear"/>
        <w:spacing w:after="40" w:before="40" w:line="276"/>
      </w:pPr>
      <w:r>
        <w:t xml:space="preserve">The permission model is unusual and worth remembering if you hit an access-denied error: a global profile needs a three-part IAM policy covering the inference profile in your Region, the model in your Region, and the Region-agnostic model ARN (which has no Region or account in it). For that third evaluation AWS sets the requested-Region condition key to </w:t>
      </w:r>
      <w:r>
        <w:rPr>
          <w:rFonts w:ascii="Consolas" w:cs="Consolas" w:eastAsia="Consolas" w:hAnsi="Consolas"/>
          <w:color w:val="A31515"/>
          <w:sz w:val="19"/>
          <w:szCs w:val="19"/>
        </w:rPr>
        <w:t xml:space="preserve">unspecified</w:t>
      </w:r>
      <w:r>
        <w:t xml:space="preserve">, so an organisation that blocks unused Regions with an SCP must allow </w:t>
      </w:r>
      <w:r>
        <w:rPr>
          <w:rFonts w:ascii="Consolas" w:cs="Consolas" w:eastAsia="Consolas" w:hAnsi="Consolas"/>
          <w:color w:val="A31515"/>
          <w:sz w:val="19"/>
          <w:szCs w:val="19"/>
        </w:rPr>
        <w:t xml:space="preserve">unspecified</w:t>
      </w:r>
      <w:r>
        <w:t xml:space="preserve"> or add an inference-profile exception, otherwise global routing is denied.</w:t>
      </w:r>
    </w:p>
    <w:p>
      <w:pPr>
        <w:pBdr>
          <w:left w:val="single" w:color="B35C00" w:sz="18" w:space="6"/>
        </w:pBdr>
        <w:shd w:fill="FFF8EF" w:color="auto" w:val="clear"/>
        <w:spacing w:after="40" w:before="40" w:line="276"/>
      </w:pPr>
      <w:r>
        <w:t xml:space="preserve">If your organisation has data-residency rules, check them before using a global profile, since requests may be processed outside your own geography. Global profiles work for on-demand inference, batch inference, agents, model evaluation, prompt management and prompt flows.</w:t>
      </w:r>
    </w:p>
    <w:p>
      <w:pPr>
        <w:spacing w:after="60"/>
      </w:pPr>
    </w:p>
    <w:p>
      <w:pPr>
        <w:spacing w:after="160" w:before="60"/>
      </w:pPr>
      <w:r>
        <w:rPr>
          <w:color w:val="666666"/>
          <w:sz w:val="17"/>
          <w:szCs w:val="17"/>
        </w:rPr>
        <w:t xml:space="preserve">Reference: </w:t>
      </w:r>
      <w:hyperlink w:history="1" r:id="rIdttbnnyxgxkkq98xnowdfo">
        <w:r>
          <w:rPr>
            <w:color w:val="0563C1"/>
            <w:sz w:val="17"/>
            <w:szCs w:val="17"/>
            <w:u w:val="single"/>
          </w:rPr>
          <w:t xml:space="preserve">Global cross-Region inference</w:t>
        </w:r>
      </w:hyperlink>
    </w:p>
    <w:p>
      <w:pPr>
        <w:pStyle w:val="Heading2"/>
      </w:pPr>
      <w:r>
        <w:t xml:space="preserve">System prompt</w:t>
      </w:r>
    </w:p>
    <w:p>
      <w:pPr>
        <w:spacing w:after="120" w:line="276"/>
      </w:pPr>
      <w:r>
        <w:t xml:space="preserve">A system prompt travels with every request and sets the agent’s role, tone, boundaries and domain context. In Spring AI you set it once with </w:t>
      </w:r>
      <w:r>
        <w:rPr>
          <w:rFonts w:ascii="Consolas" w:cs="Consolas" w:eastAsia="Consolas" w:hAnsi="Consolas"/>
          <w:color w:val="A31515"/>
          <w:sz w:val="19"/>
          <w:szCs w:val="19"/>
        </w:rPr>
        <w:t xml:space="preserve">defaultSystem()</w:t>
      </w:r>
      <w:r>
        <w:t xml:space="preserve"> on the builder.</w:t>
      </w:r>
    </w:p>
    <w:p>
      <w:pPr>
        <w:keepNext/>
        <w:spacing w:after="40" w:before="120"/>
      </w:pPr>
      <w:r>
        <w:rPr>
          <w:b/>
          <w:bCs/>
          <w:color w:val="555555"/>
          <w:sz w:val="18"/>
          <w:szCs w:val="18"/>
        </w:rPr>
        <w:t xml:space="preserve">ChatService.java (changes)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static final String SYSTEM_PROMPT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You are a helpful AI agent for travel and expense management.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 friendly, helpful, and concise in your responses.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ChatService(ChatClient.Builder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this.chatClient =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.defaultSystem(SYSTEM_PROMPT)   // applied to every request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spacing w:after="120" w:line="276"/>
      </w:pPr>
      <w:r>
        <w:t xml:space="preserve">After restarting, the agent introduces itself as a travel and expense assistant. The workshop points out that a real product would need a much more detailed prompt.</w:t>
      </w:r>
    </w:p>
    <w:p>
      <w:pPr>
        <w:spacing w:after="120" w:line="276"/>
      </w:pPr>
      <w:r>
        <w:t xml:space="preserve">Commit with </w:t>
      </w:r>
      <w:r>
        <w:rPr>
          <w:rFonts w:ascii="Consolas" w:cs="Consolas" w:eastAsia="Consolas" w:hAnsi="Consolas"/>
          <w:color w:val="A31515"/>
          <w:sz w:val="19"/>
          <w:szCs w:val="19"/>
        </w:rPr>
        <w:t xml:space="preserve">git commit -m "Add persona"</w:t>
      </w:r>
      <w:r>
        <w:t xml:space="preserv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Two dials shape the agent's character. The </w:t>
      </w:r>
      <w:r>
        <w:rPr>
          <w:b/>
          <w:bCs/>
        </w:rPr>
        <w:t xml:space="preserve">model</w:t>
      </w:r>
      <w:r>
        <w:t xml:space="preserve"> is which brain you hire: Sonnet is the balanced all-rounder, Haiku is the fast and cheap one, Opus is the deep thinker, Nova is the budget option. The </w:t>
      </w:r>
      <w:r>
        <w:rPr>
          <w:b/>
          <w:bCs/>
        </w:rPr>
        <w:t xml:space="preserve">temperature</w:t>
      </w:r>
      <w:r>
        <w:t xml:space="preserve"> is how predictable it is: near 0 it says almost the same thing every time, near 1 it improvises.</w:t>
      </w:r>
    </w:p>
    <w:p>
      <w:pPr>
        <w:pBdr>
          <w:left w:val="single" w:color="2E7D32" w:sz="18" w:space="6"/>
        </w:pBdr>
        <w:shd w:fill="F1F8F2" w:color="auto" w:val="clear"/>
        <w:spacing w:after="40" w:before="40" w:line="276"/>
      </w:pPr>
      <w:r>
        <w:t xml:space="preserve">The </w:t>
      </w:r>
      <w:r>
        <w:rPr>
          <w:b/>
          <w:bCs/>
        </w:rPr>
        <w:t xml:space="preserve">system prompt</w:t>
      </w:r>
      <w:r>
        <w:t xml:space="preserve"> is the job description. It is invisible to the user and is sent along with every single message, quietly reminding the model who it is supposed to be. One sentence turns a general-purpose assistant into a travel and expense assistant.</w:t>
      </w:r>
    </w:p>
    <w:p>
      <w:pPr>
        <w:pBdr>
          <w:left w:val="single" w:color="2E7D32" w:sz="18" w:space="6"/>
        </w:pBdr>
        <w:shd w:fill="F1F8F2" w:color="auto" w:val="clear"/>
        <w:spacing w:after="40" w:before="40" w:line="276"/>
      </w:pPr>
      <w:r>
        <w:rPr>
          <w:rFonts w:ascii="Consolas" w:cs="Consolas" w:eastAsia="Consolas" w:hAnsi="Consolas"/>
          <w:color w:val="A31515"/>
          <w:sz w:val="19"/>
          <w:szCs w:val="19"/>
        </w:rPr>
        <w:t xml:space="preserve">defaultSystem()</w:t>
      </w:r>
      <w:r>
        <w:t xml:space="preserve"> simply means "attach this job description to every call" so you never have to repeat it. In a real product this prompt would be much longer: what the agent must never do, what format to answer in, which words to avoid.</w:t>
      </w:r>
    </w:p>
    <w:p>
      <w:pPr>
        <w:spacing w:after="120"/>
      </w:pPr>
    </w:p>
    <w:p>
      <w:pPr>
        <w:pStyle w:val="Heading1"/>
        <w:pageBreakBefore/>
      </w:pPr>
      <w:r>
        <w:t xml:space="preserve">4. Conversation memory</w:t>
      </w:r>
    </w:p>
    <w:p>
      <w:pPr>
        <w:pStyle w:val="Heading2"/>
      </w:pPr>
      <w:r>
        <w:t xml:space="preserve">Problem</w:t>
      </w:r>
    </w:p>
    <w:p>
      <w:pPr>
        <w:spacing w:after="120" w:line="276"/>
      </w:pPr>
      <w:r>
        <w:t xml:space="preserve">Tell the agent “I live in Berlin”, then ask about travel hubs near you, and it has no idea where you live. Models are stateless, so the application must supply history itself.</w:t>
      </w:r>
    </w:p>
    <w:p>
      <w:pPr>
        <w:pStyle w:val="Heading2"/>
      </w:pPr>
      <w:r>
        <w:t xml:space="preserve">Key concept: Advisors</w:t>
      </w:r>
    </w:p>
    <w:p>
      <w:pPr>
        <w:spacing w:after="120" w:line="276"/>
      </w:pPr>
      <w:r>
        <w:t xml:space="preserve">Advisors are interceptors around each model call, chained in order (chain of responsibility). They let you add memory, RAG or logging without changing your business code. Spring AI ships </w:t>
      </w:r>
      <w:r>
        <w:rPr>
          <w:rFonts w:ascii="Consolas" w:cs="Consolas" w:eastAsia="Consolas" w:hAnsi="Consolas"/>
          <w:color w:val="A31515"/>
          <w:sz w:val="19"/>
          <w:szCs w:val="19"/>
        </w:rPr>
        <w:t xml:space="preserve">MessageChatMemoryAdvisor</w:t>
      </w:r>
      <w:r>
        <w:t xml:space="preserve"> and supports several stores: in-memory for development, JDBC for relational databases, and Cassandra for large scale. The workshop uses the fully managed AgentCore Memory instead.</w:t>
      </w:r>
    </w:p>
    <w:p>
      <w:pPr>
        <w:pStyle w:val="Heading2"/>
      </w:pPr>
      <w:r>
        <w:t xml:space="preserve">Key concept: AgentCore Memory</w:t>
      </w:r>
    </w:p>
    <w:p>
      <w:pPr>
        <w:spacing w:after="120" w:line="276"/>
      </w:pPr>
      <w:r>
        <w:t xml:space="preserve">The app writes each conversation turn as an event, tagged with a session ID and an actor (user) ID. Those events form </w:t>
      </w:r>
      <w:r>
        <w:rPr>
          <w:b/>
          <w:bCs/>
        </w:rPr>
        <w:t xml:space="preserve">short-term memory (STM)</w:t>
      </w:r>
      <w:r>
        <w:t xml:space="preserve">, the turn-by-turn history of one session, which even survives app restarts. In the background, configured </w:t>
      </w:r>
      <w:r>
        <w:rPr>
          <w:b/>
          <w:bCs/>
        </w:rPr>
        <w:t xml:space="preserve">strategies</w:t>
      </w:r>
      <w:r>
        <w:t xml:space="preserve"> distil events into </w:t>
      </w:r>
      <w:r>
        <w:rPr>
          <w:b/>
          <w:bCs/>
        </w:rPr>
        <w:t xml:space="preserve">long-term memory (LTM)</w:t>
      </w:r>
      <w:r>
        <w:t xml:space="preserve"> records that belong to the user and carry across sessions. On each request, the advisors pull both back into the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326"/>
        <w:gridCol w:w="28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Strategy</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Captures</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Scope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Example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Semantic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Facts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across sessions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lives in Berlin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UserPreference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Likes and choices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across sessions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Prefers eco-friendly travel</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Summary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Condensed recap</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Single session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Talked about trip planning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Episodic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Notable events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across sessions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Booked a flight on 15 March</w:t>
            </w:r>
          </w:p>
        </w:tc>
      </w:tr>
    </w:tbl>
    <w:p>
      <w:pPr>
        <w:spacing w:after="120"/>
      </w:pPr>
    </w:p>
    <w:p>
      <w:pPr>
        <w:spacing w:after="120" w:line="276"/>
      </w:pPr>
      <w:r>
        <w:t xml:space="preserve">The workshop enables Semantic and UserPreference.</w:t>
      </w:r>
    </w:p>
    <w:p>
      <w:pPr>
        <w:pStyle w:val="Heading2"/>
      </w:pPr>
      <w:r>
        <w:rPr>
          <w:color w:val="B35C00"/>
        </w:rPr>
        <w:t xml:space="preserve">What the AgentCore Memory docs add</w:t>
      </w:r>
    </w:p>
    <w:p>
      <w:pPr>
        <w:pBdr>
          <w:left w:val="single" w:color="B35C00" w:sz="18" w:space="6"/>
        </w:pBdr>
        <w:shd w:fill="FFF8EF" w:color="auto" w:val="clear"/>
        <w:spacing w:after="40" w:before="40" w:line="276"/>
      </w:pPr>
      <w:r>
        <w:t xml:space="preserve">The docs frame memory as the fix for statelessness: without it an agent treats every interaction as a first meeting. Short-term memory holds turn-by-turn context within one session, which is what lets a follow-up like "and tomorrow?" be understood. Long-term memory extracts preferences, facts and summaries across sessions, so a stated preference such as a window seat can be offered again weeks later.</w:t>
      </w:r>
    </w:p>
    <w:p>
      <w:pPr>
        <w:pBdr>
          <w:left w:val="single" w:color="B35C00" w:sz="18" w:space="6"/>
        </w:pBdr>
        <w:shd w:fill="FFF8EF" w:color="auto" w:val="clear"/>
        <w:spacing w:after="40" w:before="40" w:line="276"/>
      </w:pPr>
      <w:r>
        <w:t xml:space="preserve">Three benefits are called out: conversations feel natural because ambiguous references resolve, responses can be personalised per user, and you avoid building and operating conversation-state infrastructure yourself.</w:t>
      </w:r>
    </w:p>
    <w:p>
      <w:pPr>
        <w:pBdr>
          <w:left w:val="single" w:color="B35C00" w:sz="18" w:space="6"/>
        </w:pBdr>
        <w:shd w:fill="FFF8EF" w:color="auto" w:val="clear"/>
        <w:spacing w:after="40" w:before="40" w:line="276"/>
      </w:pPr>
      <w:r>
        <w:t xml:space="preserve">Memory is not only for chatbots. The docs list workflow agents that track the state of a multi-step process such as invoice approval, multi-agent systems that share memory to stay in sync, and planning agents that learn from past runs.</w:t>
      </w:r>
    </w:p>
    <w:p>
      <w:pPr>
        <w:spacing w:after="60"/>
      </w:pPr>
    </w:p>
    <w:p>
      <w:pPr>
        <w:spacing w:after="160" w:before="60"/>
      </w:pPr>
      <w:r>
        <w:rPr>
          <w:color w:val="666666"/>
          <w:sz w:val="17"/>
          <w:szCs w:val="17"/>
        </w:rPr>
        <w:t xml:space="preserve">Reference: </w:t>
      </w:r>
      <w:hyperlink w:history="1" r:id="rId43aqbdgb2bppjtv0q7g3z">
        <w:r>
          <w:rPr>
            <w:color w:val="0563C1"/>
            <w:sz w:val="17"/>
            <w:szCs w:val="17"/>
            <w:u w:val="single"/>
          </w:rPr>
          <w:t xml:space="preserve">AgentCore Memory</w:t>
        </w:r>
      </w:hyperlink>
    </w:p>
    <w:p>
      <w:pPr>
        <w:pStyle w:val="Heading2"/>
      </w:pPr>
      <w:r>
        <w:t xml:space="preserve">Step 1: Create the memory resource</w:t>
      </w:r>
    </w:p>
    <w:p>
      <w:pPr>
        <w:spacing w:after="120" w:line="276"/>
      </w:pPr>
      <w:r>
        <w:t xml:space="preserve">A provided script creates the memory, attaches the two strategies, and writes the memory settings into </w:t>
      </w:r>
      <w:r>
        <w:rPr>
          <w:rFonts w:ascii="Consolas" w:cs="Consolas" w:eastAsia="Consolas" w:hAnsi="Consolas"/>
          <w:color w:val="A31515"/>
          <w:sz w:val="19"/>
          <w:szCs w:val="19"/>
        </w:rPr>
        <w:t xml:space="preserve">application.properties</w:t>
      </w:r>
      <w:r>
        <w:t xml:space="preserve"> for you.</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~/java-on-aws/apps/java-spring-ai-agents/scripts/02-memory.sh</w:t>
      </w:r>
    </w:p>
    <w:p>
      <w:pPr>
        <w:pStyle w:val="Heading2"/>
      </w:pPr>
      <w:r>
        <w:t xml:space="preserve">Step 2: Dependencies</w:t>
      </w:r>
    </w:p>
    <w:p>
      <w:pPr>
        <w:keepNext/>
        <w:spacing w:after="40" w:before="120"/>
      </w:pPr>
      <w:r>
        <w:rPr>
          <w:b/>
          <w:bCs/>
          <w:color w:val="555555"/>
          <w:sz w:val="18"/>
          <w:szCs w:val="18"/>
        </w:rPr>
        <w:t xml:space="preserve">pom.xml: dependency</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AgentCore Memory dependencies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&lt;artifactId&gt;spring-ai-agentcore-memory&lt;/artifactId&gt;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keepNext/>
        <w:spacing w:after="40" w:before="120"/>
      </w:pPr>
      <w:r>
        <w:rPr>
          <w:b/>
          <w:bCs/>
          <w:color w:val="555555"/>
          <w:sz w:val="18"/>
          <w:szCs w:val="18"/>
        </w:rPr>
        <w:t xml:space="preserve">pom.xml: AWS SDK BOM</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inside &lt;dependencyManagement&gt;&lt;dependencies&gt;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&lt;artifactId&gt;bom&lt;/artifactId&gt;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&lt;version&gt;2.54.13&lt;/version&gt;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&lt;type&gt;pom&lt;/type&gt;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&lt;scope&gt;import&lt;/scope&gt;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pStyle w:val="Heading2"/>
      </w:pPr>
      <w:r>
        <w:t xml:space="preserve">Step 3: Rewrite ChatService</w:t>
      </w:r>
    </w:p>
    <w:p>
      <w:pPr>
        <w:spacing w:after="120" w:line="276"/>
      </w:pPr>
      <w:r>
        <w:t xml:space="preserve">A single </w:t>
      </w:r>
      <w:r>
        <w:rPr>
          <w:rFonts w:ascii="Consolas" w:cs="Consolas" w:eastAsia="Consolas" w:hAnsi="Consolas"/>
          <w:color w:val="A31515"/>
          <w:sz w:val="19"/>
          <w:szCs w:val="19"/>
        </w:rPr>
        <w:t xml:space="preserve">AgentCoreMemory</w:t>
      </w:r>
      <w:r>
        <w:t xml:space="preserve"> bean exposes a ready-ordered list of advisors (LTM first to enrich the prompt, then STM for history). The invocation method now also takes an </w:t>
      </w:r>
      <w:r>
        <w:rPr>
          <w:rFonts w:ascii="Consolas" w:cs="Consolas" w:eastAsia="Consolas" w:hAnsi="Consolas"/>
          <w:color w:val="A31515"/>
          <w:sz w:val="19"/>
          <w:szCs w:val="19"/>
        </w:rPr>
        <w:t xml:space="preserve">AgentCoreContext</w:t>
      </w:r>
      <w:r>
        <w:t xml:space="preserve">, reads the session ID header, and passes it as the conversation ID, so every user gets an isolated conversation. Locally, the Web UI sends the login name as the session ID.</w:t>
      </w:r>
    </w:p>
    <w:p>
      <w:pPr>
        <w:keepNext/>
        <w:spacing w:after="40" w:before="120"/>
      </w:pPr>
      <w:r>
        <w:rPr>
          <w:b/>
          <w:bCs/>
          <w:color w:val="555555"/>
          <w:sz w:val="18"/>
          <w:szCs w:val="18"/>
        </w:rPr>
        <w:t xml:space="preserve">ChatService.java (full replacement)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java.util.ArrayList;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org.springaicommunity.agentcore.annotation.AgentCoreInvocation;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org.springaicommunity.agentcore.context.AgentCoreContext;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org.springaicommunity.agentcore.context.AgentCoreHeaders;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org.springaicommunity.agentcore.memory.longterm.AgentCoreMemory;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org.springframework.ai.chat.client.advisor.api.Advisor;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org.springframework.ai.chat.memory.ChatMemory;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reactor.core.publisher.Flux;</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record ChatRequest(String prompt)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ChatService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Logger logger = LoggerFactory.getLogger(ChatService.class);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ChatClient 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String SYSTEM_PROMPT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You are a helpful AI agent for travel and expense management.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 friendly, helpful, and concise in your responses.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ChatService(AgentCoreMemory agentCoreMemory,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List&lt;Advisor&gt; advisors = new ArrayList&lt;&gt;();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Memory (STM + LTM)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advisors.addAll(agentCoreMemory.advisors);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logger.info("Memory enabled: {} advisors", agentCoreMemory.advisors.size());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this.chatClient =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.defaultSystem(SYSTEM_PROMPT)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.defaultAdvisors(advisors)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@AgentCoreInvocation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Flux&lt;String&gt; chat(ChatRequest request, 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chat(request.prompt(), getConversationId(context));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Flux&lt;String&gt; chat(String prompt, 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chatClient.prompt().user(prompt)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 -&gt; a.param(ChatMemory.CONVERSATION_ID,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.stream().content();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String getConversationId(AgentCoreContext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context.getHeader(AgentCoreHeaders.SESSION_ID);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keepNext/>
        <w:spacing w:after="40" w:before="120"/>
      </w:pPr>
      <w:r>
        <w:rPr>
          <w:b/>
          <w:bCs/>
          <w:color w:val="555555"/>
          <w:sz w:val="18"/>
          <w:szCs w:val="18"/>
        </w:rPr>
        <w:t xml:space="preserve">Expected startup log (your memory ID will differ)</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Creating BedrockAgentCoreClient 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Creating AgentCoreShortTermMemoryRepository bean with memoryId: aiagent_memory-XXXXXXXXXX</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Auto-discovering LTM strategies for memory: aiagent_memory-XXXXXXXXXX</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Discovered 2 strategies: SemanticFacts, UserPreferences</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Memory enabled: 3 advisors</w:t>
      </w:r>
    </w:p>
    <w:p>
      <w:pPr>
        <w:spacing w:after="120" w:line="276"/>
      </w:pPr>
      <w:r>
        <w:t xml:space="preserve">Now the agent remembers Berlin. Logging in with a different username starts a separate conversation. Commit with </w:t>
      </w:r>
      <w:r>
        <w:rPr>
          <w:rFonts w:ascii="Consolas" w:cs="Consolas" w:eastAsia="Consolas" w:hAnsi="Consolas"/>
          <w:color w:val="A31515"/>
          <w:sz w:val="19"/>
          <w:szCs w:val="19"/>
        </w:rPr>
        <w:t xml:space="preserve">git commit -m "Add memory"</w:t>
      </w:r>
      <w:r>
        <w:t xml:space="preserv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The model has no memory at all. Each request arrives with no idea what was said a minute ago. So the application has to re-tell the story every time, and memory services are what keep and retrieve that story for you.</w:t>
      </w:r>
    </w:p>
    <w:p>
      <w:pPr>
        <w:pBdr>
          <w:left w:val="single" w:color="2E7D32" w:sz="18" w:space="6"/>
        </w:pBdr>
        <w:shd w:fill="F1F8F2" w:color="auto" w:val="clear"/>
        <w:spacing w:after="40" w:before="40" w:line="276"/>
      </w:pPr>
      <w:r>
        <w:t xml:space="preserve">An </w:t>
      </w:r>
      <w:r>
        <w:rPr>
          <w:b/>
          <w:bCs/>
        </w:rPr>
        <w:t xml:space="preserve">advisor</w:t>
      </w:r>
      <w:r>
        <w:t xml:space="preserve"> is a helper that stands between your code and the model and quietly edits the request on the way out. You add memory, company documents and the current date by plugging in advisors, without touching the rest of your code.</w:t>
      </w:r>
    </w:p>
    <w:p>
      <w:pPr>
        <w:pBdr>
          <w:left w:val="single" w:color="2E7D32" w:sz="18" w:space="6"/>
        </w:pBdr>
        <w:shd w:fill="F1F8F2" w:color="auto" w:val="clear"/>
        <w:spacing w:after="40" w:before="40" w:line="276"/>
      </w:pPr>
      <w:r>
        <w:rPr>
          <w:b/>
          <w:bCs/>
        </w:rPr>
        <w:t xml:space="preserve">Short-term memory</w:t>
      </w:r>
      <w:r>
        <w:t xml:space="preserve"> is the notepad for this conversation: what you just said, in order. </w:t>
      </w:r>
      <w:r>
        <w:rPr>
          <w:b/>
          <w:bCs/>
        </w:rPr>
        <w:t xml:space="preserve">Long-term memory</w:t>
      </w:r>
      <w:r>
        <w:t xml:space="preserve"> is what a good assistant remembers about you forever, such as "lives in Berlin" or "prefers eco-friendly travel". AgentCore Memory writes down every exchange, and in the background a </w:t>
      </w:r>
      <w:r>
        <w:rPr>
          <w:b/>
          <w:bCs/>
        </w:rPr>
        <w:t xml:space="preserve">strategy</w:t>
      </w:r>
      <w:r>
        <w:t xml:space="preserve"> reads those notes and extracts the lasting facts. That extraction is asynchronous, so a new fact may take a moment to appear.</w:t>
      </w:r>
    </w:p>
    <w:p>
      <w:pPr>
        <w:pBdr>
          <w:left w:val="single" w:color="2E7D32" w:sz="18" w:space="6"/>
        </w:pBdr>
        <w:shd w:fill="F1F8F2" w:color="auto" w:val="clear"/>
        <w:spacing w:after="40" w:before="40" w:line="276"/>
      </w:pPr>
      <w:r>
        <w:t xml:space="preserve">The </w:t>
      </w:r>
      <w:r>
        <w:rPr>
          <w:b/>
          <w:bCs/>
        </w:rPr>
        <w:t xml:space="preserve">session ID</w:t>
      </w:r>
      <w:r>
        <w:t xml:space="preserve"> is what keeps conversations apart. The same agent serves many people, and the session ID is the name on each notebook, so Alice never sees Bob's history.</w:t>
      </w:r>
    </w:p>
    <w:p>
      <w:pPr>
        <w:spacing w:after="120"/>
      </w:pPr>
    </w:p>
    <w:p>
      <w:pPr>
        <w:pStyle w:val="Heading1"/>
        <w:pageBreakBefore/>
      </w:pPr>
      <w:r>
        <w:t xml:space="preserve">5. Knowledge base (RAG)</w:t>
      </w:r>
    </w:p>
    <w:p>
      <w:pPr>
        <w:pStyle w:val="Heading2"/>
      </w:pPr>
      <w:r>
        <w:t xml:space="preserve">Problem</w:t>
      </w:r>
    </w:p>
    <w:p>
      <w:pPr>
        <w:spacing w:after="120" w:line="276"/>
      </w:pPr>
      <w:r>
        <w:t xml:space="preserve">“What’s our travel policy for hotel expenses?” gets a generic answer, because the model has never seen the company’s policy documents.</w:t>
      </w:r>
    </w:p>
    <w:p>
      <w:pPr>
        <w:pStyle w:val="Heading2"/>
      </w:pPr>
      <w:r>
        <w:t xml:space="preserve">Key concept: Retrieval-Augmented Generation</w:t>
      </w:r>
    </w:p>
    <w:p>
      <w:pPr>
        <w:spacing w:after="120" w:line="276"/>
      </w:pPr>
      <w:r>
        <w:t xml:space="preserve">RAG stores documents as vector embeddings. At question time it finds the chunks most similar to the question and inserts them into the prompt, so the model answers from your data. Spring AI’s </w:t>
      </w:r>
      <w:r>
        <w:rPr>
          <w:rFonts w:ascii="Consolas" w:cs="Consolas" w:eastAsia="Consolas" w:hAnsi="Consolas"/>
          <w:color w:val="A31515"/>
          <w:sz w:val="19"/>
          <w:szCs w:val="19"/>
        </w:rPr>
        <w:t xml:space="preserve">QuestionAnswerAdvisor</w:t>
      </w:r>
      <w:r>
        <w:t xml:space="preserve"> does the search-and-insert step automatically. Backends include PgVector, OpenSearch and Bedrock Knowledge Bases; the workshop uses the last one.</w:t>
      </w:r>
    </w:p>
    <w:p>
      <w:pPr>
        <w:pStyle w:val="Heading2"/>
      </w:pPr>
      <w:r>
        <w:t xml:space="preserve">Key concept: Bedrock Knowledge Bases</w:t>
      </w:r>
    </w:p>
    <w:p>
      <w:pPr>
        <w:spacing w:after="120" w:line="276"/>
      </w:pPr>
      <w:r>
        <w:t xml:space="preserve">You point it at a data source such as S3. It chunks documents, creates embeddings and stores them (here in S3 Vectors, so no separate database is needed). Queries use hybrid search, combining semantic and keyword matching. It also offers citations, automatic re-sync and multimodal content.</w:t>
      </w:r>
    </w:p>
    <w:p>
      <w:pPr>
        <w:pStyle w:val="Heading2"/>
      </w:pPr>
      <w:r>
        <w:rPr>
          <w:color w:val="B35C00"/>
        </w:rPr>
        <w:t xml:space="preserve">What the Knowledge Bases docs add</w:t>
      </w:r>
    </w:p>
    <w:p>
      <w:pPr>
        <w:pBdr>
          <w:left w:val="single" w:color="B35C00" w:sz="18" w:space="6"/>
        </w:pBdr>
        <w:shd w:fill="FFF8EF" w:color="auto" w:val="clear"/>
        <w:spacing w:after="40" w:before="40" w:line="276"/>
      </w:pPr>
      <w:r>
        <w:t xml:space="preserve">There are two flavours. A </w:t>
      </w:r>
      <w:r>
        <w:rPr>
          <w:b/>
          <w:bCs/>
        </w:rPr>
        <w:t xml:space="preserve">managed knowledge base</w:t>
      </w:r>
      <w:r>
        <w:t xml:space="preserve"> lets Bedrock run ingestion, indexing, storage and retrieval, and AWS recommends it for accuracy and for the least operational work. A </w:t>
      </w:r>
      <w:r>
        <w:rPr>
          <w:b/>
          <w:bCs/>
        </w:rPr>
        <w:t xml:space="preserve">customer-managed knowledge base</w:t>
      </w:r>
      <w:r>
        <w:t xml:space="preserve"> gives you full control of the pipeline and the vector store (OpenSearch Serverless, Aurora, Neptune and others) but you own the configuration and the infrastructure.</w:t>
      </w:r>
    </w:p>
    <w:p>
      <w:pPr>
        <w:pBdr>
          <w:left w:val="single" w:color="B35C00" w:sz="18" w:space="6"/>
        </w:pBdr>
        <w:shd w:fill="FFF8EF" w:color="auto" w:val="clear"/>
        <w:spacing w:after="40" w:before="40" w:line="276"/>
      </w:pPr>
      <w:r>
        <w:t xml:space="preserve">Managed knowledge bases bring several things the workshop's S3 setup hints at but does not show: connectors for SharePoint, Confluence, Google Drive, OneDrive and a web crawler as well as S3; document-level permission filtering using access control lists at retrieval time, so users only see what they are allowed to see; smart parsing that picks a strategy per document type, including PDFs, PowerPoint, Word, scanned documents and files with embedded visuals, audio or video; and agentic retrieval, which breaks a complex question into sub-questions, searches repeatedly across knowledge bases and judges whether it has enough to answer.</w:t>
      </w:r>
    </w:p>
    <w:p>
      <w:pPr>
        <w:pBdr>
          <w:left w:val="single" w:color="B35C00" w:sz="18" w:space="6"/>
        </w:pBdr>
        <w:shd w:fill="FFF8EF" w:color="auto" w:val="clear"/>
        <w:spacing w:after="40" w:before="40" w:line="276"/>
      </w:pPr>
      <w:r>
        <w:t xml:space="preserve">Other capabilities worth knowing: citations back to the source document so an answer can be checked, reranking models to improve which chunks win, multimodal embeddings so an image can be used as the query, and native integration with AgentCore Gateway, which means a knowledge base can be exposed to any MCP-compatible agent as a tool with no custom code.</w:t>
      </w:r>
    </w:p>
    <w:p>
      <w:pPr>
        <w:spacing w:after="60"/>
      </w:pPr>
    </w:p>
    <w:p>
      <w:pPr>
        <w:spacing w:after="160" w:before="60"/>
      </w:pPr>
      <w:r>
        <w:rPr>
          <w:color w:val="666666"/>
          <w:sz w:val="17"/>
          <w:szCs w:val="17"/>
        </w:rPr>
        <w:t xml:space="preserve">Reference: </w:t>
      </w:r>
      <w:hyperlink w:history="1" r:id="rIdiqpivmrkujm4i3a4ppog3">
        <w:r>
          <w:rPr>
            <w:color w:val="0563C1"/>
            <w:sz w:val="17"/>
            <w:szCs w:val="17"/>
            <w:u w:val="single"/>
          </w:rPr>
          <w:t xml:space="preserve">Bedrock Knowledge Bases</w:t>
        </w:r>
      </w:hyperlink>
    </w:p>
    <w:p>
      <w:pPr>
        <w:pStyle w:val="Heading2"/>
      </w:pPr>
      <w:r>
        <w:t xml:space="preserve">Step 1: Create the Knowledge Base</w:t>
      </w:r>
    </w:p>
    <w:p>
      <w:pPr>
        <w:spacing w:after="120" w:line="276"/>
      </w:pPr>
      <w:r>
        <w:t xml:space="preserve">The script creates the S3 buckets, vector index, IAM role and Knowledge Base, uploads the sample policies, and writes the Knowledge Base ID into </w:t>
      </w:r>
      <w:r>
        <w:rPr>
          <w:rFonts w:ascii="Consolas" w:cs="Consolas" w:eastAsia="Consolas" w:hAnsi="Consolas"/>
          <w:color w:val="A31515"/>
          <w:sz w:val="19"/>
          <w:szCs w:val="19"/>
        </w:rPr>
        <w:t xml:space="preserve">application.properties</w:t>
      </w:r>
      <w:r>
        <w:t xml:space="preserve">.</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~/java-on-aws/apps/java-spring-ai-agents/scripts/03-knowledgebase.sh</w:t>
      </w:r>
    </w:p>
    <w:p>
      <w:pPr>
        <w:pStyle w:val="Heading2"/>
      </w:pPr>
      <w:r>
        <w:t xml:space="preserve">Step 2: Dependencies</w:t>
      </w:r>
    </w:p>
    <w:p>
      <w:pPr>
        <w:keepNext/>
        <w:spacing w:after="40" w:before="120"/>
      </w:pPr>
      <w:r>
        <w:rPr>
          <w:b/>
          <w:bCs/>
          <w:color w:val="555555"/>
          <w:sz w:val="18"/>
          <w:szCs w:val="18"/>
        </w:rPr>
        <w:t xml:space="preserve">pom.xml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Knowledge Base (RAG)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&lt;artifactId&gt;spring-ai-starter-vector-store-bedrock-knowledgebase&lt;/artifactId&gt;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&lt;artifactId&gt;spring-ai-vector-store-advisor&lt;/artifactId&gt;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Bean Validation - required by the Knowledge Base configuration properties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&lt;groupId&gt;org.springframework.boot&lt;/groupId&gt;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&lt;artifactId&gt;spring-boot-starter-validation&lt;/artifactId&gt;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pStyle w:val="Heading2"/>
      </w:pPr>
      <w:r>
        <w:t xml:space="preserve">Step 3: Add the RAG advisor</w:t>
      </w:r>
    </w:p>
    <w:p>
      <w:pPr>
        <w:keepNext/>
        <w:spacing w:after="40" w:before="120"/>
      </w:pPr>
      <w:r>
        <w:rPr>
          <w:b/>
          <w:bCs/>
          <w:color w:val="555555"/>
          <w:sz w:val="18"/>
          <w:szCs w:val="18"/>
        </w:rPr>
        <w:t xml:space="preserve">ChatService.java (changes)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imports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org.springframework.ai.chat.client.advisor.vectorstore.QuestionAnswerAdvisor;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org.springframework.ai.chat.prompt.PromptTemplate;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org.springframework.ai.vectorstore.VectorStore;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Constructor now also receives the auto-configured 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ChatService(AgentCoreMemory agentCoreMemory,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VectorStore kbVectorStore,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 memory section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Knowledge Base (RAG)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advisors.add(QuestionAnswerAdvisor.builder(kbVectorStore)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.promptTemplate(PromptTemplate.builder().template("""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The following documents may be relevant as reference material: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{question_answer_context}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logger.info("KB RAG enabled");</w:t>
      </w:r>
    </w:p>
    <w:p>
      <w:pPr>
        <w:pBdr>
          <w:left w:val="single" w:color="F2A900" w:sz="18" w:space="6"/>
        </w:pBdr>
        <w:shd w:fill="FFF8E1" w:color="auto" w:val="clear"/>
        <w:spacing w:after="160" w:before="80"/>
      </w:pPr>
      <w:r>
        <w:rPr>
          <w:b/>
          <w:bCs/>
        </w:rPr>
        <w:t xml:space="preserve">Why a custom template?</w:t>
      </w:r>
      <w:r>
        <w:t xml:space="preserve"> The default </w:t>
      </w:r>
      <w:r>
        <w:rPr>
          <w:rFonts w:ascii="Consolas" w:cs="Consolas" w:eastAsia="Consolas" w:hAnsi="Consolas"/>
          <w:color w:val="A31515"/>
          <w:sz w:val="19"/>
          <w:szCs w:val="19"/>
        </w:rPr>
        <w:t xml:space="preserve">QuestionAnswerAdvisor</w:t>
      </w:r>
      <w:r>
        <w:t xml:space="preserve"> template tells the model to answer only from the retrieved documents. The custom template presents the documents as optional reference material, so the agent can still answer general questions the policies don’t cover.</w:t>
      </w:r>
    </w:p>
    <w:p>
      <w:pPr>
        <w:spacing w:after="120" w:line="276"/>
      </w:pPr>
      <w:r>
        <w:t xml:space="preserve">The agent now quotes company policy. Commit with </w:t>
      </w:r>
      <w:r>
        <w:rPr>
          <w:rFonts w:ascii="Consolas" w:cs="Consolas" w:eastAsia="Consolas" w:hAnsi="Consolas"/>
          <w:color w:val="A31515"/>
          <w:sz w:val="19"/>
          <w:szCs w:val="19"/>
        </w:rPr>
        <w:t xml:space="preserve">git commit -m "Add knowledge base"</w:t>
      </w:r>
      <w:r>
        <w:t xml:space="preserv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RAG is the agent looking something up before it answers. Instead of guessing from training data, it searches your documents, pastes the most relevant paragraphs into the prompt, and then replies.</w:t>
      </w:r>
    </w:p>
    <w:p>
      <w:pPr>
        <w:pBdr>
          <w:left w:val="single" w:color="2E7D32" w:sz="18" w:space="6"/>
        </w:pBdr>
        <w:shd w:fill="F1F8F2" w:color="auto" w:val="clear"/>
        <w:spacing w:after="40" w:before="40" w:line="276"/>
      </w:pPr>
      <w:r>
        <w:t xml:space="preserve">The search is not keyword matching. Documents are chopped into chunks and each chunk is turned into a list of numbers, an </w:t>
      </w:r>
      <w:r>
        <w:rPr>
          <w:b/>
          <w:bCs/>
        </w:rPr>
        <w:t xml:space="preserve">embedding</w:t>
      </w:r>
      <w:r>
        <w:t xml:space="preserve">, that captures its meaning. Your question is turned into numbers the same way, and the chunks with the nearest numbers come back. That is why "hotel spending rules" can find a paragraph that only ever says "accommodation allowance".</w:t>
      </w:r>
    </w:p>
    <w:p>
      <w:pPr>
        <w:pBdr>
          <w:left w:val="single" w:color="2E7D32" w:sz="18" w:space="6"/>
        </w:pBdr>
        <w:shd w:fill="F1F8F2" w:color="auto" w:val="clear"/>
        <w:spacing w:after="40" w:before="40" w:line="276"/>
      </w:pPr>
      <w:r>
        <w:t xml:space="preserve">Bedrock Knowledge Bases do all of that for you: chunking, embedding, storage and search. You upload documents and get a working search back. </w:t>
      </w:r>
      <w:r>
        <w:rPr>
          <w:rFonts w:ascii="Consolas" w:cs="Consolas" w:eastAsia="Consolas" w:hAnsi="Consolas"/>
          <w:color w:val="A31515"/>
          <w:sz w:val="19"/>
          <w:szCs w:val="19"/>
        </w:rPr>
        <w:t xml:space="preserve">QuestionAnswerAdvisor</w:t>
      </w:r>
      <w:r>
        <w:t xml:space="preserve"> is the Spring AI piece that runs the search and pastes the result into the prompt automatically.</w:t>
      </w:r>
    </w:p>
    <w:p>
      <w:pPr>
        <w:pBdr>
          <w:left w:val="single" w:color="2E7D32" w:sz="18" w:space="6"/>
        </w:pBdr>
        <w:shd w:fill="F1F8F2" w:color="auto" w:val="clear"/>
        <w:spacing w:after="40" w:before="40" w:line="276"/>
      </w:pPr>
      <w:r>
        <w:t xml:space="preserve">The custom prompt template matters more than it looks. The built-in wording tells the model to use </w:t>
      </w:r>
      <w:r>
        <w:rPr>
          <w:b/>
          <w:bCs/>
        </w:rPr>
        <w:t xml:space="preserve">only</w:t>
      </w:r>
      <w:r>
        <w:t xml:space="preserve"> the documents, which makes the agent unable to answer anything outside the handbook. The workshop's wording presents the documents as helpful background, so the agent uses the policy when it applies and its own knowledge otherwise.</w:t>
      </w:r>
    </w:p>
    <w:p>
      <w:pPr>
        <w:spacing w:after="120"/>
      </w:pPr>
    </w:p>
    <w:p>
      <w:pPr>
        <w:pStyle w:val="Heading1"/>
        <w:pageBreakBefore/>
      </w:pPr>
      <w:r>
        <w:t xml:space="preserve">6. Tool calling and web grounding</w:t>
      </w:r>
    </w:p>
    <w:p>
      <w:pPr>
        <w:pStyle w:val="Heading2"/>
      </w:pPr>
      <w:r>
        <w:t xml:space="preserve">Problem</w:t>
      </w:r>
    </w:p>
    <w:p>
      <w:pPr>
        <w:spacing w:after="120" w:line="276"/>
      </w:pPr>
      <w:r>
        <w:t xml:space="preserve">Asked for Java conferences in the next two months, the agent fails. It doesn’t know today’s date and can’t search the web.</w:t>
      </w:r>
    </w:p>
    <w:p>
      <w:pPr>
        <w:pStyle w:val="Heading2"/>
      </w:pPr>
      <w:r>
        <w:t xml:space="preserve">Key concept: Tool calling</w:t>
      </w:r>
    </w:p>
    <w:p>
      <w:pPr>
        <w:spacing w:after="120" w:line="276"/>
      </w:pPr>
      <w:r>
        <w:t xml:space="preserve">You describe tools to the model. When a prompt needs one, the model returns a tool-call request with arguments, Spring AI runs your Java method, and the result goes back to the model so it can write the final answer.</w:t>
      </w:r>
    </w:p>
    <w:p>
      <w:pPr>
        <w:pStyle w:val="Heading2"/>
      </w:pPr>
      <w:r>
        <w:t xml:space="preserve">Design rule: advisor or tool?</w:t>
      </w:r>
    </w:p>
    <w:p>
      <w:pPr>
        <w:spacing w:after="120" w:line="276"/>
      </w:pPr>
      <w:r>
        <w:t xml:space="preserve">Some context is needed on nearly every request, such as the current date and who the user is. Making that a tool would add a round trip, cost and latency, and the model might forget to call it. An advisor that silently prefixes each prompt is free and reliable. Data that is needed only sometimes, such as web search results, should be a tool.</w:t>
      </w:r>
    </w:p>
    <w:p>
      <w:pPr>
        <w:pBdr>
          <w:left w:val="single" w:color="F2A900" w:sz="18" w:space="6"/>
        </w:pBdr>
        <w:shd w:fill="FFF8E1" w:color="auto" w:val="clear"/>
        <w:spacing w:after="160" w:before="80"/>
      </w:pPr>
      <w:r>
        <w:rPr>
          <w:b/>
          <w:bCs/>
        </w:rPr>
        <w:t xml:space="preserve">Rule of thumb:</w:t>
      </w:r>
      <w:r>
        <w:t xml:space="preserve"> always-needed context goes in an advisor; occasionally-needed or dynamic data goes in a tool.</w:t>
      </w:r>
    </w:p>
    <w:p>
      <w:pPr>
        <w:pStyle w:val="Heading2"/>
      </w:pPr>
      <w:r>
        <w:rPr>
          <w:color w:val="B35C00"/>
        </w:rPr>
        <w:t xml:space="preserve">What the AgentCore Code Interpreter docs add</w:t>
      </w:r>
    </w:p>
    <w:p>
      <w:pPr>
        <w:pBdr>
          <w:left w:val="single" w:color="B35C00" w:sz="18" w:space="6"/>
        </w:pBdr>
        <w:shd w:fill="FFF8EF" w:color="auto" w:val="clear"/>
        <w:spacing w:after="40" w:before="40" w:line="276"/>
      </w:pPr>
      <w:r>
        <w:t xml:space="preserve">The security argument is the main one: an agent writing arbitrary code is a real risk, so the code runs in a container inside AgentCore rather than anywhere near your own systems. Sessions can also be customised with session properties and network modes to match enterprise requirements, and CloudTrail records what happened.</w:t>
      </w:r>
    </w:p>
    <w:p>
      <w:pPr>
        <w:pBdr>
          <w:left w:val="single" w:color="B35C00" w:sz="18" w:space="6"/>
        </w:pBdr>
        <w:shd w:fill="FFF8EF" w:color="auto" w:val="clear"/>
        <w:spacing w:after="40" w:before="40" w:line="276"/>
      </w:pPr>
      <w:r>
        <w:t xml:space="preserve">On scale: files can be uploaded inline up to 100 MB, or referenced in S3 up to 5 GB using terminal commands with an execution role, which is how gigabyte-scale analysis avoids API limits. The default execution time is 15 minutes and can be extended to eight hours. The sandbox has internet access and pre-built runtimes with common libraries already installed.</w:t>
      </w:r>
    </w:p>
    <w:p>
      <w:pPr>
        <w:pBdr>
          <w:left w:val="single" w:color="B35C00" w:sz="18" w:space="6"/>
        </w:pBdr>
        <w:shd w:fill="FFF8EF" w:color="auto" w:val="clear"/>
        <w:spacing w:after="40" w:before="40" w:line="276"/>
      </w:pPr>
      <w:r>
        <w:t xml:space="preserve">The docs' best practices are a useful checklist for the prompts you write: keep snippets short and focused on one task, save intermediate results during long operations, wrap risky work in error handling, clean up temporary files, and close sessions when finished so resources are released.</w:t>
      </w:r>
    </w:p>
    <w:p>
      <w:pPr>
        <w:spacing w:after="60"/>
      </w:pPr>
    </w:p>
    <w:p>
      <w:pPr>
        <w:spacing w:after="160" w:before="60"/>
      </w:pPr>
      <w:r>
        <w:rPr>
          <w:color w:val="666666"/>
          <w:sz w:val="17"/>
          <w:szCs w:val="17"/>
        </w:rPr>
        <w:t xml:space="preserve">Reference: </w:t>
      </w:r>
      <w:hyperlink w:history="1" r:id="rIdkk0v9gcysxrm83r0vbnsa">
        <w:r>
          <w:rPr>
            <w:color w:val="0563C1"/>
            <w:sz w:val="17"/>
            <w:szCs w:val="17"/>
            <w:u w:val="single"/>
          </w:rPr>
          <w:t xml:space="preserve">AgentCore Code Interpreter</w:t>
        </w:r>
      </w:hyperlink>
    </w:p>
    <w:p>
      <w:pPr>
        <w:pStyle w:val="Heading2"/>
      </w:pPr>
      <w:r>
        <w:t xml:space="preserve">Step 1: Dependency</w:t>
      </w:r>
    </w:p>
    <w:p>
      <w:pPr>
        <w:spacing w:after="120" w:line="276"/>
      </w:pPr>
      <w:r>
        <w:t xml:space="preserve">The web search tool calls the Bedrock Converse API directly (for </w:t>
      </w:r>
      <w:r>
        <w:rPr>
          <w:rFonts w:ascii="Consolas" w:cs="Consolas" w:eastAsia="Consolas" w:hAnsi="Consolas"/>
          <w:color w:val="A31515"/>
          <w:sz w:val="19"/>
          <w:szCs w:val="19"/>
        </w:rPr>
        <w:t xml:space="preserve">SystemTool</w:t>
      </w:r>
      <w:r>
        <w:t xml:space="preserve"> and citation support), so it needs the Bedrock Runtime SDK.</w:t>
      </w:r>
    </w:p>
    <w:p>
      <w:pPr>
        <w:keepNext/>
        <w:spacing w:after="40" w:before="120"/>
      </w:pPr>
      <w:r>
        <w:rPr>
          <w:b/>
          <w:bCs/>
          <w:color w:val="555555"/>
          <w:sz w:val="18"/>
          <w:szCs w:val="18"/>
        </w:rPr>
        <w:t xml:space="preserve">pom.xml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Bedrock Runtime SDK for web grounding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&lt;artifactId&gt;bedrockruntime&lt;/artifactId&gt;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pStyle w:val="Heading2"/>
      </w:pPr>
      <w:r>
        <w:t xml:space="preserve">Step 2: ContextAdvisor</w:t>
      </w:r>
    </w:p>
    <w:p>
      <w:pPr>
        <w:spacing w:after="120" w:line="276"/>
      </w:pPr>
      <w:r>
        <w:t xml:space="preserve">This advisor rewrites the user message to start with the current timestamp and user ID. Because it extends </w:t>
      </w:r>
      <w:r>
        <w:rPr>
          <w:rFonts w:ascii="Consolas" w:cs="Consolas" w:eastAsia="Consolas" w:hAnsi="Consolas"/>
          <w:color w:val="A31515"/>
          <w:sz w:val="19"/>
          <w:szCs w:val="19"/>
        </w:rPr>
        <w:t xml:space="preserve">BaseAdvisor</w:t>
      </w:r>
      <w:r>
        <w:t xml:space="preserve">, it works for both blocking and streaming calls.</w:t>
      </w:r>
    </w:p>
    <w:p>
      <w:pPr>
        <w:keepNext/>
        <w:spacing w:after="40" w:before="120"/>
      </w:pPr>
      <w:r>
        <w:rPr>
          <w:b/>
          <w:bCs/>
          <w:color w:val="555555"/>
          <w:sz w:val="18"/>
          <w:szCs w:val="18"/>
        </w:rPr>
        <w:t xml:space="preserve">src/main/java/com/example/agent/ContextAdvisor.java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java.time.ZonedDateTime;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java.time.format.DateTimeFormatter;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java.util.ArrayList;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org.springframework.ai.chat.client.ChatClientRequest;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org.springframework.ai.chat.client.ChatClientResponse;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org.springframework.ai.chat.client.advisor.api.AdvisorChain;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org.springframework.ai.chat.client.advisor.api.BaseAdvisor;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org.springframework.ai.chat.memory.ChatMemory;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org.springframework.ai.chat.messages.Message;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org.springframework.ai.chat.messages.UserMessage;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org.springframework.ai.chat.prompt.Prompt;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org.springframework.stereotype.Component;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@Component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class ContextAdvisor implements BaseAdvisor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@Override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ChatClientRequest before(ChatClientRequest request, AdvisorChain advisorChain)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Prompt original = request.prompt();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timestamp = ZonedDateTime.now().format(DateTimeFormatter.ISO_LOCAL_DATE_TIME);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conversationId = (String) request.context().get(ChatMemory.CONVERSATION_ID);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userId = conversationId != null ? conversationId.split(":")[0] : "unknown";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List&lt;Message&gt; messages = new ArrayList&lt;&gt;(original.getInstructions());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UserMessage userMsg = original.getUserMessage();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(userMsg != null)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int idx = messages.lastIndexOf(userMsg);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Prefix the user's message with date/time and user 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messages.set(idx, new UserMessage(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"[Current date and time: " + timestamp + "] [UserId: " + userId + "]\n" + userMsg.getText()));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Prompt augmented = new Prompt(messages, original.getOptions());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request.mutate().prompt(augmented).build();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@Override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ChatClientResponse after(ChatClientResponse response, AdvisorChain advisorChain)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response;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@Override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int getOrder()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3: WebGroundingTools</w:t>
      </w:r>
    </w:p>
    <w:p>
      <w:pPr>
        <w:spacing w:after="120" w:line="276"/>
      </w:pPr>
      <w:r>
        <w:t xml:space="preserve">Amazon Nova 2 models have a built-in web-search system tool called </w:t>
      </w:r>
      <w:r>
        <w:rPr>
          <w:rFonts w:ascii="Consolas" w:cs="Consolas" w:eastAsia="Consolas" w:hAnsi="Consolas"/>
          <w:color w:val="A31515"/>
          <w:sz w:val="19"/>
          <w:szCs w:val="19"/>
        </w:rPr>
        <w:t xml:space="preserve">nova_grounding</w:t>
      </w:r>
      <w:r>
        <w:t xml:space="preserve">. This class wraps it as a Spring AI </w:t>
      </w:r>
      <w:r>
        <w:rPr>
          <w:rFonts w:ascii="Consolas" w:cs="Consolas" w:eastAsia="Consolas" w:hAnsi="Consolas"/>
          <w:color w:val="A31515"/>
          <w:sz w:val="19"/>
          <w:szCs w:val="19"/>
        </w:rPr>
        <w:t xml:space="preserve">@Tool</w:t>
      </w:r>
      <w:r>
        <w:t xml:space="preserve">. When Claude decides it needs live information, it calls </w:t>
      </w:r>
      <w:r>
        <w:rPr>
          <w:rFonts w:ascii="Consolas" w:cs="Consolas" w:eastAsia="Consolas" w:hAnsi="Consolas"/>
          <w:color w:val="A31515"/>
          <w:sz w:val="19"/>
          <w:szCs w:val="19"/>
        </w:rPr>
        <w:t xml:space="preserve">searchWeb</w:t>
      </w:r>
      <w:r>
        <w:t xml:space="preserve">, which asks Nova 2 Lite to search and returns the answer with source URLs. The model ID can be overridden with the </w:t>
      </w:r>
      <w:r>
        <w:rPr>
          <w:rFonts w:ascii="Consolas" w:cs="Consolas" w:eastAsia="Consolas" w:hAnsi="Consolas"/>
          <w:color w:val="A31515"/>
          <w:sz w:val="19"/>
          <w:szCs w:val="19"/>
        </w:rPr>
        <w:t xml:space="preserve">app.ai.web-grounding.model</w:t>
      </w:r>
      <w:r>
        <w:t xml:space="preserve"> property.</w:t>
      </w:r>
    </w:p>
    <w:p>
      <w:pPr>
        <w:keepNext/>
        <w:spacing w:after="40" w:before="120"/>
      </w:pPr>
      <w:r>
        <w:rPr>
          <w:b/>
          <w:bCs/>
          <w:color w:val="555555"/>
          <w:sz w:val="18"/>
          <w:szCs w:val="18"/>
        </w:rPr>
        <w:t xml:space="preserve">src/main/java/com/example/agent/WebGroundingTools.java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org.springframework.ai.tool.annotation.Tool;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org.springframework.ai.tool.annotation.ToolParam;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org.springframework.beans.factory.annotation.Value;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jakarta.annotation.PreDestroy;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software.amazon.awssdk.services.bedrockruntime.BedrockRuntimeClient;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software.amazon.awssdk.services.bedrockruntime.model.*;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WebGroundingTools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Logger logger = LoggerFactory.getLogger(WebGroundingTools.class);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BedrockRuntimeClient bedrockClient;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String modelId;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WebGroundingTools(@Value("${app.ai.web-grounding.model:us.amazon.nova-2-lite-v1:0}") String modelId)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this.modelId = modelId;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this.bedrockClient = BedrockRuntimeClient.builder().build();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logger.info("WebGroundingTools: model={}", modelId);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@PreDestroy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void close()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(bedrockClient != null)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bedrockClient.close();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"Search the web for current information. Use for news, real-time data, or facts needing verification.")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String searchWeb(@ToolParam(description = "Search query") String query)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logger.info("Web search: {}", query);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try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response = bedrockClient.converse(ConverseRequest.builder()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.modelId(modelId)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.messages(Message.builder().role(ConversationRole.USER).content(ContentBlock.fromText(query)).build())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.toolConfig(ToolConfiguration.builder()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.tools(software.amazon.awssdk.services.bedrockruntime.model.Tool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.fromSystemTool(SystemTool.builder().name("nova_grounding").build()))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extractResponse(response);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catch (Exception 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logger.error("Web search failed: {}", e.getMessage(), 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"Web search failed. Try again later.";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String extractResponse(ConverseResponse response)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result = new StringBuilder();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citations = new StringBuilder();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logger.debug("Raw response: {}", response);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(response.output() != null &amp;&amp; response.output().message() != null)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for (var block : response.output().message().content())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(block.text() != null)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result.append(block.text());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(block.citationsContent() != null &amp;&amp; block.citationsContent().citations() != null)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for (var citation : block.citationsContent().citations())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(citation.location() != null &amp;&amp; citation.location().web() != null)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url = citation.location().web().url();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(url != null &amp;&amp; !url.isEmpty())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citations.append("\n- ").append(url);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(result.isEmpty())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"No results found.";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(!citations.isEmpty())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result.append("\n\nSources:").append(citations);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result.toString();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4: Wire them into ChatService</w:t>
      </w:r>
    </w:p>
    <w:p>
      <w:pPr>
        <w:keepNext/>
        <w:spacing w:after="40" w:before="120"/>
      </w:pPr>
      <w:r>
        <w:rPr>
          <w:b/>
          <w:bCs/>
          <w:color w:val="555555"/>
          <w:sz w:val="18"/>
          <w:szCs w:val="18"/>
        </w:rPr>
        <w:t xml:space="preserve">ChatService.java (changes)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ChatService(AgentCoreMemory agentCoreMemory,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VectorStore kbVectorStore,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WebGroundingTools webGroundingTools,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ContextAdvisor contextAdvisor,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 memory and knowledge base sections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ContextAdvisor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advisors.add(contextAdvisor);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logger.info("Context Advisor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this.chatClient =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.defaultSystem(SYSTEM_PROMPT)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.defaultAdvisors(advisors)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.defaultTools(webGroundingTools)   // register local @Tool beans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logger.info("Web Grounding enabled");</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spacing w:after="120" w:line="276"/>
      </w:pPr>
      <w:r>
        <w:t xml:space="preserve">Startup now logs Memory, KB RAG, Context Advisor and Web Grounding as enabled, and the conference question returns live results. Commit with </w:t>
      </w:r>
      <w:r>
        <w:rPr>
          <w:rFonts w:ascii="Consolas" w:cs="Consolas" w:eastAsia="Consolas" w:hAnsi="Consolas"/>
          <w:color w:val="A31515"/>
          <w:sz w:val="19"/>
          <w:szCs w:val="19"/>
        </w:rPr>
        <w:t xml:space="preserve">git commit -m "Add tools"</w:t>
      </w:r>
      <w:r>
        <w:t xml:space="preserv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A </w:t>
      </w:r>
      <w:r>
        <w:rPr>
          <w:b/>
          <w:bCs/>
        </w:rPr>
        <w:t xml:space="preserve">tool</w:t>
      </w:r>
      <w:r>
        <w:t xml:space="preserve"> is a Java method the model is allowed to ask you to run. You describe it in plain English, and the model, when it sees a question it cannot answer alone, replies "please run searchWeb with this query". Spring AI runs your method, hands the result back, and the model writes the final answer. The model never runs anything itself; it only asks.</w:t>
      </w:r>
    </w:p>
    <w:p>
      <w:pPr>
        <w:pBdr>
          <w:left w:val="single" w:color="2E7D32" w:sz="18" w:space="6"/>
        </w:pBdr>
        <w:shd w:fill="F1F8F2" w:color="auto" w:val="clear"/>
        <w:spacing w:after="40" w:before="40" w:line="276"/>
      </w:pPr>
      <w:r>
        <w:t xml:space="preserve">Because the model chooses tools by reading descriptions, the description is effectively the instruction manual. A vague description means a tool that is never called, or called at the wrong moment.</w:t>
      </w:r>
    </w:p>
    <w:p>
      <w:pPr>
        <w:pBdr>
          <w:left w:val="single" w:color="2E7D32" w:sz="18" w:space="6"/>
        </w:pBdr>
        <w:shd w:fill="F1F8F2" w:color="auto" w:val="clear"/>
        <w:spacing w:after="40" w:before="40" w:line="276"/>
      </w:pPr>
      <w:r>
        <w:t xml:space="preserve">The advisor-versus-tool rule is the practical lesson here. Anything needed on every single message, such as today's date and who is asking, should be quietly attached by an advisor: free, instant, and impossible for the model to forget. Anything needed only occasionally, such as a web search, should be a tool, because paying for it on every message would be wasteful.</w:t>
      </w:r>
    </w:p>
    <w:p>
      <w:pPr>
        <w:pBdr>
          <w:left w:val="single" w:color="2E7D32" w:sz="18" w:space="6"/>
        </w:pBdr>
        <w:shd w:fill="F1F8F2" w:color="auto" w:val="clear"/>
        <w:spacing w:after="40" w:before="40" w:line="276"/>
      </w:pPr>
      <w:r>
        <w:t xml:space="preserve">Web grounding is a neat trick: the main model (Claude) does not search the web itself. It calls your tool, and your tool asks a second model (Amazon Nova 2) that has searching built in, then returns the answer together with the source links.</w:t>
      </w:r>
    </w:p>
    <w:p>
      <w:pPr>
        <w:spacing w:after="120"/>
      </w:pPr>
    </w:p>
    <w:p>
      <w:pPr>
        <w:pStyle w:val="Heading1"/>
        <w:pageBreakBefore/>
      </w:pPr>
      <w:r>
        <w:t xml:space="preserve">7. Web browsing (AgentCore Browser)</w:t>
      </w:r>
    </w:p>
    <w:p>
      <w:pPr>
        <w:pStyle w:val="Heading2"/>
      </w:pPr>
      <w:r>
        <w:t xml:space="preserve">Problem</w:t>
      </w:r>
    </w:p>
    <w:p>
      <w:pPr>
        <w:spacing w:after="120" w:line="276"/>
      </w:pPr>
      <w:r>
        <w:t xml:space="preserve">Web search gives summaries, but the agent can’t open a specific site such as Google Flights, read prices, or capture what it saw.</w:t>
      </w:r>
    </w:p>
    <w:p>
      <w:pPr>
        <w:pStyle w:val="Heading2"/>
      </w:pPr>
      <w:r>
        <w:t xml:space="preserve">Key concept: AgentCore Browser</w:t>
      </w:r>
    </w:p>
    <w:p>
      <w:pPr>
        <w:spacing w:after="120" w:line="276"/>
      </w:pPr>
      <w:r>
        <w:t xml:space="preserve">AgentCore starts a short-lived Chrome instance in an AWS-hosted container. Your app controls it with Playwright over the Chrome DevTools Protocol, through a SigV4-signed WebSocket. The agent can navigate, click, fill forms, run JavaScript and take screenshots. Sessions close after a timeout (15 minutes by default, up to 8 hours) and can be watched live from the AWS console.</w:t>
      </w:r>
    </w:p>
    <w:p>
      <w:pPr>
        <w:pStyle w:val="Heading2"/>
      </w:pPr>
      <w:r>
        <w:t xml:space="preserve">Key concept: two ways to register tools</w:t>
      </w:r>
    </w:p>
    <w:p>
      <w:pPr>
        <w:spacing w:after="120" w:line="276"/>
      </w:pPr>
      <w:r>
        <w:t xml:space="preserve">Your own classes use </w:t>
      </w:r>
      <w:r>
        <w:rPr>
          <w:rFonts w:ascii="Consolas" w:cs="Consolas" w:eastAsia="Consolas" w:hAnsi="Consolas"/>
          <w:color w:val="A31515"/>
          <w:sz w:val="19"/>
          <w:szCs w:val="19"/>
        </w:rPr>
        <w:t xml:space="preserve">@Tool</w:t>
      </w:r>
      <w:r>
        <w:t xml:space="preserve"> annotations (as with </w:t>
      </w:r>
      <w:r>
        <w:rPr>
          <w:rFonts w:ascii="Consolas" w:cs="Consolas" w:eastAsia="Consolas" w:hAnsi="Consolas"/>
          <w:color w:val="A31515"/>
          <w:sz w:val="19"/>
          <w:szCs w:val="19"/>
        </w:rPr>
        <w:t xml:space="preserve">WebGroundingTools</w:t>
      </w:r>
      <w:r>
        <w:t xml:space="preserve">). Library tools such as Browser, Code Interpreter and MCP come as </w:t>
      </w:r>
      <w:r>
        <w:rPr>
          <w:rFonts w:ascii="Consolas" w:cs="Consolas" w:eastAsia="Consolas" w:hAnsi="Consolas"/>
          <w:color w:val="A31515"/>
          <w:sz w:val="19"/>
          <w:szCs w:val="19"/>
        </w:rPr>
        <w:t xml:space="preserve">ToolCallbackProvider</w:t>
      </w:r>
      <w:r>
        <w:t xml:space="preserve"> beans that you inject by qualifier name. </w:t>
      </w:r>
      <w:r>
        <w:rPr>
          <w:rFonts w:ascii="Consolas" w:cs="Consolas" w:eastAsia="Consolas" w:hAnsi="Consolas"/>
          <w:color w:val="A31515"/>
          <w:sz w:val="19"/>
          <w:szCs w:val="19"/>
        </w:rPr>
        <w:t xml:space="preserve">.defaultTools()</w:t>
      </w:r>
      <w:r>
        <w:t xml:space="preserve"> accepts both, and the model treats all tools the same, picking them by their descriptions.</w:t>
      </w:r>
    </w:p>
    <w:p>
      <w:pPr>
        <w:pStyle w:val="Heading2"/>
      </w:pPr>
      <w:r>
        <w:t xml:space="preserve">Key concept: keeping screenshots out of memory</w:t>
      </w:r>
    </w:p>
    <w:p>
      <w:pPr>
        <w:spacing w:after="120" w:line="276"/>
      </w:pPr>
      <w:r>
        <w:t xml:space="preserve">Screenshots are large base64 blobs. Putting them into conversation memory would quickly overflow the context window. Instead, the tool saves them to an artifact store keyed by session, and the app appends them to the response after the model stream ends. To tell the tool which session it serves, the session ID is placed in the Reactor context; Spring AI’s </w:t>
      </w:r>
      <w:r>
        <w:rPr>
          <w:rFonts w:ascii="Consolas" w:cs="Consolas" w:eastAsia="Consolas" w:hAnsi="Consolas"/>
          <w:color w:val="A31515"/>
          <w:sz w:val="19"/>
          <w:szCs w:val="19"/>
        </w:rPr>
        <w:t xml:space="preserve">ToolCallReactiveContextHolder</w:t>
      </w:r>
      <w:r>
        <w:t xml:space="preserve"> carries it from the request thread to the tool thread.</w:t>
      </w:r>
    </w:p>
    <w:p>
      <w:pPr>
        <w:pStyle w:val="Heading2"/>
      </w:pPr>
      <w:r>
        <w:rPr>
          <w:color w:val="B35C00"/>
        </w:rPr>
        <w:t xml:space="preserve">What the AgentCore Browser docs add</w:t>
      </w:r>
    </w:p>
    <w:p>
      <w:pPr>
        <w:pBdr>
          <w:left w:val="single" w:color="B35C00" w:sz="18" w:space="6"/>
        </w:pBdr>
        <w:shd w:fill="FFF8EF" w:color="auto" w:val="clear"/>
        <w:spacing w:after="40" w:before="40" w:line="276"/>
      </w:pPr>
      <w:r>
        <w:t xml:space="preserve">You can use the AWS-managed browser (</w:t>
      </w:r>
      <w:r>
        <w:rPr>
          <w:rFonts w:ascii="Consolas" w:cs="Consolas" w:eastAsia="Consolas" w:hAnsi="Consolas"/>
          <w:color w:val="A31515"/>
          <w:sz w:val="19"/>
          <w:szCs w:val="19"/>
        </w:rPr>
        <w:t xml:space="preserve">aws.browser.v1</w:t>
      </w:r>
      <w:r>
        <w:t xml:space="preserve">) for a quick start, or define a custom browser when you need session recording, specific network settings or your own IAM execution role. Multiple sessions can run at once, each isolated and ephemeral, and each terminating automatically when its time-to-live expires.</w:t>
      </w:r>
    </w:p>
    <w:p>
      <w:pPr>
        <w:pBdr>
          <w:left w:val="single" w:color="B35C00" w:sz="18" w:space="6"/>
        </w:pBdr>
        <w:shd w:fill="FFF8EF" w:color="auto" w:val="clear"/>
        <w:spacing w:after="40" w:before="40" w:line="276"/>
      </w:pPr>
      <w:r>
        <w:t xml:space="preserve">There are two endpoints on a session. The </w:t>
      </w:r>
      <w:r>
        <w:rPr>
          <w:b/>
          <w:bCs/>
        </w:rPr>
        <w:t xml:space="preserve">automation</w:t>
      </w:r>
      <w:r>
        <w:t xml:space="preserve"> endpoint is the one your code drives with Playwright to navigate, click, fill forms and take screenshots. The </w:t>
      </w:r>
      <w:r>
        <w:rPr>
          <w:b/>
          <w:bCs/>
        </w:rPr>
        <w:t xml:space="preserve">live view</w:t>
      </w:r>
      <w:r>
        <w:t xml:space="preserve"> endpoint lets a person watch the session in real time in the console and even take over, which is how a human can step in when a site asks for something the agent cannot handle.</w:t>
      </w:r>
    </w:p>
    <w:p>
      <w:pPr>
        <w:pBdr>
          <w:left w:val="single" w:color="B35C00" w:sz="18" w:space="6"/>
        </w:pBdr>
        <w:shd w:fill="FFF8EF" w:color="auto" w:val="clear"/>
        <w:spacing w:after="40" w:before="40" w:line="276"/>
      </w:pPr>
      <w:r>
        <w:t xml:space="preserve">Observability is built in. Custom browsers can record a session to your own S3 bucket, capturing DOM changes, actions, console logs and network events, and the recording can be replayed in the console with video playback and a timeline. CloudWatch metrics and CloudTrail logging cover the rest.</w:t>
      </w:r>
    </w:p>
    <w:p>
      <w:pPr>
        <w:spacing w:after="60"/>
      </w:pPr>
    </w:p>
    <w:p>
      <w:pPr>
        <w:spacing w:after="160" w:before="60"/>
      </w:pPr>
      <w:r>
        <w:rPr>
          <w:color w:val="666666"/>
          <w:sz w:val="17"/>
          <w:szCs w:val="17"/>
        </w:rPr>
        <w:t xml:space="preserve">Reference: </w:t>
      </w:r>
      <w:hyperlink w:history="1" r:id="rIdrhu0jr_v2fnvh94ppllxw">
        <w:r>
          <w:rPr>
            <w:color w:val="0563C1"/>
            <w:sz w:val="17"/>
            <w:szCs w:val="17"/>
            <w:u w:val="single"/>
          </w:rPr>
          <w:t xml:space="preserve">AgentCore Browser</w:t>
        </w:r>
      </w:hyperlink>
    </w:p>
    <w:p>
      <w:pPr>
        <w:pStyle w:val="Heading2"/>
      </w:pPr>
      <w:r>
        <w:t xml:space="preserve">Step 1: Dependency and tool descriptions</w:t>
      </w:r>
    </w:p>
    <w:p>
      <w:pPr>
        <w:keepNext/>
        <w:spacing w:after="40" w:before="120"/>
      </w:pPr>
      <w:r>
        <w:rPr>
          <w:b/>
          <w:bCs/>
          <w:color w:val="555555"/>
          <w:sz w:val="18"/>
          <w:szCs w:val="18"/>
        </w:rPr>
        <w:t xml:space="preserve">pom.xml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AgentCore Browser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&lt;artifactId&gt;spring-ai-agentcore-browser&lt;/artifactId&gt;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spacing w:after="120" w:line="276"/>
      </w:pPr>
      <w:r>
        <w:t xml:space="preserve">The starter provides five tools: </w:t>
      </w:r>
      <w:r>
        <w:rPr>
          <w:rFonts w:ascii="Consolas" w:cs="Consolas" w:eastAsia="Consolas" w:hAnsi="Consolas"/>
          <w:color w:val="A31515"/>
          <w:sz w:val="19"/>
          <w:szCs w:val="19"/>
        </w:rPr>
        <w:t xml:space="preserve">browseUrl</w:t>
      </w:r>
      <w:r>
        <w:t xml:space="preserve">, </w:t>
      </w:r>
      <w:r>
        <w:rPr>
          <w:rFonts w:ascii="Consolas" w:cs="Consolas" w:eastAsia="Consolas" w:hAnsi="Consolas"/>
          <w:color w:val="A31515"/>
          <w:sz w:val="19"/>
          <w:szCs w:val="19"/>
        </w:rPr>
        <w:t xml:space="preserve">takeScreenshot</w:t>
      </w:r>
      <w:r>
        <w:t xml:space="preserve">, </w:t>
      </w:r>
      <w:r>
        <w:rPr>
          <w:rFonts w:ascii="Consolas" w:cs="Consolas" w:eastAsia="Consolas" w:hAnsi="Consolas"/>
          <w:color w:val="A31515"/>
          <w:sz w:val="19"/>
          <w:szCs w:val="19"/>
        </w:rPr>
        <w:t xml:space="preserve">clickElement</w:t>
      </w:r>
      <w:r>
        <w:t xml:space="preserve">, </w:t>
      </w:r>
      <w:r>
        <w:rPr>
          <w:rFonts w:ascii="Consolas" w:cs="Consolas" w:eastAsia="Consolas" w:hAnsi="Consolas"/>
          <w:color w:val="A31515"/>
          <w:sz w:val="19"/>
          <w:szCs w:val="19"/>
        </w:rPr>
        <w:t xml:space="preserve">fillForm</w:t>
      </w:r>
      <w:r>
        <w:t xml:space="preserve"> and </w:t>
      </w:r>
      <w:r>
        <w:rPr>
          <w:rFonts w:ascii="Consolas" w:cs="Consolas" w:eastAsia="Consolas" w:hAnsi="Consolas"/>
          <w:color w:val="A31515"/>
          <w:sz w:val="19"/>
          <w:szCs w:val="19"/>
        </w:rPr>
        <w:t xml:space="preserve">evaluateScript</w:t>
      </w:r>
      <w:r>
        <w:t xml:space="preserve">. The workshop overrides two descriptions so the model uses </w:t>
      </w:r>
      <w:r>
        <w:rPr>
          <w:rFonts w:ascii="Consolas" w:cs="Consolas" w:eastAsia="Consolas" w:hAnsi="Consolas"/>
          <w:color w:val="A31515"/>
          <w:sz w:val="19"/>
          <w:szCs w:val="19"/>
        </w:rPr>
        <w:t xml:space="preserve">browseUrl</w:t>
      </w:r>
      <w:r>
        <w:t xml:space="preserve"> for reading data and </w:t>
      </w:r>
      <w:r>
        <w:rPr>
          <w:rFonts w:ascii="Consolas" w:cs="Consolas" w:eastAsia="Consolas" w:hAnsi="Consolas"/>
          <w:color w:val="A31515"/>
          <w:sz w:val="19"/>
          <w:szCs w:val="19"/>
        </w:rPr>
        <w:t xml:space="preserve">takeScreenshot</w:t>
      </w:r>
      <w:r>
        <w:t xml:space="preserve"> only for visual evidence.</w:t>
      </w:r>
    </w:p>
    <w:p>
      <w:pPr>
        <w:keepNext/>
        <w:spacing w:after="40" w:before="120"/>
      </w:pPr>
      <w:r>
        <w:rPr>
          <w:b/>
          <w:bCs/>
          <w:color w:val="555555"/>
          <w:sz w:val="18"/>
          <w:szCs w:val="18"/>
        </w:rPr>
        <w:t xml:space="preserve">application.properties (add)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AgentCore Browser - tool descriptions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agentcore.browser.browse-url-description=Browse a web page and extract its text content. Returns the page title and body text. Use this to read and extract data from websites. For interactive sites, combine with fillForm and clickElement to navigate, then call browseUrl again to read the results.</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agentcore.browser.screenshot-description=Take a screenshot of a web page for the user to see. Does NOT return page content to you. Use browseUrl to extract data first, then takeScreenshot for visual evidence.</w:t>
      </w:r>
    </w:p>
    <w:p>
      <w:pPr>
        <w:pStyle w:val="Heading2"/>
      </w:pPr>
      <w:r>
        <w:t xml:space="preserve">Step 2: ChatService changes</w:t>
      </w:r>
    </w:p>
    <w:p>
      <w:pPr>
        <w:keepNext/>
        <w:spacing w:after="40" w:before="120"/>
      </w:pPr>
      <w:r>
        <w:rPr>
          <w:b/>
          <w:bCs/>
          <w:color w:val="555555"/>
          <w:sz w:val="18"/>
          <w:szCs w:val="18"/>
        </w:rPr>
        <w:t xml:space="preserve">ChatService.java: imports, field, constructor</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imports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org.springaicommunity.agentcore.artifacts.ArtifactStore;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org.springaicommunity.agentcore.artifacts.GeneratedFile;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org.springaicommunity.agentcore.artifacts.SessionConstants;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org.springaicommunity.agentcore.browser.BrowserArtifacts;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org.springframework.beans.factory.annotation.Qualifier;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field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final ArtifactStore&lt;GeneratedFile&gt; browserArtifactStore;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constructor parameters (before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@Qualifier("browserToolCallbackProvider") ToolCallbackProvider browserTools,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@Qualifier("browserArtifactStore") ArtifactStore&lt;GeneratedFile&gt; browserArtifactStore,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 the constructor body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Browser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this.browserArtifactStore = browserArtifactStore;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Tool Callback Providers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List&lt;ToolCallbackProvider&gt; toolCallbackProviders = new ArrayList&lt;&gt;();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toolCallbackProviders.add(browserTools);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logger.info("Browser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this.chatClient = chatClientBuilder.defaultSystem(SYSTEM_PROMPT)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.defaultAdvisors(advisors)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.defaultTools(webGroundingTools)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.defaultTools(toolCallbackProviders.toArray())   // calls accumulate</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.build();</w:t>
      </w:r>
    </w:p>
    <w:p>
      <w:pPr>
        <w:keepNext/>
        <w:spacing w:after="40" w:before="120"/>
      </w:pPr>
      <w:r>
        <w:rPr>
          <w:b/>
          <w:bCs/>
          <w:color w:val="555555"/>
          <w:sz w:val="18"/>
          <w:szCs w:val="18"/>
        </w:rPr>
        <w:t xml:space="preserve">ChatService.java: chat() and screenshot helpers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Flux&lt;String&gt; chat(String prompt, 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chatClient.prompt().user(prompt)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 -&gt; a.param(ChatMemory.CONVERSATION_ID,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.stream().content()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.concatWith(Flux.defer(() -&gt; appendScreenshots(sessionId)))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.contextWrite(ctx -&gt; ctx.put(SessionConstants.SESSION_ID_KEY,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Flux&lt;String&gt; appendScreenshots(String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List&lt;GeneratedFile&gt; screenshots = browserArtifactStore.retrieve(sessionId);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(screenshots == null || screenshots.isEmpty())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Flux.just(formatScreenshotsAsMarkdown(screenshots));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String formatScreenshotsAsMarkdown(List&lt;GeneratedFile&gt; screenshots)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StringBuilder sb = new StringBuilder();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for (GeneratedFile screenshot : screenshots)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sb.append("\n\n![Screenshot of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.append(BrowserArtifacts.url(screenshot).orElse("unknown"))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.append(screenshot.toDataUrl())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sb.toString();</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3: Run</w:t>
      </w:r>
    </w:p>
    <w:p>
      <w:pPr>
        <w:spacing w:after="120" w:line="276"/>
      </w:pPr>
      <w:r>
        <w:t xml:space="preserve">The browser runs remotely, so the local Playwright browser download is skipped.</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echo "export PLAYWRIGHT_SKIP_BROWSER_DOWNLOAD=1" &gt;&gt; ~/environment/.envrc</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./mvnw spring-boot:run</w:t>
      </w:r>
    </w:p>
    <w:p>
      <w:pPr>
        <w:spacing w:after="120" w:line="276"/>
      </w:pPr>
      <w:r>
        <w:t xml:space="preserve">The log shows a browser session starting, navigating to Google Flights, taking a screenshot, stopping, and storing the image for the session. Commit with </w:t>
      </w:r>
      <w:r>
        <w:rPr>
          <w:rFonts w:ascii="Consolas" w:cs="Consolas" w:eastAsia="Consolas" w:hAnsi="Consolas"/>
          <w:color w:val="A31515"/>
          <w:sz w:val="19"/>
          <w:szCs w:val="19"/>
        </w:rPr>
        <w:t xml:space="preserve">git commit -m "Add browser"</w:t>
      </w:r>
      <w:r>
        <w:t xml:space="preserv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Web search gives you summaries. Browsing is different: the agent actually opens a page, like a person would, and reads what is on it. That is how it can get real flight prices rather than a vague description of flight prices.</w:t>
      </w:r>
    </w:p>
    <w:p>
      <w:pPr>
        <w:pBdr>
          <w:left w:val="single" w:color="2E7D32" w:sz="18" w:space="6"/>
        </w:pBdr>
        <w:shd w:fill="F1F8F2" w:color="auto" w:val="clear"/>
        <w:spacing w:after="40" w:before="40" w:line="276"/>
      </w:pPr>
      <w:r>
        <w:t xml:space="preserve">The browser does not run on your machine. AWS starts a throwaway Chrome in a locked-down container, and your app steers it remotely. Nothing it visits can touch your laptop, and the session closes itself after a timeout.</w:t>
      </w:r>
    </w:p>
    <w:p>
      <w:pPr>
        <w:pBdr>
          <w:left w:val="single" w:color="2E7D32" w:sz="18" w:space="6"/>
        </w:pBdr>
        <w:shd w:fill="F1F8F2" w:color="auto" w:val="clear"/>
        <w:spacing w:after="40" w:before="40" w:line="276"/>
      </w:pPr>
      <w:r>
        <w:t xml:space="preserve">Two implementation ideas are worth remembering. First, tools arrive in two shapes: ones you write yourself with </w:t>
      </w:r>
      <w:r>
        <w:rPr>
          <w:rFonts w:ascii="Consolas" w:cs="Consolas" w:eastAsia="Consolas" w:hAnsi="Consolas"/>
          <w:color w:val="A31515"/>
          <w:sz w:val="19"/>
          <w:szCs w:val="19"/>
        </w:rPr>
        <w:t xml:space="preserve">@Tool</w:t>
      </w:r>
      <w:r>
        <w:t xml:space="preserve">, and ones a library hands over as a </w:t>
      </w:r>
      <w:r>
        <w:rPr>
          <w:rFonts w:ascii="Consolas" w:cs="Consolas" w:eastAsia="Consolas" w:hAnsi="Consolas"/>
          <w:color w:val="A31515"/>
          <w:sz w:val="19"/>
          <w:szCs w:val="19"/>
        </w:rPr>
        <w:t xml:space="preserve">ToolCallbackProvider</w:t>
      </w:r>
      <w:r>
        <w:t xml:space="preserve">. You register both the same way and the model cannot tell the difference. Second, screenshots are deliberately kept </w:t>
      </w:r>
      <w:r>
        <w:rPr>
          <w:b/>
          <w:bCs/>
        </w:rPr>
        <w:t xml:space="preserve">out</w:t>
      </w:r>
      <w:r>
        <w:t xml:space="preserve"> of memory. An image as text is enormous, and storing it in the conversation history would fill the model's limited context after one or two pictures. So screenshots are parked in a side store keyed by session and glued onto the end of the answer once the text has finished streaming.</w:t>
      </w:r>
    </w:p>
    <w:p>
      <w:pPr>
        <w:spacing w:after="120"/>
      </w:pPr>
    </w:p>
    <w:p>
      <w:pPr>
        <w:pStyle w:val="Heading1"/>
        <w:pageBreakBefore/>
      </w:pPr>
      <w:r>
        <w:t xml:space="preserve">8. Code interpreter</w:t>
      </w:r>
    </w:p>
    <w:p>
      <w:pPr>
        <w:pStyle w:val="Heading2"/>
      </w:pPr>
      <w:r>
        <w:t xml:space="preserve">Problem</w:t>
      </w:r>
    </w:p>
    <w:p>
      <w:pPr>
        <w:spacing w:after="120" w:line="276"/>
      </w:pPr>
      <w:r>
        <w:t xml:space="preserve">The agent can collect route data but cannot reliably calculate carbon footprints or draw a chart.</w:t>
      </w:r>
    </w:p>
    <w:p>
      <w:pPr>
        <w:pStyle w:val="Heading2"/>
      </w:pPr>
      <w:r>
        <w:t xml:space="preserve">Key concept: AgentCore Code Interpreter</w:t>
      </w:r>
    </w:p>
    <w:p>
      <w:pPr>
        <w:spacing w:after="120" w:line="276"/>
      </w:pPr>
      <w:r>
        <w:t xml:space="preserve">The model writes code itself (Python, JavaScript or TypeScript) and AgentCore runs it in an isolated sandbox. Python comes with numpy, pandas and matplotlib. Any files the code creates, such as charts, CSVs or PDFs, are returned to the app. Inline files can be up to 100 MB, or up to 5 GB through S3. The default timeout is 15 minutes, extendable to 8 hours.</w:t>
      </w:r>
    </w:p>
    <w:p>
      <w:pPr>
        <w:pStyle w:val="Heading2"/>
      </w:pPr>
      <w:r>
        <w:t xml:space="preserve">Step 1: Dependency</w:t>
      </w:r>
    </w:p>
    <w:p>
      <w:pPr>
        <w:keepNext/>
        <w:spacing w:after="40" w:before="120"/>
      </w:pPr>
      <w:r>
        <w:rPr>
          <w:b/>
          <w:bCs/>
          <w:color w:val="555555"/>
          <w:sz w:val="18"/>
          <w:szCs w:val="18"/>
        </w:rPr>
        <w:t xml:space="preserve">pom.xml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AgentCore Code Interpreter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&lt;artifactId&gt;spring-ai-agentcore-code-interpreter&lt;/artifactId&gt;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spacing w:after="120" w:line="276"/>
      </w:pPr>
      <w:r>
        <w:t xml:space="preserve">This adds one tool, </w:t>
      </w:r>
      <w:r>
        <w:rPr>
          <w:rFonts w:ascii="Consolas" w:cs="Consolas" w:eastAsia="Consolas" w:hAnsi="Consolas"/>
          <w:color w:val="A31515"/>
          <w:sz w:val="19"/>
          <w:szCs w:val="19"/>
        </w:rPr>
        <w:t xml:space="preserve">executeCode</w:t>
      </w:r>
      <w:r>
        <w:t xml:space="preserve">. The system prompt doesn’t need to change; the tool description is enough for the model to know when to use it.</w:t>
      </w:r>
    </w:p>
    <w:p>
      <w:pPr>
        <w:pStyle w:val="Heading2"/>
      </w:pPr>
      <w:r>
        <w:t xml:space="preserve">Step 2: ChatService changes</w:t>
      </w:r>
    </w:p>
    <w:p>
      <w:pPr>
        <w:spacing w:after="120" w:line="276"/>
      </w:pPr>
      <w:r>
        <w:t xml:space="preserve">The code interpreter has its own artifact store. It shares the same session key (</w:t>
      </w:r>
      <w:r>
        <w:rPr>
          <w:rFonts w:ascii="Consolas" w:cs="Consolas" w:eastAsia="Consolas" w:hAnsi="Consolas"/>
          <w:color w:val="A31515"/>
          <w:sz w:val="19"/>
          <w:szCs w:val="19"/>
        </w:rPr>
        <w:t xml:space="preserve">SessionConstants.SESSION_ID_KEY</w:t>
      </w:r>
      <w:r>
        <w:t xml:space="preserve">) as the browser, so a single </w:t>
      </w:r>
      <w:r>
        <w:rPr>
          <w:rFonts w:ascii="Consolas" w:cs="Consolas" w:eastAsia="Consolas" w:hAnsi="Consolas"/>
          <w:color w:val="A31515"/>
          <w:sz w:val="19"/>
          <w:szCs w:val="19"/>
        </w:rPr>
        <w:t xml:space="preserve">contextWrite</w:t>
      </w:r>
      <w:r>
        <w:t xml:space="preserve"> serves both.</w:t>
      </w:r>
    </w:p>
    <w:p>
      <w:pPr>
        <w:keepNext/>
        <w:spacing w:after="40" w:before="120"/>
      </w:pPr>
      <w:r>
        <w:rPr>
          <w:b/>
          <w:bCs/>
          <w:color w:val="555555"/>
          <w:sz w:val="18"/>
          <w:szCs w:val="18"/>
        </w:rPr>
        <w:t xml:space="preserve">ChatService.java: field, constructor</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field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final ArtifactStore&lt;GeneratedFile&gt; codeInterpreterArtifactStore;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constructor parameters (before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@Qualifier("codeInterpreterToolCallbackProvider") ToolCallbackProvider codeInterpreterTools,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@Qualifier("codeInterpreterArtifactStore") ArtifactStore&lt;GeneratedFile&gt; codeInterpreterArtifactStore,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 the constructor body, after the Browser section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Code Interpreter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this.codeInterpreterArtifactStore = codeInterpreterArtifactStore;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toolCallbackProviders.add(codeInterpreterTools);</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logger.info("Code Interpreter enabled");</w:t>
      </w:r>
    </w:p>
    <w:p>
      <w:pPr>
        <w:keepNext/>
        <w:spacing w:after="40" w:before="120"/>
      </w:pPr>
      <w:r>
        <w:rPr>
          <w:b/>
          <w:bCs/>
          <w:color w:val="555555"/>
          <w:sz w:val="18"/>
          <w:szCs w:val="18"/>
        </w:rPr>
        <w:t xml:space="preserve">ChatService.java: chat() and file helpers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Flux&lt;String&gt; chat(String prompt, 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chatClient.prompt().user(prompt)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 -&gt; a.param(ChatMemory.CONVERSATION_ID,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.stream().content()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.concatWith(Flux.defer(() -&gt; appendGeneratedFiles(sessionId)))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.concatWith(Flux.defer(() -&gt; appendScreenshots(sessionId)))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.contextWrite(ctx -&gt; ctx.put(SessionConstants.SESSION_ID_KEY,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Flux&lt;String&gt; appendGeneratedFiles(String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List&lt;GeneratedFile&gt; files = codeInterpreterArtifactStore.retrieve(sessionId);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(files == null || files.isEmpty())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markdown = formatFilesAsMarkdown(files);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(markdown.isEmpty())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Flux.just(markdown);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String formatFilesAsMarkdown(List&lt;GeneratedFile&gt; files)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StringBuilder sb = new StringBuilder();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for (GeneratedFile file : files)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skip npm scaffolding created when the model writes JavaScript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(file.name().equals("package.json") || file.name().equals("package-lock.json"))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continue;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(file.isImage())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sb.append("\n\n![").append(file.name()).append("](")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.append(file.toDataUrl()).append(")");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else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sb.append("\n\n[Download ").append(file.name()).append("](")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.append(file.toDataUrl()).append(")");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sb.toString();</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spacing w:after="120" w:line="276"/>
      </w:pPr>
      <w:r>
        <w:t xml:space="preserve">Images are shown inline; other files become download links. The npm scaffolding files that appear when the model writes JavaScript are skipped. Commit with </w:t>
      </w:r>
      <w:r>
        <w:rPr>
          <w:rFonts w:ascii="Consolas" w:cs="Consolas" w:eastAsia="Consolas" w:hAnsi="Consolas"/>
          <w:color w:val="A31515"/>
          <w:sz w:val="19"/>
          <w:szCs w:val="19"/>
        </w:rPr>
        <w:t xml:space="preserve">git commit -m "Add code interpreter"</w:t>
      </w:r>
      <w:r>
        <w:t xml:space="preserve">.</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Language models are bad at arithmetic and cannot draw. Rather than pretend otherwise, the agent writes a small program and runs it, exactly as an analyst would open a spreadsheet instead of doing sums in their head.</w:t>
      </w:r>
    </w:p>
    <w:p>
      <w:pPr>
        <w:pBdr>
          <w:left w:val="single" w:color="2E7D32" w:sz="18" w:space="6"/>
        </w:pBdr>
        <w:shd w:fill="F1F8F2" w:color="auto" w:val="clear"/>
        <w:spacing w:after="40" w:before="40" w:line="276"/>
      </w:pPr>
      <w:r>
        <w:t xml:space="preserve">The code runs in a sandbox at AWS, not on your machine, and the model writes the code itself. Python comes with the usual data tools, so it can compute the carbon figures and produce a chart image in one step.</w:t>
      </w:r>
    </w:p>
    <w:p>
      <w:pPr>
        <w:pBdr>
          <w:left w:val="single" w:color="2E7D32" w:sz="18" w:space="6"/>
        </w:pBdr>
        <w:shd w:fill="F1F8F2" w:color="auto" w:val="clear"/>
        <w:spacing w:after="40" w:before="40" w:line="276"/>
      </w:pPr>
      <w:r>
        <w:t xml:space="preserve">Anything the program creates comes back as a file. Images are shown inline in the chat and other files, such as a CSV, become download links. Like the screenshots, these are attached after the answer finishes rather than stored in the conversation, for exactly the same context-size reason.</w:t>
      </w:r>
    </w:p>
    <w:p>
      <w:pPr>
        <w:spacing w:after="120"/>
      </w:pPr>
    </w:p>
    <w:p>
      <w:pPr>
        <w:pStyle w:val="Heading1"/>
        <w:pageBreakBefore/>
      </w:pPr>
      <w:r>
        <w:t xml:space="preserve">9. Model Context Protocol: MCP server</w:t>
      </w:r>
    </w:p>
    <w:p>
      <w:pPr>
        <w:pStyle w:val="Heading2"/>
      </w:pPr>
      <w:r>
        <w:t xml:space="preserve">Goal</w:t>
      </w:r>
    </w:p>
    <w:p>
      <w:pPr>
        <w:spacing w:after="120" w:line="276"/>
      </w:pPr>
      <w:r>
        <w:t xml:space="preserve">Expose an existing business application, the </w:t>
      </w:r>
      <w:r>
        <w:rPr>
          <w:b/>
          <w:bCs/>
        </w:rPr>
        <w:t xml:space="preserve">backoffice</w:t>
      </w:r>
      <w:r>
        <w:t xml:space="preserve"> trip service backed by DynamoDB, as an MCP server so any agent can use it. The existing business code doesn’t change; you only add an MCP layer on top.</w:t>
      </w:r>
    </w:p>
    <w:p>
      <w:pPr>
        <w:pStyle w:val="Heading2"/>
      </w:pPr>
      <w:r>
        <w:t xml:space="preserve">Key concept: MCP server in Spring AI</w:t>
      </w:r>
    </w:p>
    <w:p>
      <w:pPr>
        <w:spacing w:after="120" w:line="276"/>
      </w:pPr>
      <w:r>
        <w:t xml:space="preserve">MCP (Model Context Protocol) is an open JSON-RPC protocol for sharing tools with AI clients. With Spring AI you annotate methods with </w:t>
      </w:r>
      <w:r>
        <w:rPr>
          <w:rFonts w:ascii="Consolas" w:cs="Consolas" w:eastAsia="Consolas" w:hAnsi="Consolas"/>
          <w:color w:val="A31515"/>
          <w:sz w:val="19"/>
          <w:szCs w:val="19"/>
        </w:rPr>
        <w:t xml:space="preserve">@Tool</w:t>
      </w:r>
      <w:r>
        <w:t xml:space="preserve"> and parameters with </w:t>
      </w:r>
      <w:r>
        <w:rPr>
          <w:rFonts w:ascii="Consolas" w:cs="Consolas" w:eastAsia="Consolas" w:hAnsi="Consolas"/>
          <w:color w:val="A31515"/>
          <w:sz w:val="19"/>
          <w:szCs w:val="19"/>
        </w:rPr>
        <w:t xml:space="preserve">@ToolParam</w:t>
      </w:r>
      <w:r>
        <w:t xml:space="preserve">, register them through a </w:t>
      </w:r>
      <w:r>
        <w:rPr>
          <w:rFonts w:ascii="Consolas" w:cs="Consolas" w:eastAsia="Consolas" w:hAnsi="Consolas"/>
          <w:color w:val="A31515"/>
          <w:sz w:val="19"/>
          <w:szCs w:val="19"/>
        </w:rPr>
        <w:t xml:space="preserve">ToolCallbackProvider</w:t>
      </w:r>
      <w:r>
        <w:t xml:space="preserve"> bean, and the MCP server starter publishes them at </w:t>
      </w:r>
      <w:r>
        <w:rPr>
          <w:rFonts w:ascii="Consolas" w:cs="Consolas" w:eastAsia="Consolas" w:hAnsi="Consolas"/>
          <w:color w:val="A31515"/>
          <w:sz w:val="19"/>
          <w:szCs w:val="19"/>
        </w:rPr>
        <w:t xml:space="preserve">/mcp</w:t>
      </w:r>
      <w:r>
        <w:t xml:space="preserve">. Clients find tools with </w:t>
      </w:r>
      <w:r>
        <w:rPr>
          <w:rFonts w:ascii="Consolas" w:cs="Consolas" w:eastAsia="Consolas" w:hAnsi="Consolas"/>
          <w:color w:val="A31515"/>
          <w:sz w:val="19"/>
          <w:szCs w:val="19"/>
        </w:rPr>
        <w:t xml:space="preserve">tools/list</w:t>
      </w:r>
      <w:r>
        <w:t xml:space="preserve"> and run them with </w:t>
      </w:r>
      <w:r>
        <w:rPr>
          <w:rFonts w:ascii="Consolas" w:cs="Consolas" w:eastAsia="Consolas" w:hAnsi="Consolas"/>
          <w:color w:val="A31515"/>
          <w:sz w:val="19"/>
          <w:szCs w:val="19"/>
        </w:rPr>
        <w:t xml:space="preserve">tools/call</w:t>
      </w:r>
      <w:r>
        <w:t xml:space="preserve">.</w:t>
      </w:r>
    </w:p>
    <w:p>
      <w:pPr>
        <w:pStyle w:val="Heading2"/>
      </w:pPr>
      <w:r>
        <w:t xml:space="preserve">Step 1: Copy the backoffice app</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cp -r ~/java-on-aws/apps/java-spring-ai-agents/backoffice/trip ~/environment/backoffice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init -b main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-q -m "Initial commit"</w:t>
      </w:r>
    </w:p>
    <w:p>
      <w:pPr>
        <w:spacing w:after="120" w:line="276"/>
      </w:pPr>
      <w:r>
        <w:t xml:space="preserve">The existing </w:t>
      </w:r>
      <w:r>
        <w:rPr>
          <w:rFonts w:ascii="Consolas" w:cs="Consolas" w:eastAsia="Consolas" w:hAnsi="Consolas"/>
          <w:color w:val="A31515"/>
          <w:sz w:val="19"/>
          <w:szCs w:val="19"/>
        </w:rPr>
        <w:t xml:space="preserve">TripService</w:t>
      </w:r>
      <w:r>
        <w:t xml:space="preserve"> already has four methods: register, list, get and cancel. Each one becomes an MCP tool.</w:t>
      </w:r>
    </w:p>
    <w:p>
      <w:pPr>
        <w:keepNext/>
        <w:spacing w:after="40" w:before="120"/>
      </w:pPr>
      <w:r>
        <w:rPr>
          <w:b/>
          <w:bCs/>
          <w:color w:val="555555"/>
          <w:sz w:val="18"/>
          <w:szCs w:val="18"/>
        </w:rPr>
        <w:t xml:space="preserve">TripService.java (existing, for reference)</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TripService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DynamoDbTemplate dynamoDbTemplate;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 registerTrip(String userId, LocalDate departureDate, LocalDate returnDate,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origin, String destination, String purpose) {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List&lt;Trip&gt; getTrips(String userId) {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 getTrip(String tripReference) {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 cancelTrip(String tripReference) { ...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2: Dependencies</w:t>
      </w:r>
    </w:p>
    <w:p>
      <w:pPr>
        <w:keepNext/>
        <w:spacing w:after="40" w:before="120"/>
      </w:pPr>
      <w:r>
        <w:rPr>
          <w:b/>
          <w:bCs/>
          <w:color w:val="555555"/>
          <w:sz w:val="18"/>
          <w:szCs w:val="18"/>
        </w:rPr>
        <w:t xml:space="preserve">backoffice/pom.xml: Spring AI BOM</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inside &lt;dependencyManagement&gt;&lt;dependencies&gt;, next to the Spring Cloud AWS BOM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&lt;artifactId&gt;spring-ai-bom&lt;/artifactId&gt;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&lt;version&gt;2.0.1&lt;/version&gt;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&lt;type&gt;pom&lt;/type&gt;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&lt;scope&gt;import&lt;/scope&gt;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keepNext/>
        <w:spacing w:after="40" w:before="120"/>
      </w:pPr>
      <w:r>
        <w:rPr>
          <w:b/>
          <w:bCs/>
          <w:color w:val="555555"/>
          <w:sz w:val="18"/>
          <w:szCs w:val="18"/>
        </w:rPr>
        <w:t xml:space="preserve">backoffice/pom.xml: dependency</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MCP Server (WebMVC transport, adds /mcp)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&lt;artifactId&gt;spring-ai-starter-mcp-server-webmvc&lt;/artifactId&gt;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keepNext/>
        <w:spacing w:after="40" w:before="120"/>
      </w:pPr>
      <w:r>
        <w:rPr>
          <w:b/>
          <w:bCs/>
          <w:color w:val="555555"/>
          <w:sz w:val="18"/>
          <w:szCs w:val="18"/>
        </w:rPr>
        <w:t xml:space="preserve">Verify</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~/environment/backoffice</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mvn dependency:resolve</w:t>
      </w:r>
    </w:p>
    <w:p>
      <w:pPr>
        <w:pStyle w:val="Heading2"/>
      </w:pPr>
      <w:r>
        <w:t xml:space="preserve">Step 3: Configuration</w:t>
      </w:r>
    </w:p>
    <w:p>
      <w:pPr>
        <w:spacing w:after="120" w:line="276"/>
      </w:pPr>
      <w:r>
        <w:t xml:space="preserve">Port 8000 and the </w:t>
      </w:r>
      <w:r>
        <w:rPr>
          <w:rFonts w:ascii="Consolas" w:cs="Consolas" w:eastAsia="Consolas" w:hAnsi="Consolas"/>
          <w:color w:val="A31515"/>
          <w:sz w:val="19"/>
          <w:szCs w:val="19"/>
        </w:rPr>
        <w:t xml:space="preserve">/mcp</w:t>
      </w:r>
      <w:r>
        <w:t xml:space="preserve"> path are what AgentCore Runtime expects for MCP servers. AgentCore also requires the </w:t>
      </w:r>
      <w:r>
        <w:rPr>
          <w:b/>
          <w:bCs/>
        </w:rPr>
        <w:t xml:space="preserve">STATELESS</w:t>
      </w:r>
      <w:r>
        <w:t xml:space="preserve"> streamable HTTP protocol, because the platform handles session management itself and gives each session its own microVM.</w:t>
      </w:r>
    </w:p>
    <w:p>
      <w:pPr>
        <w:keepNext/>
        <w:spacing w:after="40" w:before="120"/>
      </w:pPr>
      <w:r>
        <w:rPr>
          <w:b/>
          <w:bCs/>
          <w:color w:val="555555"/>
          <w:sz w:val="18"/>
          <w:szCs w:val="18"/>
        </w:rPr>
        <w:t xml:space="preserve">backoffice/src/main/resources/application.properties (add)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server.port=8000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MCP Server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spring.ai.mcp.server.name=backoffice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spring.ai.mcp.server.version=1.0.0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spring.ai.mcp.server.protocol=STATELESS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logging.level.org.springframework.ai=DEBUG</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logging.level.io.modelcontextprotocol=DEBUG</w:t>
      </w:r>
    </w:p>
    <w:p>
      <w:pPr>
        <w:pStyle w:val="Heading2"/>
      </w:pPr>
      <w:r>
        <w:t xml:space="preserve">Step 4: Create the tools</w:t>
      </w:r>
    </w:p>
    <w:p>
      <w:pPr>
        <w:spacing w:after="120" w:line="276"/>
      </w:pPr>
      <w:r>
        <w:rPr>
          <w:rFonts w:ascii="Consolas" w:cs="Consolas" w:eastAsia="Consolas" w:hAnsi="Consolas"/>
          <w:color w:val="A31515"/>
          <w:sz w:val="19"/>
          <w:szCs w:val="19"/>
        </w:rPr>
        <w:t xml:space="preserve">TripTools</w:t>
      </w:r>
      <w:r>
        <w:t xml:space="preserve"> is a thin wrapper that delegates to </w:t>
      </w:r>
      <w:r>
        <w:rPr>
          <w:rFonts w:ascii="Consolas" w:cs="Consolas" w:eastAsia="Consolas" w:hAnsi="Consolas"/>
          <w:color w:val="A31515"/>
          <w:sz w:val="19"/>
          <w:szCs w:val="19"/>
        </w:rPr>
        <w:t xml:space="preserve">TripService</w:t>
      </w:r>
      <w:r>
        <w:t xml:space="preserve">. The descriptions matter most here: the model reads them to decide when to call a tool and how to fill in its parameters, so keep them short and action-focused.</w:t>
      </w:r>
    </w:p>
    <w:p>
      <w:pPr>
        <w:keepNext/>
        <w:spacing w:after="40" w:before="120"/>
      </w:pPr>
      <w:r>
        <w:rPr>
          <w:b/>
          <w:bCs/>
          <w:color w:val="555555"/>
          <w:sz w:val="18"/>
          <w:szCs w:val="18"/>
        </w:rPr>
        <w:t xml:space="preserve">backoffice/.../trip/TripTools.java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com.example.backoffice.trip;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org.springframework.ai.tool.annotation.Tool;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org.springframework.ai.tool.annotation.ToolParam;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org.springframework.stereotype.Component;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java.time.LocalDate;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@Component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TripTools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TripService 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TripTools(TripService service)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this.service = 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"Register a new business trip. Returns trip reference for tracking.")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 registerTrip(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"User ID") String userId,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"Departure date (YYYY-MM-DD)") LocalDate departureDate,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"Return date (YYYY-MM-DD)") LocalDate returnDate,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"Origin city") String origin,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"Destination city") String destination,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"Trip purpose") String purpose)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service.registerTrip(userId, departureDate, returnDate, origin, destination, purpose);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"Get all business trips registered by a user")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List&lt;Trip&gt; getTrips(@ToolParam(description = "User ID") String userId)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service.getTrips(userId);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"Get trip details by reference number")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 getTrip(@ToolParam(description = "Trip reference (TRP-XXXXXXXX)") String tripReference)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service.getTrip(tripReference);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"Cancel a planned 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Trip cancelTrip(@ToolParam(description = "Trip reference (TRP-XXXXXXXX)") String tripReference)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service.cancelTrip(tripReference);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keepNext/>
        <w:spacing w:after="40" w:before="120"/>
      </w:pPr>
      <w:r>
        <w:rPr>
          <w:b/>
          <w:bCs/>
          <w:color w:val="555555"/>
          <w:sz w:val="18"/>
          <w:szCs w:val="18"/>
        </w:rPr>
        <w:t xml:space="preserve">backoffice/.../BackofficeApplication.java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org.springframework.boot.SpringApplication;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org.springframework.boot.autoconfigure.SpringBootApplication;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org.springframework.ai.tool.method.MethodToolCallbackProvider;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com.example.backoffice.trip.TripTools;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@SpringBootApplication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BackofficeApplication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static void main(String[] args)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SpringApplication.run(BackofficeApplication.class, args);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ToolCallbackProvider tripToolsProvider(TripTools tripTools)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MethodToolCallbackProvider.builder()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.toolObjects(tripTools)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5: DynamoDB table, run and test</w:t>
      </w:r>
    </w:p>
    <w:p>
      <w:pPr>
        <w:spacing w:after="120" w:line="276"/>
      </w:pPr>
      <w:r>
        <w:t xml:space="preserve">The trip table uses a </w:t>
      </w:r>
      <w:r>
        <w:rPr>
          <w:rFonts w:ascii="Consolas" w:cs="Consolas" w:eastAsia="Consolas" w:hAnsi="Consolas"/>
          <w:color w:val="A31515"/>
          <w:sz w:val="19"/>
          <w:szCs w:val="19"/>
        </w:rPr>
        <w:t xml:space="preserve">pk</w:t>
      </w:r>
      <w:r>
        <w:t xml:space="preserve">/</w:t>
      </w:r>
      <w:r>
        <w:rPr>
          <w:rFonts w:ascii="Consolas" w:cs="Consolas" w:eastAsia="Consolas" w:hAnsi="Consolas"/>
          <w:color w:val="A31515"/>
          <w:sz w:val="19"/>
          <w:szCs w:val="19"/>
        </w:rPr>
        <w:t xml:space="preserve">sk</w:t>
      </w:r>
      <w:r>
        <w:t xml:space="preserve"> key, plus a global secondary index on </w:t>
      </w:r>
      <w:r>
        <w:rPr>
          <w:rFonts w:ascii="Consolas" w:cs="Consolas" w:eastAsia="Consolas" w:hAnsi="Consolas"/>
          <w:color w:val="A31515"/>
          <w:sz w:val="19"/>
          <w:szCs w:val="19"/>
        </w:rPr>
        <w:t xml:space="preserve">tripReference</w:t>
      </w:r>
      <w:r>
        <w:t xml:space="preserve"> for lookups by reference.</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dynamodb create-table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--table-name "backoffice-trip"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--attribute-definitions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AttributeName=pk,AttributeType=S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AttributeName=sk,AttributeType=S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AttributeName=tripReference,AttributeType=S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--key-schema AttributeName=pk,KeyType=HASH AttributeName=sk,KeyType=RANGE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--global-secondary-indexes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"IndexName=tripReference-index,KeySchema=[{AttributeName=tripReference,KeyType=HASH}],Projection={ProjectionType=ALL}"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--billing-mode PAY_PER_REQUEST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--no-cli-pager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dynamodb wait table-exists --table-name "backoffice-trip" --region ${AWS_REGION}</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echo "Table created: backoffice-trip"</w:t>
      </w:r>
    </w:p>
    <w:p>
      <w:pPr>
        <w:keepNext/>
        <w:spacing w:after="40" w:before="120"/>
      </w:pPr>
      <w:r>
        <w:rPr>
          <w:b/>
          <w:bCs/>
          <w:color w:val="555555"/>
          <w:sz w:val="18"/>
          <w:szCs w:val="18"/>
        </w:rPr>
        <w:t xml:space="preserve">Start the MCP server (new terminal); the log shows "Registered tools: 4"</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~/environment/backoffice</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mvn spring-boot:run</w:t>
      </w:r>
    </w:p>
    <w:p>
      <w:pPr>
        <w:spacing w:after="120" w:line="276"/>
      </w:pPr>
      <w:r>
        <w:t xml:space="preserve">You can test the server by hand with three JSON-RPC calls:</w:t>
      </w:r>
    </w:p>
    <w:p>
      <w:pPr>
        <w:keepNext/>
        <w:spacing w:after="40" w:before="120"/>
      </w:pPr>
      <w:r>
        <w:rPr>
          <w:b/>
          <w:bCs/>
          <w:color w:val="555555"/>
          <w:sz w:val="18"/>
          <w:szCs w:val="18"/>
        </w:rPr>
        <w:t xml:space="preserve">1. initialize</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-X POST http://localhost:8000/mcp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"Accept: application/json, text/event-stream"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"jsonrpc": "2.0",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"id": 1,</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"method": "initialize",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"params":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"protocolVersion": "2025-03-26",</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"capabilities":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"clientInfo": {"name": "test", "version": "1.0"}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 | jq .</w:t>
      </w:r>
    </w:p>
    <w:p>
      <w:pPr>
        <w:keepNext/>
        <w:spacing w:after="40" w:before="120"/>
      </w:pPr>
      <w:r>
        <w:rPr>
          <w:b/>
          <w:bCs/>
          <w:color w:val="555555"/>
          <w:sz w:val="18"/>
          <w:szCs w:val="18"/>
        </w:rPr>
        <w:t xml:space="preserve">Response (abridged)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"jsonrpc": "2.0",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"id": 1,</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"result":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"protocolVersion": "2025-03-26",</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"capabilities":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"completions":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"prompts":   { "listChanged": false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"resources": { "subscribe": false, "listChanged": false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"tools":     { "listChanged": false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"serverInfo": { "name": "backoffice", "version": "1.0.0"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keepNext/>
        <w:spacing w:after="40" w:before="120"/>
      </w:pPr>
      <w:r>
        <w:rPr>
          <w:b/>
          <w:bCs/>
          <w:color w:val="555555"/>
          <w:sz w:val="18"/>
          <w:szCs w:val="18"/>
        </w:rPr>
        <w:t xml:space="preserve">2. tools/list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-X POST http://localhost:8000/mcp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"Accept: application/json, text/event-stream"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-d '{"jsonrpc":"2.0","id":2,"method":"tools/list","params":{}}' | jq '.result.tools[] | {name}'</w:t>
      </w:r>
    </w:p>
    <w:p>
      <w:pPr>
        <w:keepNext/>
        <w:spacing w:after="40" w:before="120"/>
      </w:pPr>
      <w:r>
        <w:rPr>
          <w:b/>
          <w:bCs/>
          <w:color w:val="555555"/>
          <w:sz w:val="18"/>
          <w:szCs w:val="18"/>
        </w:rPr>
        <w:t xml:space="preserve">Response</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"name": "cancelTrip"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"name": "getTrips"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"name": "registerTrip"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"name": "getTrip" }</w:t>
      </w:r>
    </w:p>
    <w:p>
      <w:pPr>
        <w:keepNext/>
        <w:spacing w:after="40" w:before="120"/>
      </w:pPr>
      <w:r>
        <w:rPr>
          <w:b/>
          <w:bCs/>
          <w:color w:val="555555"/>
          <w:sz w:val="18"/>
          <w:szCs w:val="18"/>
        </w:rPr>
        <w:t xml:space="preserve">3. tools/call registerTrip</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DEPARTURE=$(date -d "+7 days" +%Y-%m-%d 2&gt;/dev/null || date -v+7d +%Y-%m-%d)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RETURN=$(date -d "+11 days" +%Y-%m-%d 2&gt;/dev/null || date -v+11d +%Y-%m-%d)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-X POST http://localhost:8000/mcp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"Accept: application/json, text/event-stream"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\"jsonrpc\": \"2.0\",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\"id\": 3,</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\"method\": \"tools/call\",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\"params\":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\"name\": \"registerTrip\",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\"arguments\":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\"userId\": \"testuser\",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\"departureDate\": \"${DEPARTURE}\",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\"returnDate\": \"${RETURN}\",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\"origin\": \"Berlin\",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\"destination\": \"Tokyo\",</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\"purpose\": \"Customer meeting\"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 | jq '.result.content[0].text'</w:t>
      </w:r>
    </w:p>
    <w:p>
      <w:pPr>
        <w:keepNext/>
        <w:spacing w:after="40" w:before="120"/>
      </w:pPr>
      <w:r>
        <w:rPr>
          <w:b/>
          <w:bCs/>
          <w:color w:val="555555"/>
          <w:sz w:val="18"/>
          <w:szCs w:val="18"/>
        </w:rPr>
        <w:t xml:space="preserve">Response (abridged)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"{\"pk\":\"USER#testuser\",\"sk\":\"TRIP#TRP-694B0361\",\"tripReference\":\"TRP-694B0361\",</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\"userId\":\"testuser\",\"departureDate\":[2026,2,18],\"returnDate\":[2026,2,22],</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\"origin\":\"Berlin\",\"destination\":\"Tokyo\",\"purpose\":\"Customer meeting\",</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\"status\":\"PLANNED\", ... }"</w:t>
      </w:r>
    </w:p>
    <w:p>
      <w:pPr>
        <w:spacing w:after="120" w:line="276"/>
      </w:pPr>
      <w:r>
        <w:t xml:space="preserve">Stop the server with Ctrl+C and commit.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-m "Add MCP server"</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So far all the agent's abilities were general: search, browse, calculate. Now it needs to do something specific to the business, which is to register trips in a real database. That logic already exists in another Spring Boot application, and the point of this module is that you do not rewrite it.</w:t>
      </w:r>
    </w:p>
    <w:p>
      <w:pPr>
        <w:pBdr>
          <w:left w:val="single" w:color="2E7D32" w:sz="18" w:space="6"/>
        </w:pBdr>
        <w:shd w:fill="F1F8F2" w:color="auto" w:val="clear"/>
        <w:spacing w:after="40" w:before="40" w:line="276"/>
      </w:pPr>
      <w:r>
        <w:rPr>
          <w:b/>
          <w:bCs/>
        </w:rPr>
        <w:t xml:space="preserve">MCP</w:t>
      </w:r>
      <w:r>
        <w:t xml:space="preserve"> is simply a standard way for an application to advertise what it can do, so that any AI client can use it without custom glue. Think of it as a menu: the client asks "what do you serve?" (</w:t>
      </w:r>
      <w:r>
        <w:rPr>
          <w:rFonts w:ascii="Consolas" w:cs="Consolas" w:eastAsia="Consolas" w:hAnsi="Consolas"/>
          <w:color w:val="A31515"/>
          <w:sz w:val="19"/>
          <w:szCs w:val="19"/>
        </w:rPr>
        <w:t xml:space="preserve">tools/list</w:t>
      </w:r>
      <w:r>
        <w:t xml:space="preserve">) and then orders (</w:t>
      </w:r>
      <w:r>
        <w:rPr>
          <w:rFonts w:ascii="Consolas" w:cs="Consolas" w:eastAsia="Consolas" w:hAnsi="Consolas"/>
          <w:color w:val="A31515"/>
          <w:sz w:val="19"/>
          <w:szCs w:val="19"/>
        </w:rPr>
        <w:t xml:space="preserve">tools/call</w:t>
      </w:r>
      <w:r>
        <w:t xml:space="preserve">). Because it is a standard, the same server works with any agent framework.</w:t>
      </w:r>
    </w:p>
    <w:p>
      <w:pPr>
        <w:pBdr>
          <w:left w:val="single" w:color="2E7D32" w:sz="18" w:space="6"/>
        </w:pBdr>
        <w:shd w:fill="F1F8F2" w:color="auto" w:val="clear"/>
        <w:spacing w:after="40" w:before="40" w:line="276"/>
      </w:pPr>
      <w:r>
        <w:t xml:space="preserve">Turning the existing app into an MCP server takes one dependency, a few properties, and a thin wrapper class whose methods just forward to the service that already exists. The business code is untouched.</w:t>
      </w:r>
    </w:p>
    <w:p>
      <w:pPr>
        <w:pBdr>
          <w:left w:val="single" w:color="2E7D32" w:sz="18" w:space="6"/>
        </w:pBdr>
        <w:shd w:fill="F1F8F2" w:color="auto" w:val="clear"/>
        <w:spacing w:after="40" w:before="40" w:line="276"/>
      </w:pPr>
      <w:r>
        <w:t xml:space="preserve">Two settings are not optional if you plan to host on AWS: </w:t>
      </w:r>
      <w:r>
        <w:rPr>
          <w:b/>
          <w:bCs/>
        </w:rPr>
        <w:t xml:space="preserve">port 8000 with the path /mcp</w:t>
      </w:r>
      <w:r>
        <w:t xml:space="preserve">, because that is where AgentCore looks, and </w:t>
      </w:r>
      <w:r>
        <w:rPr>
          <w:b/>
          <w:bCs/>
        </w:rPr>
        <w:t xml:space="preserve">STATELESS</w:t>
      </w:r>
      <w:r>
        <w:t xml:space="preserve"> mode, because AgentCore gives each session its own isolated machine and manages sessions itself, so the server must not try to remember anything between calls.</w:t>
      </w:r>
    </w:p>
    <w:p>
      <w:pPr>
        <w:spacing w:after="120"/>
      </w:pPr>
    </w:p>
    <w:p>
      <w:pPr>
        <w:pStyle w:val="Heading1"/>
        <w:pageBreakBefore/>
      </w:pPr>
      <w:r>
        <w:t xml:space="preserve">10. MCP on AgentCore: Identity, Runtime and Gateway</w:t>
      </w:r>
    </w:p>
    <w:p>
      <w:pPr>
        <w:spacing w:after="120" w:line="276"/>
      </w:pPr>
      <w:r>
        <w:t xml:space="preserve">The MCP server works locally. This module hosts it in the cloud and puts it behind a Gateway the agent can reach.</w:t>
      </w:r>
    </w:p>
    <w:p>
      <w:pPr>
        <w:pStyle w:val="Heading2"/>
      </w:pPr>
      <w:r>
        <w:t xml:space="preserve">Key concept: AgentCore Identity</w:t>
      </w:r>
    </w:p>
    <w:p>
      <w:pPr>
        <w:spacing w:after="120" w:line="276"/>
      </w:pPr>
      <w:r>
        <w:t xml:space="preserve">Identity manages credentials for agents and services, so secrets never sit in application code. You register credential providers (OAuth clients, API keys). When a service such as Gateway needs to call a protected endpoint, Identity fetches or refreshes the token or injects the key, caches it, and logs the exchange in CloudWatch. In this workshop your code never calls Identity directly; Gateway uses it behind the scenes.</w:t>
      </w:r>
    </w:p>
    <w:p>
      <w:pPr>
        <w:pStyle w:val="Heading2"/>
      </w:pPr>
      <w:r>
        <w:t xml:space="preserve">Step 1: Machine-to-machine (M2M) authentication</w:t>
      </w:r>
    </w:p>
    <w:p>
      <w:pPr>
        <w:spacing w:after="120" w:line="276"/>
      </w:pPr>
      <w:r>
        <w:t xml:space="preserve">Services authenticate with the OAuth 2.0 </w:t>
      </w:r>
      <w:r>
        <w:rPr>
          <w:b/>
          <w:bCs/>
        </w:rPr>
        <w:t xml:space="preserve">client credentials</w:t>
      </w:r>
      <w:r>
        <w:t xml:space="preserve"> flow, not a username and password. The script creates a dedicated Cognito user pool for the Gateway, along with a resource server, domain and app client, and saves the variables to </w:t>
      </w:r>
      <w:r>
        <w:rPr>
          <w:rFonts w:ascii="Consolas" w:cs="Consolas" w:eastAsia="Consolas" w:hAnsi="Consolas"/>
          <w:color w:val="A31515"/>
          <w:sz w:val="19"/>
          <w:szCs w:val="19"/>
        </w:rPr>
        <w:t xml:space="preserve">.envrc</w:t>
      </w:r>
      <w:r>
        <w:t xml:space="preserve">.</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~/java-on-aws/apps/java-spring-ai-agents/scripts/04-mcp-cognito.sh</w:t>
      </w:r>
    </w:p>
    <w:p>
      <w:pPr>
        <w:pStyle w:val="Heading2"/>
      </w:pPr>
      <w:r>
        <w:t xml:space="preserve">Key concept: AgentCore Runtime</w:t>
      </w:r>
    </w:p>
    <w:p>
      <w:pPr>
        <w:spacing w:after="120" w:line="276"/>
      </w:pPr>
      <w:r>
        <w:t xml:space="preserve">Runtime is serverless container hosting for agents and MCP servers. You push an image to ECR and create a Runtime from it. Every session gets its own microVM. Inbound calls are checked with JWT (Cognito) or IAM (SigV4) before reaching your container. MCP traffic is routed to </w:t>
      </w:r>
      <w:r>
        <w:rPr>
          <w:rFonts w:ascii="Consolas" w:cs="Consolas" w:eastAsia="Consolas" w:hAnsi="Consolas"/>
          <w:color w:val="A31515"/>
          <w:sz w:val="19"/>
          <w:szCs w:val="19"/>
        </w:rPr>
        <w:t xml:space="preserve">0.0.0.0:8000/mcp</w:t>
      </w:r>
      <w:r>
        <w:t xml:space="preserve">. Runtime also supports HTTP agents, VPC mode for private access to DynamoDB and S3, and ARM64 (Graviton).</w:t>
      </w:r>
    </w:p>
    <w:p>
      <w:pPr>
        <w:pStyle w:val="Heading2"/>
      </w:pPr>
      <w:r>
        <w:t xml:space="preserve">Step 2: Deploy the MCP server</w:t>
      </w:r>
    </w:p>
    <w:p>
      <w:pPr>
        <w:spacing w:after="120" w:line="276"/>
      </w:pPr>
      <w:r>
        <w:t xml:space="preserve">The script creates the ECR repository and IAM role, builds the image, deploys it to Runtime, and saves the endpoint variables.</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~/java-on-aws/apps/java-spring-ai-agents/scripts/05-mcp-runtime.sh</w:t>
      </w:r>
    </w:p>
    <w:p>
      <w:pPr>
        <w:keepNext/>
        <w:spacing w:after="40" w:before="120"/>
      </w:pPr>
      <w:r>
        <w:rPr>
          <w:b/>
          <w:bCs/>
          <w:color w:val="555555"/>
          <w:sz w:val="18"/>
          <w:szCs w:val="18"/>
        </w:rPr>
        <w:t xml:space="preserve">Test: get an M2M token, then list tools on Runtime</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GATEWAY_CLIENT_SECRET=$(aws cognito-idp describe-user-pool-client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--user-pool-id "${GATEWAY_POOL_ID}" --client-id "${GATEWAY_CLIENT_ID}"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--no-cli-pager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--query 'UserPoolClient.ClientSecret' --output 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TOKEN=$(curl -s -X POST "${M2M_TOKEN_URI}"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application/x-www-form-urlencoded"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"grant_type=client_credentials&amp;client_id=${GATEWAY_CLIENT_ID}&amp;client_secret=${GATEWAY_CLIENT_SECRET}&amp;scope=gateway/invoke"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jq -r '.access_token')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-X POST "${MCP_ENDPOINT}"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"Authorization: Bearer ${TOKEN}"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"Accept: application/json, text/event-stream"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'{"jsonrpc":"2.0","id":1,"method":"tools/list","params":{}}'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 jq '.result.tools[] | {name}'</w:t>
      </w:r>
    </w:p>
    <w:p>
      <w:pPr>
        <w:spacing w:after="120" w:line="276"/>
      </w:pPr>
      <w:r>
        <w:t xml:space="preserve">You should see the same four tool names as in the local test.</w:t>
      </w:r>
    </w:p>
    <w:p>
      <w:pPr>
        <w:pStyle w:val="Heading2"/>
      </w:pPr>
      <w:r>
        <w:rPr>
          <w:color w:val="B35C00"/>
        </w:rPr>
        <w:t xml:space="preserve">What the AgentCore Runtime docs add</w:t>
      </w:r>
    </w:p>
    <w:p>
      <w:pPr>
        <w:pBdr>
          <w:left w:val="single" w:color="B35C00" w:sz="18" w:space="6"/>
        </w:pBdr>
        <w:shd w:fill="FFF8EF" w:color="auto" w:val="clear"/>
        <w:spacing w:after="40" w:before="40" w:line="276"/>
      </w:pPr>
      <w:r>
        <w:t xml:space="preserve">Runtime is framework-agnostic and model-agnostic: it hosts agents written with Spring AI, LangGraph, Strands or CrewAI, or none of them, and those agents may call models from Bedrock or elsewhere. It speaks MCP and Agent-to-Agent (A2A) as well as plain HTTP.</w:t>
      </w:r>
    </w:p>
    <w:p>
      <w:pPr>
        <w:pBdr>
          <w:left w:val="single" w:color="B35C00" w:sz="18" w:space="6"/>
        </w:pBdr>
        <w:shd w:fill="FFF8EF" w:color="auto" w:val="clear"/>
        <w:spacing w:after="40" w:before="40" w:line="276"/>
      </w:pPr>
      <w:r>
        <w:t xml:space="preserve">Session isolation is stronger than it first sounds. Each session gets a dedicated microVM with its own CPU, memory and filesystem, and when the session ends the microVM is destroyed and its memory sanitised, so one user's reasoning state cannot leak into another's.</w:t>
      </w:r>
    </w:p>
    <w:p>
      <w:pPr>
        <w:pBdr>
          <w:left w:val="single" w:color="B35C00" w:sz="18" w:space="6"/>
        </w:pBdr>
        <w:shd w:fill="FFF8EF" w:color="auto" w:val="clear"/>
        <w:spacing w:after="40" w:before="40" w:line="276"/>
      </w:pPr>
      <w:r>
        <w:t xml:space="preserve">Two compute types exist. </w:t>
      </w:r>
      <w:r>
        <w:rPr>
          <w:b/>
          <w:bCs/>
        </w:rPr>
        <w:t xml:space="preserve">MicroVMs</w:t>
      </w:r>
      <w:r>
        <w:t xml:space="preserve"> are the serverless default: instant start, scale on demand, pay for use, sessions up to eight hours. </w:t>
      </w:r>
      <w:r>
        <w:rPr>
          <w:b/>
          <w:bCs/>
        </w:rPr>
        <w:t xml:space="preserve">Instances</w:t>
      </w:r>
      <w:r>
        <w:t xml:space="preserve"> run on EC2 in your own account and suit persistent multi-day sessions (up to 14 days), GPU workloads, or several collaborating agents sharing one machine. Filesystem state can persist across stop and resume.</w:t>
      </w:r>
    </w:p>
    <w:p>
      <w:pPr>
        <w:pBdr>
          <w:left w:val="single" w:color="B35C00" w:sz="18" w:space="6"/>
        </w:pBdr>
        <w:shd w:fill="FFF8EF" w:color="auto" w:val="clear"/>
        <w:spacing w:after="40" w:before="40" w:line="276"/>
      </w:pPr>
      <w:r>
        <w:t xml:space="preserve">Other points that matter in production: billing is consumption-based and CPU charges largely stop while the agent is waiting on the model; payloads can reach 100 MB, which is what makes image, audio and video input practical; both HTTP and persistent WebSocket connections are supported for bidirectional streaming; authentication is built in through AgentCore Identity and works with Okta, Microsoft Entra ID or Cognito, with outbound auth for third-party services such as Slack, Zoom and GitHub; and tracing captures reasoning steps, tool invocations and model interactions.</w:t>
      </w:r>
    </w:p>
    <w:p>
      <w:pPr>
        <w:spacing w:after="60"/>
      </w:pPr>
    </w:p>
    <w:p>
      <w:pPr>
        <w:spacing w:after="160" w:before="60"/>
      </w:pPr>
      <w:r>
        <w:rPr>
          <w:color w:val="666666"/>
          <w:sz w:val="17"/>
          <w:szCs w:val="17"/>
        </w:rPr>
        <w:t xml:space="preserve">Reference: </w:t>
      </w:r>
      <w:hyperlink w:history="1" r:id="rIde2kvmnnznbbdsd3dgni5b">
        <w:r>
          <w:rPr>
            <w:color w:val="0563C1"/>
            <w:sz w:val="17"/>
            <w:szCs w:val="17"/>
            <w:u w:val="single"/>
          </w:rPr>
          <w:t xml:space="preserve">AgentCore Runtime</w:t>
        </w:r>
      </w:hyperlink>
    </w:p>
    <w:p>
      <w:pPr>
        <w:pStyle w:val="Heading2"/>
      </w:pPr>
      <w:r>
        <w:rPr>
          <w:color w:val="B35C00"/>
        </w:rPr>
        <w:t xml:space="preserve">What the AgentCore Identity docs add</w:t>
      </w:r>
    </w:p>
    <w:p>
      <w:pPr>
        <w:pBdr>
          <w:left w:val="single" w:color="B35C00" w:sz="18" w:space="6"/>
        </w:pBdr>
        <w:shd w:fill="FFF8EF" w:color="auto" w:val="clear"/>
        <w:spacing w:after="40" w:before="40" w:line="276"/>
      </w:pPr>
      <w:r>
        <w:t xml:space="preserve">Identity is built specifically for agents and automated workloads rather than people. An agent is given a </w:t>
      </w:r>
      <w:r>
        <w:rPr>
          <w:b/>
          <w:bCs/>
        </w:rPr>
        <w:t xml:space="preserve">workload identity</w:t>
      </w:r>
      <w:r>
        <w:t xml:space="preserve">, which follows standard workload-identity patterns but carries agent-specific attributes, and that identity is what lets the agent reach AWS resources and third-party services on a user's behalf while the access stays controlled and auditable.</w:t>
      </w:r>
    </w:p>
    <w:p>
      <w:pPr>
        <w:pBdr>
          <w:left w:val="single" w:color="B35C00" w:sz="18" w:space="6"/>
        </w:pBdr>
        <w:shd w:fill="FFF8EF" w:color="auto" w:val="clear"/>
        <w:spacing w:after="40" w:before="40" w:line="276"/>
      </w:pPr>
      <w:r>
        <w:t xml:space="preserve">It has two halves. An </w:t>
      </w:r>
      <w:r>
        <w:rPr>
          <w:b/>
          <w:bCs/>
        </w:rPr>
        <w:t xml:space="preserve">inbound JWT authorizer</w:t>
      </w:r>
      <w:r>
        <w:t xml:space="preserve"> decides who may invoke your agent. </w:t>
      </w:r>
      <w:r>
        <w:rPr>
          <w:b/>
          <w:bCs/>
        </w:rPr>
        <w:t xml:space="preserve">Outbound credential providers</w:t>
      </w:r>
      <w:r>
        <w:t xml:space="preserve"> hold what your agent needs to call others, with OAuth flows and API keys managed, cached and refreshed for you. A consent portal can be configured for flows where the user must approve access, and private identity providers can be connected.</w:t>
      </w:r>
    </w:p>
    <w:p>
      <w:pPr>
        <w:pBdr>
          <w:left w:val="single" w:color="B35C00" w:sz="18" w:space="6"/>
        </w:pBdr>
        <w:shd w:fill="FFF8EF" w:color="auto" w:val="clear"/>
        <w:spacing w:after="40" w:before="40" w:line="276"/>
      </w:pPr>
      <w:r>
        <w:t xml:space="preserve">It integrates natively with Runtime and Gateway, which is exactly how it is used here: your code never touches Identity, the Gateway does.</w:t>
      </w:r>
    </w:p>
    <w:p>
      <w:pPr>
        <w:spacing w:after="60"/>
      </w:pPr>
    </w:p>
    <w:p>
      <w:pPr>
        <w:spacing w:after="160" w:before="60"/>
      </w:pPr>
      <w:r>
        <w:rPr>
          <w:color w:val="666666"/>
          <w:sz w:val="17"/>
          <w:szCs w:val="17"/>
        </w:rPr>
        <w:t xml:space="preserve">Reference: </w:t>
      </w:r>
      <w:hyperlink w:history="1" r:id="rId6a6unzizrplu2nyucim7h">
        <w:r>
          <w:rPr>
            <w:color w:val="0563C1"/>
            <w:sz w:val="17"/>
            <w:szCs w:val="17"/>
            <w:u w:val="single"/>
          </w:rPr>
          <w:t xml:space="preserve">AgentCore Identity</w:t>
        </w:r>
      </w:hyperlink>
    </w:p>
    <w:p>
      <w:pPr>
        <w:pStyle w:val="Heading2"/>
      </w:pPr>
      <w:r>
        <w:t xml:space="preserve">Key concept: AgentCore Gateway</w:t>
      </w:r>
    </w:p>
    <w:p>
      <w:pPr>
        <w:spacing w:after="120" w:line="276"/>
      </w:pPr>
      <w:r>
        <w:t xml:space="preserve">Gateway gathers many tool sources behind </w:t>
      </w:r>
      <w:r>
        <w:rPr>
          <w:b/>
          <w:bCs/>
        </w:rPr>
        <w:t xml:space="preserve">one MCP endpoint</w:t>
      </w:r>
      <w:r>
        <w:t xml:space="preserve">, so the agent connects once instead of to every backend. It can combine MCP servers, translate OpenAPI specs and Lambda functions into MCP tools, and offer semantic tool search (find tools by meaning, not by listing them all). Inbound auth is AWS_IAM or CUSTOM_JWT; outbound auth to each target is handled by per-target credential providers. Tool names get the target name as a prefix, for example </w:t>
      </w:r>
      <w:r>
        <w:rPr>
          <w:rFonts w:ascii="Consolas" w:cs="Consolas" w:eastAsia="Consolas" w:hAnsi="Consolas"/>
          <w:color w:val="A31515"/>
          <w:sz w:val="19"/>
          <w:szCs w:val="19"/>
        </w:rPr>
        <w:t xml:space="preserve">backoffice___registerTrip</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Target type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You provide</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Typical use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MCP server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MCP endpoint URL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Servers on AgentCore Runtime or elsewhere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OpenAPI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OpenAPI 3.0 spec</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Expose an existing REST API as tools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Lambda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Function ARN + tool schema</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Small functions without writing MCP code</w:t>
            </w:r>
          </w:p>
        </w:tc>
      </w:tr>
    </w:tbl>
    <w:p>
      <w:pPr>
        <w:spacing w:after="120"/>
      </w:pPr>
    </w:p>
    <w:p>
      <w:pPr>
        <w:pStyle w:val="Heading2"/>
      </w:pPr>
      <w:r>
        <w:rPr>
          <w:color w:val="B35C00"/>
        </w:rPr>
        <w:t xml:space="preserve">What the AgentCore Gateway docs add</w:t>
      </w:r>
    </w:p>
    <w:p>
      <w:pPr>
        <w:pBdr>
          <w:left w:val="single" w:color="B35C00" w:sz="18" w:space="6"/>
        </w:pBdr>
        <w:shd w:fill="FFF8EF" w:color="auto" w:val="clear"/>
        <w:spacing w:after="40" w:before="40" w:line="276"/>
      </w:pPr>
      <w:r>
        <w:t xml:space="preserve">Gateway is broader than the MCP tool gateway shown in the workshop. It is positioned as a single secure entry point for all agent traffic: agent-to-tool, agent-to-agent and agent-to-model. As well as MCP servers, it accepts OpenAPI, Smithy and Lambda as tool input types, fronts other agents and HTTP services through passthrough targets, and can route inference requests across several model providers through one model-based endpoint.</w:t>
      </w:r>
    </w:p>
    <w:p>
      <w:pPr>
        <w:pBdr>
          <w:left w:val="single" w:color="B35C00" w:sz="18" w:space="6"/>
        </w:pBdr>
        <w:shd w:fill="FFF8EF" w:color="auto" w:val="clear"/>
        <w:spacing w:after="40" w:before="40" w:line="276"/>
      </w:pPr>
      <w:r>
        <w:t xml:space="preserve">Six capabilities are named: a security guard that enforces authorisation; translation from MCP into API calls and Lambda invocations; composition of many sources behind one endpoint; secure credential exchange per tool; semantic tool selection; and a serverless infrastructure manager with built-in observability and auditing.</w:t>
      </w:r>
    </w:p>
    <w:p>
      <w:pPr>
        <w:pBdr>
          <w:left w:val="single" w:color="B35C00" w:sz="18" w:space="6"/>
        </w:pBdr>
        <w:shd w:fill="FFF8EF" w:color="auto" w:val="clear"/>
        <w:spacing w:after="40" w:before="40" w:line="276"/>
      </w:pPr>
      <w:r>
        <w:t xml:space="preserve">Semantic tool selection is the one that matters most as a system grows. Rather than listing every tool in the prompt, the agent searches for the tools that fit the task, which keeps prompts small and latency down even with thousands of tools available. AWS also notes it is the only service offering both comprehensive ingress and egress authentication as a managed capability, and that one-click integrations exist for tools such as Salesforce, Slack, Jira, Asana and Zendesk.</w:t>
      </w:r>
    </w:p>
    <w:p>
      <w:pPr>
        <w:spacing w:after="60"/>
      </w:pPr>
    </w:p>
    <w:p>
      <w:pPr>
        <w:spacing w:after="160" w:before="60"/>
      </w:pPr>
      <w:r>
        <w:rPr>
          <w:color w:val="666666"/>
          <w:sz w:val="17"/>
          <w:szCs w:val="17"/>
        </w:rPr>
        <w:t xml:space="preserve">Reference: </w:t>
      </w:r>
      <w:hyperlink w:history="1" r:id="rIdy4zt93p18t4talq8sf6nt">
        <w:r>
          <w:rPr>
            <w:color w:val="0563C1"/>
            <w:sz w:val="17"/>
            <w:szCs w:val="17"/>
            <w:u w:val="single"/>
          </w:rPr>
          <w:t xml:space="preserve">AgentCore Gateway</w:t>
        </w:r>
      </w:hyperlink>
    </w:p>
    <w:p>
      <w:pPr>
        <w:pStyle w:val="Heading2"/>
      </w:pPr>
      <w:r>
        <w:t xml:space="preserve">Step 3: Create the Gateway</w:t>
      </w:r>
    </w:p>
    <w:p>
      <w:pPr>
        <w:spacing w:after="120" w:line="276"/>
      </w:pPr>
      <w:r>
        <w:t xml:space="preserve">The workshop Gateway uses AWS_IAM inbound auth and has two targets: the backoffice MCP server (outbound OAuth through Identity) and a public holidays API (outbound API key).</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~/java-on-aws/apps/java-spring-ai-agents/scripts/06-mcp-gateway.sh</w:t>
      </w:r>
    </w:p>
    <w:p>
      <w:pPr>
        <w:pStyle w:val="Heading2"/>
      </w:pPr>
      <w:r>
        <w:t xml:space="preserve">Step 4: Test with SigV4</w:t>
      </w:r>
    </w:p>
    <w:p>
      <w:pPr>
        <w:spacing w:after="120" w:line="276"/>
      </w:pPr>
      <w:r>
        <w:t xml:space="preserve">Because inbound auth is IAM, no OAuth token is needed; the request is signed with your AWS credentials instead.</w:t>
      </w:r>
    </w:p>
    <w:p>
      <w:pPr>
        <w:keepNext/>
        <w:spacing w:after="40" w:before="120"/>
      </w:pPr>
      <w:r>
        <w:rPr>
          <w:b/>
          <w:bCs/>
          <w:color w:val="555555"/>
          <w:sz w:val="18"/>
          <w:szCs w:val="18"/>
        </w:rPr>
        <w:t xml:space="preserve">List tools from all targets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eval "$(aws configure export-credentials --format env --no-cli-pager)"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-X POST "${GATEWAY_URL}"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--aws-sigv4 aws:amz:${AWS_REGION}:bedrock-agentcore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 ${AWS_ACCESS_KEY_ID}:${AWS_SECRET_ACCESS_KEY}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x-amz-security-token:${AWS_SESSION_TOKEN}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"Accept: application/json, text/event-stream"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'{"jsonrpc":"2.0","id":1,"method":"tools/list","params":{}}'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 jq '.result.tools[] | {name}'</w:t>
      </w:r>
    </w:p>
    <w:p>
      <w:pPr>
        <w:spacing w:after="120" w:line="276"/>
      </w:pPr>
      <w:r>
        <w:t xml:space="preserve">Tools from both targets appear with their prefixes, such as </w:t>
      </w:r>
      <w:r>
        <w:rPr>
          <w:rFonts w:ascii="Consolas" w:cs="Consolas" w:eastAsia="Consolas" w:hAnsi="Consolas"/>
          <w:color w:val="A31515"/>
          <w:sz w:val="19"/>
          <w:szCs w:val="19"/>
        </w:rPr>
        <w:t xml:space="preserve">backoffice___registerTrip</w:t>
      </w:r>
      <w:r>
        <w:t xml:space="preserve"> and a </w:t>
      </w:r>
      <w:r>
        <w:rPr>
          <w:rFonts w:ascii="Consolas" w:cs="Consolas" w:eastAsia="Consolas" w:hAnsi="Consolas"/>
          <w:color w:val="A31515"/>
          <w:sz w:val="19"/>
          <w:szCs w:val="19"/>
        </w:rPr>
        <w:t xml:space="preserve">holidays___...</w:t>
      </w:r>
      <w:r>
        <w:t xml:space="preserve"> tool for public holidays.</w:t>
      </w:r>
    </w:p>
    <w:p>
      <w:pPr>
        <w:keepNext/>
        <w:spacing w:after="40" w:before="120"/>
      </w:pPr>
      <w:r>
        <w:rPr>
          <w:b/>
          <w:bCs/>
          <w:color w:val="555555"/>
          <w:sz w:val="18"/>
          <w:szCs w:val="18"/>
        </w:rPr>
        <w:t xml:space="preserve">Register a trip through the Gateway</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eval "$(aws configure export-credentials --format env --no-cli-pager)"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-X POST "${GATEWAY_URL}"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--aws-sigv4 aws:amz:${AWS_REGION}:bedrock-agentcore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 ${AWS_ACCESS_KEY_ID}:${AWS_SECRET_ACCESS_KEY}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x-amz-security-token:${AWS_SESSION_TOKEN}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"Accept: application/json, text/event-stream"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 '{"jsonrpc":"2.0","id":2,"method":"tools/call","params":{"name":"backoffice___registerTrip","arguments":{"userId":"testuser","departureDate":"2026-03-15","returnDate":"2026-03-20","origin":"Berlin","destination":"Amsterdam","purpose":"Java conference"}}}'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 jq '.result.content[0].text' -r</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This module moves the trip server out of your editor and into the cloud, and introduces the three services that make that safe.</w:t>
      </w:r>
    </w:p>
    <w:p>
      <w:pPr>
        <w:pBdr>
          <w:left w:val="single" w:color="2E7D32" w:sz="18" w:space="6"/>
        </w:pBdr>
        <w:shd w:fill="F1F8F2" w:color="auto" w:val="clear"/>
        <w:spacing w:after="40" w:before="40" w:line="276"/>
      </w:pPr>
      <w:r>
        <w:rPr>
          <w:b/>
          <w:bCs/>
        </w:rPr>
        <w:t xml:space="preserve">Identity</w:t>
      </w:r>
      <w:r>
        <w:t xml:space="preserve"> is the keyring. Services need passwords to call each other, and nobody wants passwords sitting in source code. Identity holds them, hands out short-lived tokens, refreshes them, and logs every handover. The M2M (machine-to-machine) login is just the version of logging in used by programs rather than people: no username and password, only a client ID and secret exchanged for a token.</w:t>
      </w:r>
    </w:p>
    <w:p>
      <w:pPr>
        <w:pBdr>
          <w:left w:val="single" w:color="2E7D32" w:sz="18" w:space="6"/>
        </w:pBdr>
        <w:shd w:fill="F1F8F2" w:color="auto" w:val="clear"/>
        <w:spacing w:after="40" w:before="40" w:line="276"/>
      </w:pPr>
      <w:r>
        <w:rPr>
          <w:b/>
          <w:bCs/>
        </w:rPr>
        <w:t xml:space="preserve">Runtime</w:t>
      </w:r>
      <w:r>
        <w:t xml:space="preserve"> is the serverless host. You hand over a container image and it runs it, giving each session its own tiny isolated virtual machine, checking credentials before any request reaches your code, and scaling up and down on its own.</w:t>
      </w:r>
    </w:p>
    <w:p>
      <w:pPr>
        <w:pBdr>
          <w:left w:val="single" w:color="2E7D32" w:sz="18" w:space="6"/>
        </w:pBdr>
        <w:shd w:fill="F1F8F2" w:color="auto" w:val="clear"/>
        <w:spacing w:after="40" w:before="40" w:line="276"/>
      </w:pPr>
      <w:r>
        <w:rPr>
          <w:b/>
          <w:bCs/>
        </w:rPr>
        <w:t xml:space="preserve">Gateway</w:t>
      </w:r>
      <w:r>
        <w:t xml:space="preserve"> is the switchboard, and it is the most useful idea here. Rather than teaching the agent about every backend separately, you point it at one address. Behind that address, the Gateway can hold an MCP server, a plain REST API described by an OpenAPI file, or a Lambda function, and it makes them all look like ordinary tools. It also handles the password for each backend, and it prefixes tool names with the backend they came from (</w:t>
      </w:r>
      <w:r>
        <w:rPr>
          <w:rFonts w:ascii="Consolas" w:cs="Consolas" w:eastAsia="Consolas" w:hAnsi="Consolas"/>
          <w:color w:val="A31515"/>
          <w:sz w:val="19"/>
          <w:szCs w:val="19"/>
        </w:rPr>
        <w:t xml:space="preserve">backoffice___registerTrip</w:t>
      </w:r>
      <w:r>
        <w:t xml:space="preserve">) so two systems can both have a tool called "create" without confusion.</w:t>
      </w:r>
    </w:p>
    <w:p>
      <w:pPr>
        <w:pBdr>
          <w:left w:val="single" w:color="2E7D32" w:sz="18" w:space="6"/>
        </w:pBdr>
        <w:shd w:fill="F1F8F2" w:color="auto" w:val="clear"/>
        <w:spacing w:after="40" w:before="40" w:line="276"/>
      </w:pPr>
      <w:r>
        <w:t xml:space="preserve">The slightly odd-looking SigV4 commands are just AWS's normal way of proving who you are: instead of carrying a token, you sign the request with your AWS credentials.</w:t>
      </w:r>
    </w:p>
    <w:p>
      <w:pPr>
        <w:spacing w:after="120"/>
      </w:pPr>
    </w:p>
    <w:p>
      <w:pPr>
        <w:pStyle w:val="Heading1"/>
        <w:pageBreakBefore/>
      </w:pPr>
      <w:r>
        <w:t xml:space="preserve">11. MCP client: connecting the agent to the Gateway</w:t>
      </w:r>
    </w:p>
    <w:p>
      <w:pPr>
        <w:pStyle w:val="Heading2"/>
      </w:pPr>
      <w:r>
        <w:t xml:space="preserve">Key concept: MCP client in Spring AI</w:t>
      </w:r>
    </w:p>
    <w:p>
      <w:pPr>
        <w:spacing w:after="120" w:line="276"/>
      </w:pPr>
      <w:r>
        <w:t xml:space="preserve">At startup the MCP client starter connects to each configured server, runs </w:t>
      </w:r>
      <w:r>
        <w:rPr>
          <w:rFonts w:ascii="Consolas" w:cs="Consolas" w:eastAsia="Consolas" w:hAnsi="Consolas"/>
          <w:color w:val="A31515"/>
          <w:sz w:val="19"/>
          <w:szCs w:val="19"/>
        </w:rPr>
        <w:t xml:space="preserve">initialize</w:t>
      </w:r>
      <w:r>
        <w:t xml:space="preserve"> and </w:t>
      </w:r>
      <w:r>
        <w:rPr>
          <w:rFonts w:ascii="Consolas" w:cs="Consolas" w:eastAsia="Consolas" w:hAnsi="Consolas"/>
          <w:color w:val="A31515"/>
          <w:sz w:val="19"/>
          <w:szCs w:val="19"/>
        </w:rPr>
        <w:t xml:space="preserve">tools/list</w:t>
      </w:r>
      <w:r>
        <w:t xml:space="preserve">, and registers the discovered tools as a </w:t>
      </w:r>
      <w:r>
        <w:rPr>
          <w:rFonts w:ascii="Consolas" w:cs="Consolas" w:eastAsia="Consolas" w:hAnsi="Consolas"/>
          <w:color w:val="A31515"/>
          <w:sz w:val="19"/>
          <w:szCs w:val="19"/>
        </w:rPr>
        <w:t xml:space="preserve">ToolCallbackProvider</w:t>
      </w:r>
      <w:r>
        <w:t xml:space="preserve">. The model then uses them exactly like local tools. Hooks let you customise each HTTP request, which is how SigV4 signing is added.</w:t>
      </w:r>
    </w:p>
    <w:p>
      <w:pPr>
        <w:pStyle w:val="Heading2"/>
      </w:pPr>
      <w:r>
        <w:t xml:space="preserve">Step 1: Dependencies</w:t>
      </w:r>
    </w:p>
    <w:p>
      <w:pPr>
        <w:spacing w:after="120" w:line="276"/>
      </w:pPr>
      <w:r>
        <w:t xml:space="preserve">Versions come from the BOMs that are already in place.</w:t>
      </w:r>
    </w:p>
    <w:p>
      <w:pPr>
        <w:keepNext/>
        <w:spacing w:after="40" w:before="120"/>
      </w:pPr>
      <w:r>
        <w:rPr>
          <w:b/>
          <w:bCs/>
          <w:color w:val="555555"/>
          <w:sz w:val="18"/>
          <w:szCs w:val="18"/>
        </w:rPr>
        <w:t xml:space="preserve">aiagent/pom.xml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MCP Client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&lt;artifactId&gt;spring-ai-starter-mcp-client&lt;/artifactId&gt;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AWS SDK SigV4 signing for MCP client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&lt;artifactId&gt;auth&lt;/artifactId&gt;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&lt;artifactId&gt;regions&lt;/artifactId&gt;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pStyle w:val="Heading2"/>
      </w:pPr>
      <w:r>
        <w:t xml:space="preserve">Step 2: SigV4 request signing</w:t>
      </w:r>
    </w:p>
    <w:p>
      <w:pPr>
        <w:spacing w:after="120" w:line="276"/>
      </w:pPr>
      <w:r>
        <w:t xml:space="preserve">This configuration signs every outgoing MCP request for the </w:t>
      </w:r>
      <w:r>
        <w:rPr>
          <w:rFonts w:ascii="Consolas" w:cs="Consolas" w:eastAsia="Consolas" w:hAnsi="Consolas"/>
          <w:color w:val="A31515"/>
          <w:sz w:val="19"/>
          <w:szCs w:val="19"/>
        </w:rPr>
        <w:t xml:space="preserve">bedrock-agentcore</w:t>
      </w:r>
      <w:r>
        <w:t xml:space="preserve"> service in the current region. It uses the default credentials chain, so on AWS it picks up the IAM role automatically. Headers that the HTTP client manages itself (host, content-length, expect) are not copied over.</w:t>
      </w:r>
    </w:p>
    <w:p>
      <w:pPr>
        <w:keepNext/>
        <w:spacing w:after="40" w:before="120"/>
      </w:pPr>
      <w:r>
        <w:rPr>
          <w:b/>
          <w:bCs/>
          <w:color w:val="555555"/>
          <w:sz w:val="18"/>
          <w:szCs w:val="18"/>
        </w:rPr>
        <w:t xml:space="preserve">aiagent/.../SigV4McpConfig.java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java.util.Set;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io.modelcontextprotocol.client.transport.HttpClientStreamableHttpTransport;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io.modelcontextprotocol.client.transport.customizer.McpSyncHttpClientRequestCustomizer;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org.springframework.ai.mcp.customizer.McpClientCustomizer;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org.springframework.context.annotation.Configuration;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software.amazon.awssdk.auth.credentials.DefaultCredentialsProvider;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software.amazon.awssdk.http.ContentStreamProvider;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software.amazon.awssdk.http.SdkHttpMethod;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software.amazon.awssdk.http.SdkHttpRequest;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software.amazon.awssdk.http.auth.aws.signer.AwsV4HttpSigner;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software.amazon.awssdk.http.auth.spi.signer.SignedRequest;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software.amazon.awssdk.regions.providers.DefaultAwsRegionProviderChain;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@Configuration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SigV4McpConfig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Logger log = LoggerFactory.getLogger(SigV4McpConfig.class);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Set&lt;String&gt; RESTRICTED_HEADERS = Set.of("content-length", "host", "expect");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McpClientCustomizer&lt;HttpClientStreamableHttpTransport.Builder&gt; sigV4RequestCustomizer()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signer = AwsV4HttpSigner.create();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credentialsProvider = DefaultCredentialsProvider.builder().build();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region = new DefaultAwsRegionProviderChain().getRegion();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log.info("SigV4 MCP request customizer: region={}, service=bedrock-agentcore", region);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McpSyncHttpClientRequestCustomizer requestCustomizer = (builder, method, endpoint, body, context)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var httpRequest = SdkHttpRequest.builder()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.uri(endpoint)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.method(SdkHttpMethod.valueOf(method))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.putHeader("Content-Type", "application/json")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ContentStreamProvider payload = (body != null &amp;&amp; !body.isEmpty())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ContentStreamProvider.fromUtf8String(body)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null;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SignedRequest signedRequest = signer.sign(r -&gt; 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.identity(credentialsProvider.resolveIdentity().join())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.request(httpRequest)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.payload(payload)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.putProperty(AwsV4HttpSigner.SERVICE_SIGNING_NAME, "bedrock-agentcore")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.putProperty(AwsV4HttpSigner.REGION_NAME, region.id()));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copy the signature headers onto the outgoing request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signedRequest.request().headers().forEach((name, values)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(!RESTRICTED_HEADERS.contains(name.toLowerCase()))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values.forEach(value -&gt; builder.setHeader(name, value));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(name, transportBuilder)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transportBuilder.httpRequestCustomizer(requestCustomizer);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3: Register MCP tools in ChatService</w:t>
      </w:r>
    </w:p>
    <w:p>
      <w:pPr>
        <w:keepNext/>
        <w:spacing w:after="40" w:before="120"/>
      </w:pPr>
      <w:r>
        <w:rPr>
          <w:b/>
          <w:bCs/>
          <w:color w:val="555555"/>
          <w:sz w:val="18"/>
          <w:szCs w:val="18"/>
        </w:rPr>
        <w:t xml:space="preserve">ChatService.java (changes)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constructor parameter (after the Code Interpreter ones)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@Qualifier("mcpToolCallbacks") ToolCallbackProvider mcpTools,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 the constructor body, after the Code Interpreter section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MCP 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toolCallbackProviders.add(mcpTools);</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logger.info("MCP tools enabled");</w:t>
      </w:r>
    </w:p>
    <w:p>
      <w:pPr>
        <w:pStyle w:val="Heading2"/>
      </w:pPr>
      <w:r>
        <w:t xml:space="preserve">Step 4: Configure and run</w:t>
      </w:r>
    </w:p>
    <w:p>
      <w:pPr>
        <w:spacing w:after="120" w:line="276"/>
      </w:pPr>
      <w:r>
        <w:rPr>
          <w:rFonts w:ascii="Consolas" w:cs="Consolas" w:eastAsia="Consolas" w:hAnsi="Consolas"/>
          <w:color w:val="A31515"/>
          <w:sz w:val="19"/>
          <w:szCs w:val="19"/>
        </w:rPr>
        <w:t xml:space="preserve">toolcallback.enabled</w:t>
      </w:r>
      <w:r>
        <w:t xml:space="preserve"> turns on automatic registration. </w:t>
      </w:r>
      <w:r>
        <w:rPr>
          <w:rFonts w:ascii="Consolas" w:cs="Consolas" w:eastAsia="Consolas" w:hAnsi="Consolas"/>
          <w:color w:val="A31515"/>
          <w:sz w:val="19"/>
          <w:szCs w:val="19"/>
        </w:rPr>
        <w:t xml:space="preserve">initialized=false</w:t>
      </w:r>
      <w:r>
        <w:t xml:space="preserve"> skips the "initialized" notification, which stateless servers don’t need. The connection named </w:t>
      </w:r>
      <w:r>
        <w:rPr>
          <w:rFonts w:ascii="Consolas" w:cs="Consolas" w:eastAsia="Consolas" w:hAnsi="Consolas"/>
          <w:color w:val="A31515"/>
          <w:sz w:val="19"/>
          <w:szCs w:val="19"/>
        </w:rPr>
        <w:t xml:space="preserve">gateway</w:t>
      </w:r>
      <w:r>
        <w:t xml:space="preserve"> points to the Gateway URL.</w:t>
      </w:r>
    </w:p>
    <w:p>
      <w:pPr>
        <w:keepNext/>
        <w:spacing w:after="40" w:before="120"/>
      </w:pPr>
      <w:r>
        <w:rPr>
          <w:b/>
          <w:bCs/>
          <w:color w:val="555555"/>
          <w:sz w:val="18"/>
          <w:szCs w:val="18"/>
        </w:rPr>
        <w:t xml:space="preserve">Terminal: append MCP client settings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grep -q "spring.ai.mcp.client" ~/environment/aiagent/src/main/resources/application.properties 2&gt;/dev/null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cat &gt;&gt; ~/environment/aiagent/src/main/resources/application.properties &lt;&lt; EOF</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MCP 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spring.ai.mcp.client.toolcallback.enabled=true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spring.ai.mcp.client.initialized=false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spring.ai.mcp.client.streamable-http.connections.gateway.url=${GATEWAY_URL}</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EOF</w:t>
      </w:r>
    </w:p>
    <w:p>
      <w:pPr>
        <w:keepNext/>
        <w:spacing w:after="40" w:before="120"/>
      </w:pPr>
      <w:r>
        <w:rPr>
          <w:b/>
          <w:bCs/>
          <w:color w:val="555555"/>
          <w:sz w:val="18"/>
          <w:szCs w:val="18"/>
        </w:rPr>
        <w:t xml:space="preserve">Start the agent; the log shows "MCP tools enabled"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./mvnw spring-boot:run</w:t>
      </w:r>
    </w:p>
    <w:p>
      <w:pPr>
        <w:spacing w:after="120" w:line="276"/>
      </w:pPr>
      <w:r>
        <w:t xml:space="preserve">Try prompts such as registering your trip to the conference, listing your trips in a table, or asking about public holidays in Germany. The agent routes these through the Gateway to the backoffice and holidays targets.</w:t>
      </w:r>
    </w:p>
    <w:p>
      <w:pPr>
        <w:keepNext/>
        <w:spacing w:after="40" w:before="120"/>
      </w:pPr>
      <w:r>
        <w:rPr>
          <w:b/>
          <w:bCs/>
          <w:color w:val="555555"/>
          <w:sz w:val="18"/>
          <w:szCs w:val="18"/>
        </w:rPr>
        <w:t xml:space="preserve">Commit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-m "Add MCP client"</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The agent side of MCP is small, because the starter does the work. At startup it dials the Gateway, asks what tools exist, and registers them. From then on the model treats a trip-booking tool exactly like the local web search tool; it has no idea one is a remote system.</w:t>
      </w:r>
    </w:p>
    <w:p>
      <w:pPr>
        <w:pBdr>
          <w:left w:val="single" w:color="2E7D32" w:sz="18" w:space="6"/>
        </w:pBdr>
        <w:shd w:fill="F1F8F2" w:color="auto" w:val="clear"/>
        <w:spacing w:after="40" w:before="40" w:line="276"/>
      </w:pPr>
      <w:r>
        <w:t xml:space="preserve">The only real code is the SigV4 customiser. The Gateway is protected by AWS permissions rather than a password, so every outgoing request has to be signed. The class simply says "before you send any MCP request, stamp it with my AWS identity". On a laptop those credentials come from your AWS login; in production they come from the role attached to the container, so no secret is ever written down.</w:t>
      </w:r>
    </w:p>
    <w:p>
      <w:pPr>
        <w:pBdr>
          <w:left w:val="single" w:color="2E7D32" w:sz="18" w:space="6"/>
        </w:pBdr>
        <w:shd w:fill="F1F8F2" w:color="auto" w:val="clear"/>
        <w:spacing w:after="40" w:before="40" w:line="276"/>
      </w:pPr>
      <w:r>
        <w:t xml:space="preserve">The two unusual properties have simple reasons: tool callbacks must be switched on so the discovered tools are actually registered, and the "initialized" handshake is skipped because stateless servers have no session to initialise.</w:t>
      </w:r>
    </w:p>
    <w:p>
      <w:pPr>
        <w:spacing w:after="120"/>
      </w:pPr>
    </w:p>
    <w:p>
      <w:pPr>
        <w:pStyle w:val="Heading1"/>
        <w:pageBreakBefore/>
      </w:pPr>
      <w:r>
        <w:t xml:space="preserve">12. Deploy the AI agent</w:t>
      </w:r>
    </w:p>
    <w:p>
      <w:pPr>
        <w:spacing w:after="120" w:line="276"/>
      </w:pPr>
      <w:r>
        <w:t xml:space="preserve">This module moves the agent from your IDE to AgentCore Runtime and hosts the chat UI on S3 and CloudFront. It starts by adding real user login, so that each person gets their own memory.</w:t>
      </w:r>
    </w:p>
    <w:p>
      <w:pPr>
        <w:pStyle w:val="Heading2"/>
      </w:pPr>
      <w:r>
        <w:t xml:space="preserve">Key concept: user authentication with Cognito</w:t>
      </w:r>
    </w:p>
    <w:p>
      <w:pPr>
        <w:spacing w:after="120" w:line="276"/>
      </w:pPr>
      <w:r>
        <w:t xml:space="preserve">A Cognito </w:t>
      </w:r>
      <w:r>
        <w:rPr>
          <w:b/>
          <w:bCs/>
        </w:rPr>
        <w:t xml:space="preserve">user pool</w:t>
      </w:r>
      <w:r>
        <w:t xml:space="preserve"> is a user directory that issues JWTs. The browser signs the user in, sends the token in the </w:t>
      </w:r>
      <w:r>
        <w:rPr>
          <w:rFonts w:ascii="Consolas" w:cs="Consolas" w:eastAsia="Consolas" w:hAnsi="Consolas"/>
          <w:color w:val="A31515"/>
          <w:sz w:val="19"/>
          <w:szCs w:val="19"/>
        </w:rPr>
        <w:t xml:space="preserve">Authorization</w:t>
      </w:r>
      <w:r>
        <w:t xml:space="preserve"> header, Spring Security validates it, and the agent reads the user ID from the token to keep conversations separate.</w:t>
      </w:r>
    </w:p>
    <w:p>
      <w:pPr>
        <w:pStyle w:val="Heading2"/>
      </w:pPr>
      <w:r>
        <w:t xml:space="preserve">Step 1: Create the user pool</w:t>
      </w:r>
    </w:p>
    <w:p>
      <w:pPr>
        <w:spacing w:after="120" w:line="276"/>
      </w:pPr>
      <w:r>
        <w:t xml:space="preserve">The script creates the pool, an app client and test users, and saves the variables.</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~/java-on-aws/apps/java-spring-ai-agents/scripts/07-aiagent-cognito.sh</w:t>
      </w:r>
    </w:p>
    <w:p>
      <w:pPr>
        <w:pStyle w:val="Heading2"/>
      </w:pPr>
      <w:r>
        <w:t xml:space="preserve">Step 2: Spring Security</w:t>
      </w:r>
    </w:p>
    <w:p>
      <w:pPr>
        <w:keepNext/>
        <w:spacing w:after="40" w:before="120"/>
      </w:pPr>
      <w:r>
        <w:rPr>
          <w:b/>
          <w:bCs/>
          <w:color w:val="555555"/>
          <w:sz w:val="18"/>
          <w:szCs w:val="18"/>
        </w:rPr>
        <w:t xml:space="preserve">aiagent/pom.xml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Security - OAuth2 Resource Server for JWT validation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&lt;groupId&gt;org.springframework.boot&lt;/groupId&gt;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&lt;artifactId&gt;spring-boot-starter-oauth2-resource-server&lt;/artifactId&gt;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&lt;/dependency&gt;</w:t>
      </w:r>
    </w:p>
    <w:p>
      <w:pPr>
        <w:spacing w:after="120" w:line="276"/>
      </w:pPr>
      <w:r>
        <w:t xml:space="preserve">Static files and actuator are always public. If an issuer URI is configured, </w:t>
      </w:r>
      <w:r>
        <w:rPr>
          <w:rFonts w:ascii="Consolas" w:cs="Consolas" w:eastAsia="Consolas" w:hAnsi="Consolas"/>
          <w:color w:val="A31515"/>
          <w:sz w:val="19"/>
          <w:szCs w:val="19"/>
        </w:rPr>
        <w:t xml:space="preserve">/invocations</w:t>
      </w:r>
      <w:r>
        <w:t xml:space="preserve"> requires a valid JWT; if not (local development), everything is open.</w:t>
      </w:r>
    </w:p>
    <w:p>
      <w:pPr>
        <w:keepNext/>
        <w:spacing w:after="40" w:before="120"/>
      </w:pPr>
      <w:r>
        <w:rPr>
          <w:b/>
          <w:bCs/>
          <w:color w:val="555555"/>
          <w:sz w:val="18"/>
          <w:szCs w:val="18"/>
        </w:rPr>
        <w:t xml:space="preserve">aiagent/.../SecurityConfig.java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org.springframework.beans.factory.annotation.Value;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org.springframework.context.annotation.Configuration;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org.springframework.security.config.Customizer;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org.springframework.security.config.annotation.web.builders.HttpSecurity;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org.springframework.security.config.annotation.web.configuration.EnableWebSecurity;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org.springframework.security.web.SecurityFilterChain;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@Configuration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@EnableWebSecurity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SecurityConfig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@Value("${spring.security.oauth2.resourceserver.jwt.issuer-uri:}")</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String issuerUri;</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SecurityFilterChain filterChain(HttpSecurity http) throws Exception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http.csrf(csrf -&gt; csrf.disable());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http.authorizeHttpRequests(auth -&gt; auth</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.requestMatchers("/", "/*.js", "/*.css", "/*.json", "/*.svg", "/*.html").permitAll()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.requestMatchers("/actuator/**").permitAll()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(issuerUri != null &amp;&amp; !issuerUri.isBlank())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JWT required for the agent endpoint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http.authorizeHttpRequests(auth -&gt; auth</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.requestMatchers("/invocations").authenticated()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.anyRequest().permitAll())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.oauth2ResourceServer(oauth2 -&gt; oauth2.jwt(Customizer.withDefaults()));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else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local development: no issuer configured, allow everything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http.authorizeHttpRequests(auth -&gt; auth.anyRequest().permitAll());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http.build();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keepNext/>
        <w:spacing w:after="40" w:before="120"/>
      </w:pPr>
      <w:r>
        <w:rPr>
          <w:b/>
          <w:bCs/>
          <w:color w:val="555555"/>
          <w:sz w:val="18"/>
          <w:szCs w:val="18"/>
        </w:rPr>
        <w:t xml:space="preserve">Terminal: append the issuer URI</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grep -q "spring.security.oauth2.resourceserver.jwt.issuer-uri" ~/environment/aiagent/src/main/resources/application.properties 2&gt;/dev/null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cat &gt;&gt; ~/environment/aiagent/src/main/resources/application.properties &lt;&lt; EOF</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Security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spring.security.oauth2.resourceserver.jwt.issuer-uri=https://cognito-idp.${AWS_REGION}.amazonaws.com/${AIAGENT_USER_POOL_ID}</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EOF</w:t>
      </w:r>
    </w:p>
    <w:p>
      <w:pPr>
        <w:pStyle w:val="Heading2"/>
      </w:pPr>
      <w:r>
        <w:t xml:space="preserve">Step 3: Conversation ID from the token</w:t>
      </w:r>
    </w:p>
    <w:p>
      <w:pPr>
        <w:spacing w:after="120" w:line="276"/>
      </w:pPr>
      <w:r>
        <w:t xml:space="preserve">The resolver takes the session header (or creates a random UUID if it’s missing). If a bearer token is present, it reads the </w:t>
      </w:r>
      <w:r>
        <w:rPr>
          <w:rFonts w:ascii="Consolas" w:cs="Consolas" w:eastAsia="Consolas" w:hAnsi="Consolas"/>
          <w:color w:val="A31515"/>
          <w:sz w:val="19"/>
          <w:szCs w:val="19"/>
        </w:rPr>
        <w:t xml:space="preserve">sub</w:t>
      </w:r>
      <w:r>
        <w:t xml:space="preserve"> claim and returns </w:t>
      </w:r>
      <w:r>
        <w:rPr>
          <w:rFonts w:ascii="Consolas" w:cs="Consolas" w:eastAsia="Consolas" w:hAnsi="Consolas"/>
          <w:color w:val="A31515"/>
          <w:sz w:val="19"/>
          <w:szCs w:val="19"/>
        </w:rPr>
        <w:t xml:space="preserve">userId:sessionId</w:t>
      </w:r>
      <w:r>
        <w:t xml:space="preserve">. That is the format </w:t>
      </w:r>
      <w:r>
        <w:rPr>
          <w:rFonts w:ascii="Consolas" w:cs="Consolas" w:eastAsia="Consolas" w:hAnsi="Consolas"/>
          <w:color w:val="A31515"/>
          <w:sz w:val="19"/>
          <w:szCs w:val="19"/>
        </w:rPr>
        <w:t xml:space="preserve">ContextAdvisor</w:t>
      </w:r>
      <w:r>
        <w:t xml:space="preserve"> splits on </w:t>
      </w:r>
      <w:r>
        <w:rPr>
          <w:rFonts w:ascii="Consolas" w:cs="Consolas" w:eastAsia="Consolas" w:hAnsi="Consolas"/>
          <w:color w:val="A31515"/>
          <w:sz w:val="19"/>
          <w:szCs w:val="19"/>
        </w:rPr>
        <w:t xml:space="preserve">:</w:t>
      </w:r>
      <w:r>
        <w:t xml:space="preserve"> to get the user ID. If parsing fails, it falls back to the session ID alone.</w:t>
      </w:r>
    </w:p>
    <w:p>
      <w:pPr>
        <w:keepNext/>
        <w:spacing w:after="40" w:before="120"/>
      </w:pPr>
      <w:r>
        <w:rPr>
          <w:b/>
          <w:bCs/>
          <w:color w:val="555555"/>
          <w:sz w:val="18"/>
          <w:szCs w:val="18"/>
        </w:rPr>
        <w:t xml:space="preserve">aiagent/.../ConversationIdResolver.java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org.springaicommunity.agentcore.context.AgentCoreContext;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org.springaicommunity.agentcore.context.AgentCoreHeaders;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tools.jackson.databind.JsonNode;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tools.jackson.databind.json.JsonMapper;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java.util.Base64;</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java.util.UUID;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Utility for extracting conversation ID from AgentCore 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Format: userId:sessionId (authenticated) or sessionId (anonymous)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final class ConversationIdResolver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Logger logger = LoggerFactory.getLogger(ConversationIdResolver.class);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JsonMapper jsonMapper = JsonMapper.builder().build();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ConversationIdResolver()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static String resolve(AgentCoreContext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sessionId = context.getHeader(AgentCoreHeaders.SESSION_ID);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(sessionId == null || sessionId.isBlank())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sessionId = UUID.randomUUID().toString();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authHeader = context.getHeader(AgentCoreHeaders.AUTHORIZATION);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(authHeader != null &amp;&amp; authHeader.startsWith("Bearer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try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jwt = authHeader.substring(7);</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payload = new String(Base64.getUrlDecoder().decode(jwt.split("\\.")[1]));</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JsonNode claims = jsonMapper.readTree(payload);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userId = claims.get("sub").asString();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userId + ":" +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catch (Exception 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logger.debug("JWT parsing failed, using sessionId only", 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keepNext/>
        <w:spacing w:after="40" w:before="120"/>
      </w:pPr>
      <w:r>
        <w:rPr>
          <w:b/>
          <w:bCs/>
          <w:color w:val="555555"/>
          <w:sz w:val="18"/>
          <w:szCs w:val="18"/>
        </w:rPr>
        <w:t xml:space="preserve">ChatService.java: update getConversationId()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String getConversationId(AgentCoreContext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ConversationIdResolver.resolve(context);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4: Test authentication locally</w:t>
      </w:r>
    </w:p>
    <w:p>
      <w:pPr>
        <w:keepNext/>
        <w:spacing w:after="40" w:before="120"/>
      </w:pPr>
      <w:r>
        <w:rPr>
          <w:b/>
          <w:bCs/>
          <w:color w:val="555555"/>
          <w:sz w:val="18"/>
          <w:szCs w:val="18"/>
        </w:rPr>
        <w:t xml:space="preserve">With a token for alice: streamed reply</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TOKEN=$(aws cognito-idp initiate-auth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--client-id "${AIAGENT_CLIENT_ID}"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--auth-flow USER_PASSWORD_AUTH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--auth-parameters "USERNAME=alice,PASSWORD=${IDE_PASSWORD}"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--no-cli-pager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--query 'AuthenticationResult.AccessToken' --output 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-N -s -X POST http://localhost:8080/invocations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"Authorization: Bearer ${TOKEN}"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-d '{"prompt":"Hi, I am Alice"}'</w:t>
      </w:r>
    </w:p>
    <w:p>
      <w:pPr>
        <w:keepNext/>
        <w:spacing w:after="40" w:before="120"/>
      </w:pPr>
      <w:r>
        <w:rPr>
          <w:b/>
          <w:bCs/>
          <w:color w:val="555555"/>
          <w:sz w:val="18"/>
          <w:szCs w:val="18"/>
        </w:rPr>
        <w:t xml:space="preserve">Without a token: prints 401</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-s -o /dev/null -w "%{http_code}" -X POST http://localhost:8080/invocations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-d '{"prompt":"Hi"}'</w:t>
      </w:r>
    </w:p>
    <w:p>
      <w:pPr>
        <w:pStyle w:val="Heading2"/>
      </w:pPr>
      <w:r>
        <w:t xml:space="preserve">How the two runtimes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Aspect</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Backoffice MCP server</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AI agent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Protocol</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MCP</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(default)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Container endpoint</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0.0.0.0:8000/mcp</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/invocations and /ping (from the starter)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Inbound auth</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M2M OAuth (Gateway user pool)</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JWT (agent user pool)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Authorization header</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forwarded</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Forwarded to the container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Calls the Gateway with</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SigV4 using its IAM role</w:t>
            </w:r>
          </w:p>
        </w:tc>
      </w:tr>
    </w:tbl>
    <w:p>
      <w:pPr>
        <w:spacing w:after="120"/>
      </w:pPr>
    </w:p>
    <w:p>
      <w:pPr>
        <w:spacing w:after="120" w:line="276"/>
      </w:pPr>
      <w:r>
        <w:t xml:space="preserve">The agent needs the user’s </w:t>
      </w:r>
      <w:r>
        <w:rPr>
          <w:rFonts w:ascii="Consolas" w:cs="Consolas" w:eastAsia="Consolas" w:hAnsi="Consolas"/>
          <w:color w:val="A31515"/>
          <w:sz w:val="19"/>
          <w:szCs w:val="19"/>
        </w:rPr>
        <w:t xml:space="preserve">Authorization</w:t>
      </w:r>
      <w:r>
        <w:t xml:space="preserve"> header to identify the caller for memory and trips. Its calls to the Gateway are signed with the Runtime’s IAM role, so no OAuth secrets are needed in the container.</w:t>
      </w:r>
    </w:p>
    <w:p>
      <w:pPr>
        <w:pStyle w:val="Heading2"/>
      </w:pPr>
      <w:r>
        <w:t xml:space="preserve">Step 5: Keep the UI out of the container</w:t>
      </w:r>
    </w:p>
    <w:p>
      <w:pPr>
        <w:spacing w:after="120" w:line="276"/>
      </w:pPr>
      <w:r>
        <w:t xml:space="preserve">The UI is hosted separately, so a </w:t>
      </w:r>
      <w:r>
        <w:rPr>
          <w:rFonts w:ascii="Consolas" w:cs="Consolas" w:eastAsia="Consolas" w:hAnsi="Consolas"/>
          <w:color w:val="A31515"/>
          <w:sz w:val="19"/>
          <w:szCs w:val="19"/>
        </w:rPr>
        <w:t xml:space="preserve">headless</w:t>
      </w:r>
      <w:r>
        <w:t xml:space="preserve"> Maven profile leaves </w:t>
      </w:r>
      <w:r>
        <w:rPr>
          <w:rFonts w:ascii="Consolas" w:cs="Consolas" w:eastAsia="Consolas" w:hAnsi="Consolas"/>
          <w:color w:val="A31515"/>
          <w:sz w:val="19"/>
          <w:szCs w:val="19"/>
        </w:rPr>
        <w:t xml:space="preserve">static/**</w:t>
      </w:r>
      <w:r>
        <w:t xml:space="preserve"> out of the JAR when you build with </w:t>
      </w:r>
      <w:r>
        <w:rPr>
          <w:rFonts w:ascii="Consolas" w:cs="Consolas" w:eastAsia="Consolas" w:hAnsi="Consolas"/>
          <w:color w:val="A31515"/>
          <w:sz w:val="19"/>
          <w:szCs w:val="19"/>
        </w:rPr>
        <w:t xml:space="preserve">-Pheadless</w:t>
      </w:r>
      <w:r>
        <w:t xml:space="preserve">. The files stay on disk for the S3 upload.</w:t>
      </w:r>
    </w:p>
    <w:p>
      <w:pPr>
        <w:keepNext/>
        <w:spacing w:after="40" w:before="120"/>
      </w:pPr>
      <w:r>
        <w:rPr>
          <w:b/>
          <w:bCs/>
          <w:color w:val="555555"/>
          <w:sz w:val="18"/>
          <w:szCs w:val="18"/>
        </w:rPr>
        <w:t xml:space="preserve">aiagent/pom.xml: before &lt;/project&gt;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&lt;profiles&gt;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&lt;profile&gt;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&lt;id&gt;headless&lt;/id&gt;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&lt;build&gt;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&lt;directory&gt;src/main/resources&lt;/directory&gt;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&lt;excludes&gt;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&lt;exclude&gt;static/**&lt;/exclude&gt;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&lt;/excludes&gt;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&lt;/build&gt;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&lt;/profile&gt;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&lt;/profiles&gt;</w:t>
      </w:r>
    </w:p>
    <w:p>
      <w:pPr>
        <w:pStyle w:val="Heading2"/>
      </w:pPr>
      <w:r>
        <w:t xml:space="preserve">Step 6: Deploy to Runtime and test</w:t>
      </w:r>
    </w:p>
    <w:p>
      <w:pPr>
        <w:keepNext/>
        <w:spacing w:after="40" w:before="120"/>
      </w:pPr>
      <w:r>
        <w:rPr>
          <w:b/>
          <w:bCs/>
          <w:color w:val="555555"/>
          <w:sz w:val="18"/>
          <w:szCs w:val="18"/>
        </w:rPr>
        <w:t xml:space="preserve">Terminal: ECR repo, IAM role, image build, Runtime</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~/java-on-aws/apps/java-spring-ai-agents/scripts/08-aiagent-runtime.sh</w:t>
      </w:r>
    </w:p>
    <w:p>
      <w:pPr>
        <w:keepNext/>
        <w:spacing w:after="40" w:before="120"/>
      </w:pPr>
      <w:r>
        <w:rPr>
          <w:b/>
          <w:bCs/>
          <w:color w:val="555555"/>
          <w:sz w:val="18"/>
          <w:szCs w:val="18"/>
        </w:rPr>
        <w:t xml:space="preserve">Test the deployed agent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TOKEN=$(aws cognito-idp initiate-auth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--client-id "${AIAGENT_CLIENT_ID}"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--auth-flow USER_PASSWORD_AUTH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--auth-parameters "USERNAME=alice,PASSWORD=${IDE_PASSWORD}"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--no-cli-pager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--query 'AuthenticationResult.AccessToken' --output 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curl -N -s -X POST "${AIAGENT_ENDPOINT}"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"Content-Type: application/json"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-H "Authorization: Bearer ${TOKEN}"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-d '{"prompt":"Hi, I am alice"}'</w:t>
      </w:r>
    </w:p>
    <w:p>
      <w:pPr>
        <w:keepNext/>
        <w:spacing w:after="40" w:before="120"/>
      </w:pPr>
      <w:r>
        <w:rPr>
          <w:b/>
          <w:bCs/>
          <w:color w:val="555555"/>
          <w:sz w:val="18"/>
          <w:szCs w:val="18"/>
        </w:rPr>
        <w:t xml:space="preserve">Runtime status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bedrock-agentcore-control get-agent-runtime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--agent-runtime-id "${AIAGENT_RUNTIME_ID}"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--no-cli-pager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--query '{status:status,lastUpdated:lastUpdatedAt}'</w:t>
      </w:r>
    </w:p>
    <w:p>
      <w:pPr>
        <w:keepNext/>
        <w:spacing w:after="40" w:before="120"/>
      </w:pPr>
      <w:r>
        <w:rPr>
          <w:b/>
          <w:bCs/>
          <w:color w:val="555555"/>
          <w:sz w:val="18"/>
          <w:szCs w:val="18"/>
        </w:rPr>
        <w:t xml:space="preserve">Tail CloudWatch logs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logs tail "/aws/bedrock-agentcore/runtimes/${AIAGENT_RUNTIME_ID}-DEFAULT"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--since 1h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--no-cli-pager</w:t>
      </w:r>
    </w:p>
    <w:p>
      <w:pPr>
        <w:pStyle w:val="Heading2"/>
      </w:pPr>
      <w:r>
        <w:t xml:space="preserve">Step 7: Deploy the UI</w:t>
      </w:r>
    </w:p>
    <w:p>
      <w:pPr>
        <w:spacing w:after="120" w:line="276"/>
      </w:pPr>
      <w:r>
        <w:t xml:space="preserve">The static files go to a </w:t>
      </w:r>
      <w:r>
        <w:rPr>
          <w:b/>
          <w:bCs/>
        </w:rPr>
        <w:t xml:space="preserve">private</w:t>
      </w:r>
      <w:r>
        <w:t xml:space="preserve"> S3 bucket. CloudFront serves them over HTTPS with an Origin Access Identity, so users can only reach the bucket through CloudFront. A generated </w:t>
      </w:r>
      <w:r>
        <w:rPr>
          <w:rFonts w:ascii="Consolas" w:cs="Consolas" w:eastAsia="Consolas" w:hAnsi="Consolas"/>
          <w:color w:val="A31515"/>
          <w:sz w:val="19"/>
          <w:szCs w:val="19"/>
        </w:rPr>
        <w:t xml:space="preserve">config.json</w:t>
      </w:r>
      <w:r>
        <w:t xml:space="preserve"> tells the UI where Cognito and the Runtime endpoint are.</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~/java-on-aws/apps/java-spring-ai-agents/scripts/09-aiagent-ui.sh</w:t>
      </w:r>
    </w:p>
    <w:p>
      <w:pPr>
        <w:keepNext/>
        <w:spacing w:after="40" w:before="120"/>
      </w:pPr>
      <w:r>
        <w:rPr>
          <w:b/>
          <w:bCs/>
          <w:color w:val="555555"/>
          <w:sz w:val="18"/>
          <w:szCs w:val="18"/>
        </w:rPr>
        <w:t xml:space="preserve">Print the URL and login</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echo "UI URL: https://${UI_DOMAIN}"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echo "username: Alice"</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echo "password: ${IDE_PASSWORD}"</w:t>
      </w:r>
    </w:p>
    <w:p>
      <w:pPr>
        <w:spacing w:after="120" w:line="276"/>
      </w:pPr>
      <w:r>
        <w:t xml:space="preserve">The end-to-end test asks for everything at once: live in London, find the most popular Java conference next month, browse for a policy-compliant travel option, chart the carbon footprint of the top routes, and register the best option. This one prompt exercises memory, RAG, web grounding, browser, code interpreter and MCP together.</w:t>
      </w:r>
    </w:p>
    <w:p>
      <w:pPr>
        <w:keepNext/>
        <w:spacing w:after="40" w:before="120"/>
      </w:pPr>
      <w:r>
        <w:rPr>
          <w:b/>
          <w:bCs/>
          <w:color w:val="555555"/>
          <w:sz w:val="18"/>
          <w:szCs w:val="18"/>
        </w:rPr>
        <w:t xml:space="preserve">Commit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-m "Deploy the AI agent"</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Up to now anyone could use the agent and the "user" was whatever name you typed into the demo login. Real deployment means real identity, so Cognito issues each user a signed token (a JWT) when they log in, the browser sends it with every message, and Spring Security checks it before the request reaches your code.</w:t>
      </w:r>
    </w:p>
    <w:p>
      <w:pPr>
        <w:pBdr>
          <w:left w:val="single" w:color="2E7D32" w:sz="18" w:space="6"/>
        </w:pBdr>
        <w:shd w:fill="F1F8F2" w:color="auto" w:val="clear"/>
        <w:spacing w:after="40" w:before="40" w:line="276"/>
      </w:pPr>
      <w:r>
        <w:t xml:space="preserve">A JWT is a small signed note that says who you are. It cannot be forged without the signing key, which is why the agent can trust the user ID inside it. The </w:t>
      </w:r>
      <w:r>
        <w:rPr>
          <w:rFonts w:ascii="Consolas" w:cs="Consolas" w:eastAsia="Consolas" w:hAnsi="Consolas"/>
          <w:color w:val="A31515"/>
          <w:sz w:val="19"/>
          <w:szCs w:val="19"/>
        </w:rPr>
        <w:t xml:space="preserve">sub</w:t>
      </w:r>
      <w:r>
        <w:t xml:space="preserve"> claim is the permanent, unique ID of that user, and combining it with the session ID gives each person their own private memory.</w:t>
      </w:r>
    </w:p>
    <w:p>
      <w:pPr>
        <w:pBdr>
          <w:left w:val="single" w:color="2E7D32" w:sz="18" w:space="6"/>
        </w:pBdr>
        <w:shd w:fill="F1F8F2" w:color="auto" w:val="clear"/>
        <w:spacing w:after="40" w:before="40" w:line="276"/>
      </w:pPr>
      <w:r>
        <w:t xml:space="preserve">The security rules are deliberately conditional: if an issuer is configured, the agent demands a valid token; if not, it lets everything through. That single switch is what keeps local development easy while production stays locked.</w:t>
      </w:r>
    </w:p>
    <w:p>
      <w:pPr>
        <w:pBdr>
          <w:left w:val="single" w:color="2E7D32" w:sz="18" w:space="6"/>
        </w:pBdr>
        <w:shd w:fill="F1F8F2" w:color="auto" w:val="clear"/>
        <w:spacing w:after="40" w:before="40" w:line="276"/>
      </w:pPr>
      <w:r>
        <w:t xml:space="preserve">Deployment itself splits in two. The Java application becomes a container on AgentCore Runtime. The chat screen is only HTML and JavaScript, so it goes to a private S3 bucket with CloudFront in front of it, which is cheaper and faster than serving files from your application. CloudFront holds the only key to the bucket, so nobody can go around it. The </w:t>
      </w:r>
      <w:r>
        <w:rPr>
          <w:rFonts w:ascii="Consolas" w:cs="Consolas" w:eastAsia="Consolas" w:hAnsi="Consolas"/>
          <w:color w:val="A31515"/>
          <w:sz w:val="19"/>
          <w:szCs w:val="19"/>
        </w:rPr>
        <w:t xml:space="preserve">headless</w:t>
      </w:r>
      <w:r>
        <w:t xml:space="preserve"> Maven profile exists purely to keep those UI files out of the container, since they are served elsewhere.</w:t>
      </w:r>
    </w:p>
    <w:p>
      <w:pPr>
        <w:spacing w:after="120"/>
      </w:pPr>
    </w:p>
    <w:p>
      <w:pPr>
        <w:pStyle w:val="Heading1"/>
        <w:pageBreakBefore/>
      </w:pPr>
      <w:r>
        <w:t xml:space="preserve">13. Document processing: Gateway plug-and-play</w:t>
      </w:r>
    </w:p>
    <w:p>
      <w:pPr>
        <w:spacing w:after="120" w:line="276"/>
      </w:pPr>
      <w:r>
        <w:t xml:space="preserve">This module shows the main benefit of the Gateway: you can add new tools on the server side without changing the agent at all.</w:t>
      </w:r>
    </w:p>
    <w:p>
      <w:pPr>
        <w:pStyle w:val="Heading2"/>
      </w:pPr>
      <w:r>
        <w:t xml:space="preserve">Step 1: Add expense tools to the backoffice</w:t>
      </w:r>
    </w:p>
    <w:p>
      <w:pPr>
        <w:spacing w:after="120" w:line="276"/>
      </w:pPr>
      <w:r>
        <w:t xml:space="preserve">Copy the expense package (service and model), then add a tools wrapper using the same pattern as </w:t>
      </w:r>
      <w:r>
        <w:rPr>
          <w:rFonts w:ascii="Consolas" w:cs="Consolas" w:eastAsia="Consolas" w:hAnsi="Consolas"/>
          <w:color w:val="A31515"/>
          <w:sz w:val="19"/>
          <w:szCs w:val="19"/>
        </w:rPr>
        <w:t xml:space="preserve">TripTools</w:t>
      </w:r>
      <w:r>
        <w:t xml:space="preserve">. </w:t>
      </w:r>
      <w:r>
        <w:rPr>
          <w:rFonts w:ascii="Consolas" w:cs="Consolas" w:eastAsia="Consolas" w:hAnsi="Consolas"/>
          <w:color w:val="A31515"/>
          <w:sz w:val="19"/>
          <w:szCs w:val="19"/>
        </w:rPr>
        <w:t xml:space="preserve">createExpense</w:t>
      </w:r>
      <w:r>
        <w:t xml:space="preserve"> can optionally link an expense to a trip reference; later, the model fills these fields from a receipt image.</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cp -r ~/java-on-aws/apps/java-spring-ai-agents/backoffice/expense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~/environment/backoffice/src/main/java/com/example/backoffice/expense</w:t>
      </w:r>
    </w:p>
    <w:p>
      <w:pPr>
        <w:keepNext/>
        <w:spacing w:after="40" w:before="120"/>
      </w:pPr>
      <w:r>
        <w:rPr>
          <w:b/>
          <w:bCs/>
          <w:color w:val="555555"/>
          <w:sz w:val="18"/>
          <w:szCs w:val="18"/>
        </w:rPr>
        <w:t xml:space="preserve">backoffice/.../expense/ExpenseTools.java</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com.example.backoffice.expense;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org.springframework.ai.tool.annotation.Tool;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org.springframework.ai.tool.annotation.ToolParam;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org.springframework.stereotype.Component;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java.math.BigDecimal;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java.time.LocalDate;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@Component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ExpenseTools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ExpenseService 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ExpenseTools(ExpenseService service)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this.service = 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"Create a new expense report. Optionally link to a 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Expense createExpense(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"User ID") String userId,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"Amount") BigDecimal amount,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"Currency code (USD, EUR, etc.)") String currency,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"Expense date (YYYY-MM-DD)") LocalDate date,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"Description of expense") String description,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"Type: FLIGHT, HOTEL, MEALS, TRANSPORT, OTHER") Expense.ExpenseType type,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"Trip reference to link (optional, TRP-XXXXXXXX)") String tripReference)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service.createExpense(userId, amount, currency, date, description, type, tripReference);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"Get all expenses for a user")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List&lt;Expense&gt; getExpenses(@ToolParam(description = "User ID") String userId)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service.getExpenses(userId);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"Get expense details by reference number")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Expense getExpense(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"Expense reference (EXP-XXXXXXXX)") String expenseReference)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service.getExpense(expenseReference);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"Get all expenses linked to a specific 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List&lt;Expense&gt; getExpensesForTrip(</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"Trip reference (TRP-XXXXXXXX)") String tripReference)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service.getExpensesForTrip(tripReference);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@Tool(description = "Submit a draft expense for approval")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Expense submitExpense(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@ToolParam(description = "Expense reference (EXP-XXXXXXXX)") String expenseReference)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service.submitExpense(expenseReference);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keepNext/>
        <w:spacing w:after="40" w:before="120"/>
      </w:pPr>
      <w:r>
        <w:rPr>
          <w:b/>
          <w:bCs/>
          <w:color w:val="555555"/>
          <w:sz w:val="18"/>
          <w:szCs w:val="18"/>
        </w:rPr>
        <w:t xml:space="preserve">backoffice/.../BackofficeApplication.java (updated)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org.springframework.boot.SpringApplication;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org.springframework.boot.autoconfigure.SpringBootApplication;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org.springframework.ai.tool.method.MethodToolCallbackProvider;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com.example.backoffice.trip.TripTools;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com.example.backoffice.expense.ExpenseTools;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@SpringBootApplication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BackofficeApplication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static void main(String[] args)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SpringApplication.run(BackofficeApplication.class, args);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ToolCallbackProvider tripToolsProvider(TripTools 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ExpenseTools expenseTools)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MethodToolCallbackProvider.builder()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.toolObjects(tripTools,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expenseTools)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2: Expense table</w:t>
      </w:r>
    </w:p>
    <w:p>
      <w:pPr>
        <w:spacing w:after="120" w:line="276"/>
      </w:pPr>
      <w:r>
        <w:t xml:space="preserve">This table has two GSIs: one on </w:t>
      </w:r>
      <w:r>
        <w:rPr>
          <w:rFonts w:ascii="Consolas" w:cs="Consolas" w:eastAsia="Consolas" w:hAnsi="Consolas"/>
          <w:color w:val="A31515"/>
          <w:sz w:val="19"/>
          <w:szCs w:val="19"/>
        </w:rPr>
        <w:t xml:space="preserve">expenseReference</w:t>
      </w:r>
      <w:r>
        <w:t xml:space="preserve"> for lookups by reference, and one on </w:t>
      </w:r>
      <w:r>
        <w:rPr>
          <w:rFonts w:ascii="Consolas" w:cs="Consolas" w:eastAsia="Consolas" w:hAnsi="Consolas"/>
          <w:color w:val="A31515"/>
          <w:sz w:val="19"/>
          <w:szCs w:val="19"/>
        </w:rPr>
        <w:t xml:space="preserve">tripReference</w:t>
      </w:r>
      <w:r>
        <w:t xml:space="preserve"> for listing a trip’s expenses.</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dynamodb create-table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--table-name "backoffice-expense"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--attribute-definitions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AttributeName=pk,AttributeType=S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AttributeName=sk,AttributeType=S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AttributeName=expenseReference,AttributeType=S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AttributeName=tripReference,AttributeType=S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--key-schema AttributeName=pk,KeyType=HASH AttributeName=sk,KeyType=RANGE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--global-secondary-indexes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"IndexName=expenseReference-index,KeySchema=[{AttributeName=expenseReference,KeyType=HASH}],Projection={ProjectionType=ALL}"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"IndexName=tripReference-index,KeySchema=[{AttributeName=tripReference,KeyType=HASH}],Projection={ProjectionType=ALL}"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--billing-mode PAY_PER_REQUEST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--region ${AWS_REGION}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--no-cli-pager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dynamodb wait table-exists --table-name "backoffice-expense" --region ${AWS_REGION}</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echo "Table created: backoffice-expense"</w:t>
      </w:r>
    </w:p>
    <w:p>
      <w:pPr>
        <w:pStyle w:val="Heading2"/>
      </w:pPr>
      <w:r>
        <w:t xml:space="preserve">Step 3: Redeploy the MCP server</w:t>
      </w:r>
    </w:p>
    <w:p>
      <w:pPr>
        <w:spacing w:after="120" w:line="276"/>
      </w:pPr>
      <w:r>
        <w:t xml:space="preserve">The script rebuilds the image, updates the Runtime, and re-syncs the Gateway target so the new tools are discovered.</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~/java-on-aws/apps/java-spring-ai-agents/scripts/10-mcp-runtime-redeploy.sh</w:t>
      </w:r>
    </w:p>
    <w:p>
      <w:pPr>
        <w:keepNext/>
        <w:spacing w:after="40" w:before="120"/>
      </w:pPr>
      <w:r>
        <w:rPr>
          <w:b/>
          <w:bCs/>
          <w:color w:val="555555"/>
          <w:sz w:val="18"/>
          <w:szCs w:val="18"/>
        </w:rPr>
        <w:t xml:space="preserve">Commit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-m "Add expense tools"</w:t>
      </w:r>
    </w:p>
    <w:p>
      <w:pPr>
        <w:pStyle w:val="Heading2"/>
      </w:pPr>
      <w:r>
        <w:t xml:space="preserve">Step 4: Add a Lambda target (currency converter)</w:t>
      </w:r>
    </w:p>
    <w:p>
      <w:pPr>
        <w:spacing w:after="120" w:line="276"/>
      </w:pPr>
      <w:r>
        <w:t xml:space="preserve">A Lambda target doesn’t need to speak MCP. You give the Gateway a tool schema and it wraps the function for you, which suits small utilities. The script builds and deploys the currency converter Lambda with its IAM role and adds it as a Gateway target. The agent picks up the new tools automatically through semantic search, with no client change.</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~/java-on-aws/apps/java-spring-ai-agents/scripts/11-mcp-currency.sh</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This short module proves the point of the whole Gateway design. You add five new abilities to the trip server, redeploy it, and attach a currency-converting Lambda function. The agent is not rebuilt, redeployed or reconfigured, and yet it can use all of them on the next message.</w:t>
      </w:r>
    </w:p>
    <w:p>
      <w:pPr>
        <w:pBdr>
          <w:left w:val="single" w:color="2E7D32" w:sz="18" w:space="6"/>
        </w:pBdr>
        <w:shd w:fill="F1F8F2" w:color="auto" w:val="clear"/>
        <w:spacing w:after="40" w:before="40" w:line="276"/>
      </w:pPr>
      <w:r>
        <w:t xml:space="preserve">That works because the agent only knows about the Gateway, not about what sits behind it. Adding a backend is like adding an extension to a switchboard: the phone number everybody dials does not change.</w:t>
      </w:r>
    </w:p>
    <w:p>
      <w:pPr>
        <w:pBdr>
          <w:left w:val="single" w:color="2E7D32" w:sz="18" w:space="6"/>
        </w:pBdr>
        <w:shd w:fill="F1F8F2" w:color="auto" w:val="clear"/>
        <w:spacing w:after="40" w:before="40" w:line="276"/>
      </w:pPr>
      <w:r>
        <w:t xml:space="preserve">The Lambda target shows the other half of the idea. A small function does not need to speak MCP at all; you simply describe its inputs and the Gateway dresses it up as a tool. That makes the difference between "we need to build a service" and "we need to write a function".</w:t>
      </w:r>
    </w:p>
    <w:p>
      <w:pPr>
        <w:spacing w:after="120"/>
      </w:pPr>
    </w:p>
    <w:p>
      <w:pPr>
        <w:pStyle w:val="Heading1"/>
        <w:pageBreakBefore/>
      </w:pPr>
      <w:r>
        <w:t xml:space="preserve">14. Document processing: multi-modal chat</w:t>
      </w:r>
    </w:p>
    <w:p>
      <w:pPr>
        <w:pStyle w:val="Heading2"/>
      </w:pPr>
      <w:r>
        <w:t xml:space="preserve">Goal</w:t>
      </w:r>
    </w:p>
    <w:p>
      <w:pPr>
        <w:spacing w:after="120" w:line="276"/>
      </w:pPr>
      <w:r>
        <w:t xml:space="preserve">Let users upload a receipt image or document. A vision model reads it, and the agent then uses the extracted details (for example, to create an expense with the MCP tools).</w:t>
      </w:r>
    </w:p>
    <w:p>
      <w:pPr>
        <w:pStyle w:val="Heading2"/>
      </w:pPr>
      <w:r>
        <w:t xml:space="preserve">Design: a two-stage pipeline</w:t>
      </w:r>
    </w:p>
    <w:p>
      <w:pPr>
        <w:spacing w:after="120" w:line="276"/>
      </w:pPr>
      <w:r>
        <w:t xml:space="preserve">When a file is attached, a separate </w:t>
      </w:r>
      <w:r>
        <w:rPr>
          <w:b/>
          <w:bCs/>
        </w:rPr>
        <w:t xml:space="preserve">document client</w:t>
      </w:r>
      <w:r>
        <w:t xml:space="preserve"> analyses it first. This client has no tools, memory or advisors, and uses a stronger model (Claude Opus 4.6 by default) for accurate extraction. Its text output is added to the user’s prompt and passed to the normal agent flow, which still runs on Sonnet 4.6 with all its tools.</w:t>
      </w:r>
    </w:p>
    <w:p>
      <w:pPr>
        <w:pStyle w:val="Heading2"/>
      </w:pPr>
      <w:r>
        <w:t xml:space="preserve">Step 1: Extend the request</w:t>
      </w:r>
    </w:p>
    <w:p>
      <w:pPr>
        <w:keepNext/>
        <w:spacing w:after="40" w:before="120"/>
      </w:pPr>
      <w:r>
        <w:rPr>
          <w:b/>
          <w:bCs/>
          <w:color w:val="555555"/>
          <w:sz w:val="18"/>
          <w:szCs w:val="18"/>
        </w:rPr>
        <w:t xml:space="preserve">ChatService.java: new ChatRequest record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record ChatRequest(String prompt, String fileBase64, String fileName)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boolean hasFile()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fileBase64 != null &amp;&amp; !fileBase64.isEmpty() &amp;&amp; fileName != null &amp;&amp; !fileName.isEmpty();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2: Imports, fields and constructor</w:t>
      </w:r>
    </w:p>
    <w:p>
      <w:pPr>
        <w:keepNext/>
        <w:spacing w:after="40" w:before="120"/>
      </w:pPr>
      <w:r>
        <w:rPr>
          <w:b/>
          <w:bCs/>
          <w:color w:val="555555"/>
          <w:sz w:val="18"/>
          <w:szCs w:val="18"/>
        </w:rPr>
        <w:t xml:space="preserve">ChatService.java: imports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java.util.Base64;</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org.springframework.beans.factory.annotation.Value;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org.springframework.ai.chat.model.ChatModel;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org.springframework.ai.model.tool.ToolCallingChatOptions;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org.springframework.core.io.ByteArrayResource;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org.springframework.http.MediaType;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org.springframework.http.MediaTypeFactory;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org.springframework.util.MimeType;</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import org.springframework.util.MimeTypeUtils;</w:t>
      </w:r>
    </w:p>
    <w:p>
      <w:pPr>
        <w:keepNext/>
        <w:spacing w:after="40" w:before="120"/>
      </w:pPr>
      <w:r>
        <w:rPr>
          <w:b/>
          <w:bCs/>
          <w:color w:val="555555"/>
          <w:sz w:val="18"/>
          <w:szCs w:val="18"/>
        </w:rPr>
        <w:t xml:space="preserve">ChatService.java: fields and constructor changes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fields (after 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final ChatClient documentClient;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final String 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New constructor parameters (just before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ChatModel chatModel,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@Value("${app.ai.document.model:global.anthropic.claude-opus-4-6-v1}") String 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In the constructor body, before building 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this.documentModel = documentModel;</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this.documentClient = ChatClient.builder(chatModel).build();</w:t>
      </w:r>
    </w:p>
    <w:p>
      <w:pPr>
        <w:pStyle w:val="Heading2"/>
      </w:pPr>
      <w:r>
        <w:t xml:space="preserve">Step 3: Route uploads</w:t>
      </w:r>
    </w:p>
    <w:p>
      <w:pPr>
        <w:keepNext/>
        <w:spacing w:after="40" w:before="120"/>
      </w:pPr>
      <w:r>
        <w:rPr>
          <w:b/>
          <w:bCs/>
          <w:color w:val="555555"/>
          <w:sz w:val="18"/>
          <w:szCs w:val="18"/>
        </w:rPr>
        <w:t xml:space="preserve">ChatService.java: @AgentCoreInvocation method</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@AgentCoreInvocation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Flux&lt;String&gt; chat(ChatRequest request, 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(request.hasFile())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processDocument(request.prompt(), request.fileBase64(), request.fileName())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.collectList()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.map(chunks -&gt; String.join("", chunks))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.flatMapMany(documentAnalysis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userPrompt = (request.prompt() != null &amp;&amp; !request.prompt().trim().isEmpty())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request.prompt() : "Process this document";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combinedPrompt = userPrompt + "\n\nDocument analysis:\n" + documentAnalysis;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chat(combinedPrompt, getConversationId(context));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chat(request.prompt(), getConversationId(context));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4: Document analysis helpers</w:t>
      </w:r>
    </w:p>
    <w:p>
      <w:pPr>
        <w:spacing w:after="120" w:line="276"/>
      </w:pPr>
      <w:r>
        <w:t xml:space="preserve">The MIME type comes from the file extension. The file bytes are attached as media next to the text instruction, and the call overrides the model with the configured document model.</w:t>
      </w:r>
    </w:p>
    <w:p>
      <w:pPr>
        <w:keepNext/>
        <w:spacing w:after="40" w:before="120"/>
      </w:pPr>
      <w:r>
        <w:rPr>
          <w:b/>
          <w:bCs/>
          <w:color w:val="555555"/>
          <w:sz w:val="18"/>
          <w:szCs w:val="18"/>
        </w:rPr>
        <w:t xml:space="preserve">ChatService.java: add at end of class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Flux&lt;String&gt; processDocument(String prompt, String fileBase64, String fileName)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logger.info("Processing document: {}", fileName);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MimeType mimeType = determineMimeType(fileName);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byte[] fileData = Base64.getDecoder().decode(fileBase64);</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ByteArrayResource resource = new ByteArrayResource(fileData);</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userPrompt = (prompt != null &amp;&amp; !prompt.trim().isEmpty()) ? prompt : "Analyze this document";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documentClient.prompt()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.options(ToolCallingChatOptions.builder().model(documentModel))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.user(userSpec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userSpec.text(userPrompt);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userSpec.media(mimeType, resource);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.stream()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.onErrorResume(error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logger.error("Error processing document", error);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Flux.just("Error analyzing document: " + error.getMessage());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private MimeType determineMimeType(String fileName)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(fileName != null &amp;&amp; !fileName.trim().isEmpty())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MediaType mediaType = MediaTypeFactory.getMediaType(fileName).orElse(MediaType.APPLICATION_OCTET_STREAM);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new MimeType(mediaType.getType(), mediaType.getSubtype());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MimeTypeUtils.APPLICATION_OCTET_STREAM;</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Step 5: Redeploy and test</w:t>
      </w:r>
    </w:p>
    <w:p>
      <w:pPr>
        <w:keepNext/>
        <w:spacing w:after="40" w:before="120"/>
      </w:pPr>
      <w:r>
        <w:rPr>
          <w:b/>
          <w:bCs/>
          <w:color w:val="555555"/>
          <w:sz w:val="18"/>
          <w:szCs w:val="18"/>
        </w:rPr>
        <w:t xml:space="preserve">Terminal</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~/java-on-aws/apps/java-spring-ai-agents/scripts/12-aiagent-redeploy.sh</w:t>
      </w:r>
    </w:p>
    <w:p>
      <w:pPr>
        <w:spacing w:after="120" w:line="276"/>
      </w:pPr>
      <w:r>
        <w:t xml:space="preserve">Log out and log in again in the UI, attach a receipt with the paperclip button, and ask the agent to add it to your trip expenses. The agent reads the amount, date and description, asks follow-up questions where needed, and creates a linked expense.</w:t>
      </w:r>
    </w:p>
    <w:p>
      <w:pPr>
        <w:keepNext/>
        <w:spacing w:after="40" w:before="120"/>
      </w:pPr>
      <w:r>
        <w:rPr>
          <w:b/>
          <w:bCs/>
          <w:color w:val="555555"/>
          <w:sz w:val="18"/>
          <w:szCs w:val="18"/>
        </w:rPr>
        <w:t xml:space="preserve">Commit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cd ~/environment/aiagent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git add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git commit -m "Add multimodal support"</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Multi-modal just means the agent accepts more than text. Here the user attaches a photograph of a receipt, and the agent reads the amount, the date and the merchant from the image.</w:t>
      </w:r>
    </w:p>
    <w:p>
      <w:pPr>
        <w:pBdr>
          <w:left w:val="single" w:color="2E7D32" w:sz="18" w:space="6"/>
        </w:pBdr>
        <w:shd w:fill="F1F8F2" w:color="auto" w:val="clear"/>
        <w:spacing w:after="40" w:before="40" w:line="276"/>
      </w:pPr>
      <w:r>
        <w:t xml:space="preserve">The design is a relay race in two stages. The first runner is a separate, deliberately plain </w:t>
      </w:r>
      <w:r>
        <w:rPr>
          <w:rFonts w:ascii="Consolas" w:cs="Consolas" w:eastAsia="Consolas" w:hAnsi="Consolas"/>
          <w:color w:val="A31515"/>
          <w:sz w:val="19"/>
          <w:szCs w:val="19"/>
        </w:rPr>
        <w:t xml:space="preserve">ChatClient</w:t>
      </w:r>
      <w:r>
        <w:t xml:space="preserve"> with no tools and no memory, using a stronger model whose only job is to look at the picture and describe what is on it accurately. It passes that description to the second runner, the normal agent, which has memory and all the tools and can therefore file the expense against the right trip.</w:t>
      </w:r>
    </w:p>
    <w:p>
      <w:pPr>
        <w:pBdr>
          <w:left w:val="single" w:color="2E7D32" w:sz="18" w:space="6"/>
        </w:pBdr>
        <w:shd w:fill="F1F8F2" w:color="auto" w:val="clear"/>
        <w:spacing w:after="40" w:before="40" w:line="276"/>
      </w:pPr>
      <w:r>
        <w:t xml:space="preserve">Splitting it this way is a cost decision as much as a design one: you pay for the expensive, careful model only on the rare messages that contain a file, while everyday chat keeps using the cheaper one.</w:t>
      </w:r>
    </w:p>
    <w:p>
      <w:pPr>
        <w:spacing w:after="120"/>
      </w:pPr>
    </w:p>
    <w:p>
      <w:pPr>
        <w:pStyle w:val="Heading1"/>
        <w:pageBreakBefore/>
      </w:pPr>
      <w:r>
        <w:t xml:space="preserve">15. Observability</w:t>
      </w:r>
    </w:p>
    <w:p>
      <w:pPr>
        <w:pStyle w:val="Heading2"/>
      </w:pPr>
      <w:r>
        <w:t xml:space="preserve">Key concept: Bedrock model invocation logging</w:t>
      </w:r>
    </w:p>
    <w:p>
      <w:pPr>
        <w:spacing w:after="120" w:line="276"/>
      </w:pPr>
      <w:r>
        <w:t xml:space="preserve">Invocation logging records every Bedrock model call in the account: prompts, completions, token counts and latency. Use it for debugging, compliance and cost tracking. Logs can go to CloudWatch Logs for live viewing and to S3 for long-term storage (large payloads overflow to S3).</w:t>
      </w:r>
    </w:p>
    <w:p>
      <w:pPr>
        <w:pStyle w:val="Heading2"/>
      </w:pPr>
      <w:r>
        <w:t xml:space="preserve">Step 1: Enable logging</w:t>
      </w:r>
    </w:p>
    <w:p>
      <w:pPr>
        <w:keepNext/>
        <w:spacing w:after="40" w:before="120"/>
      </w:pPr>
      <w:r>
        <w:rPr>
          <w:b/>
          <w:bCs/>
          <w:color w:val="555555"/>
          <w:sz w:val="18"/>
          <w:szCs w:val="18"/>
        </w:rPr>
        <w:t xml:space="preserve">Terminal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BUCKET_NAME=$(aws ssm get-parameter --name workshop-bucket-name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--query 'Parameter.Value' --output text --no-cli-pager)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ROLE_ARN="arn:aws:iam::${ACCOUNT_ID}:role/workshop-bedrock-logging-role"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logs create-log-group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--log-group-name /aws/bedrock/model-invocations --no-cli-pager || true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cat &gt; /tmp/bedrock-logging-config.json &lt;&lt; EOF</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"loggingConfig":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"cloudWatchConfig":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"logGroupName": "/aws/bedrock/model-invocations",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"roleArn": "${ROLE_ARN}",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"largeDataDeliveryS3Config":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"bucketName": "${BUCKET_NAME}",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"keyPrefix": "bedrock-logs"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"s3Config":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"bucketName": "${BUCKET_NAME}",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"keyPrefix": "bedrock-logs"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"textDataDeliveryEnabled": true,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"imageDataDeliveryEnabled": true,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"embeddingDataDeliveryEnabled": true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EOF</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aws bedrock put-model-invocation-logging-configuration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--cli-input-json file:///tmp/bedrock-logging-config.json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--no-cli-pager</w:t>
      </w:r>
    </w:p>
    <w:p>
      <w:pPr>
        <w:keepNext/>
        <w:spacing w:after="40" w:before="120"/>
      </w:pPr>
      <w:r>
        <w:rPr>
          <w:b/>
          <w:bCs/>
          <w:color w:val="555555"/>
          <w:sz w:val="18"/>
          <w:szCs w:val="18"/>
        </w:rPr>
        <w:t xml:space="preserve">Verify</w:t>
      </w:r>
    </w:p>
    <w:p>
      <w:pPr>
        <w:keepLines/>
        <w:pBdr>
          <w:top w:val="single" w:color="D0D7DE" w:sz="4" w:space="4"/>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aws bedrock get-model-invocation-logging-configuration --no-cli-pager</w:t>
      </w:r>
    </w:p>
    <w:p>
      <w:pPr>
        <w:pStyle w:val="Heading2"/>
      </w:pPr>
      <w:r>
        <w:rPr>
          <w:color w:val="B35C00"/>
        </w:rPr>
        <w:t xml:space="preserve">What the AgentCore Observability docs add</w:t>
      </w:r>
    </w:p>
    <w:p>
      <w:pPr>
        <w:pBdr>
          <w:left w:val="single" w:color="B35C00" w:sz="18" w:space="6"/>
        </w:pBdr>
        <w:shd w:fill="FFF8EF" w:color="auto" w:val="clear"/>
        <w:spacing w:after="40" w:before="40" w:line="276"/>
      </w:pPr>
      <w:r>
        <w:t xml:space="preserve">Model invocation logging answers what the model saw and said. AgentCore Observability answers what the agent *did*: it visualises each step of a workflow so you can follow the execution path, inspect intermediate outputs, and find where time or correctness was lost.</w:t>
      </w:r>
    </w:p>
    <w:p>
      <w:pPr>
        <w:pBdr>
          <w:left w:val="single" w:color="B35C00" w:sz="18" w:space="6"/>
        </w:pBdr>
        <w:shd w:fill="FFF8EF" w:color="auto" w:val="clear"/>
        <w:spacing w:after="40" w:before="40" w:line="276"/>
      </w:pPr>
      <w:r>
        <w:t xml:space="preserve">Out of the box it emits metrics for agents, gateways and memory resources, including session count, latency, duration, token usage and error rates, and memory resources can also emit spans and logs if you enable them. You can instrument your own code to add spans, custom metrics and logs.</w:t>
      </w:r>
    </w:p>
    <w:p>
      <w:pPr>
        <w:pBdr>
          <w:left w:val="single" w:color="B35C00" w:sz="18" w:space="6"/>
        </w:pBdr>
        <w:shd w:fill="FFF8EF" w:color="auto" w:val="clear"/>
        <w:spacing w:after="40" w:before="40" w:line="276"/>
      </w:pPr>
      <w:r>
        <w:t xml:space="preserve">Everything is stored in CloudWatch and can be read in the console, the CLI or an SDK. Telemetry is emitted in the OpenTelemetry (OTEL) standard, so it can be fed into whatever monitoring stack you already run instead of being locked to one console. For agent runtime data, CloudWatch also provides a dedicated dashboard with trace visualisations, span metric graphs and error breakdowns.</w:t>
      </w:r>
    </w:p>
    <w:p>
      <w:pPr>
        <w:spacing w:after="60"/>
      </w:pPr>
    </w:p>
    <w:p>
      <w:pPr>
        <w:spacing w:after="160" w:before="60"/>
      </w:pPr>
      <w:r>
        <w:rPr>
          <w:color w:val="666666"/>
          <w:sz w:val="17"/>
          <w:szCs w:val="17"/>
        </w:rPr>
        <w:t xml:space="preserve">Reference: </w:t>
      </w:r>
      <w:hyperlink w:history="1" r:id="rIdgpzze3imy2iqepos4_89t">
        <w:r>
          <w:rPr>
            <w:color w:val="0563C1"/>
            <w:sz w:val="17"/>
            <w:szCs w:val="17"/>
            <w:u w:val="single"/>
          </w:rPr>
          <w:t xml:space="preserve">AgentCore Observability</w:t>
        </w:r>
      </w:hyperlink>
    </w:p>
    <w:p>
      <w:pPr>
        <w:pStyle w:val="Heading2"/>
      </w:pPr>
      <w:r>
        <w:t xml:space="preserve">Step 2: Generate data and view the dashboard</w:t>
      </w:r>
    </w:p>
    <w:p>
      <w:pPr>
        <w:spacing w:after="120" w:line="276"/>
      </w:pPr>
      <w:r>
        <w:t xml:space="preserve">Use the deployed agent for a few turns, for example asking about conferences, travel policy, registering a trip, or uploading a receipt. Then open </w:t>
      </w:r>
      <w:r>
        <w:rPr>
          <w:b/>
          <w:bCs/>
        </w:rPr>
        <w:t xml:space="preserve">CloudWatch → GenAI Observability</w:t>
      </w:r>
      <w:r>
        <w:t xml:space="preserve">, which has dashboards built for model invocations and AgentCore agents. Data can take 2–3 minutes to appear.</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Observability is the answer to "what actually happened?" when a user says the agent gave a strange reply, or when the monthly bill looks higher than expected.</w:t>
      </w:r>
    </w:p>
    <w:p>
      <w:pPr>
        <w:pBdr>
          <w:left w:val="single" w:color="2E7D32" w:sz="18" w:space="6"/>
        </w:pBdr>
        <w:shd w:fill="F1F8F2" w:color="auto" w:val="clear"/>
        <w:spacing w:after="40" w:before="40" w:line="276"/>
      </w:pPr>
      <w:r>
        <w:t xml:space="preserve">Model invocation logging records every call to Bedrock: the exact prompt that went out, the reply that came back, how many tokens it used and how long it took. Live logs go to CloudWatch; the long-term copy and any oversized payloads go to S3.</w:t>
      </w:r>
    </w:p>
    <w:p>
      <w:pPr>
        <w:pBdr>
          <w:left w:val="single" w:color="2E7D32" w:sz="18" w:space="6"/>
        </w:pBdr>
        <w:shd w:fill="F1F8F2" w:color="auto" w:val="clear"/>
        <w:spacing w:after="40" w:before="40" w:line="276"/>
      </w:pPr>
      <w:r>
        <w:t xml:space="preserve">Tokens are how usage is measured and billed, roughly chunks of words, so token counts in the log are effectively a cost report broken down by conversation. The GenAI Observability dashboard then presents all of this in a view built for agents, rather than leaving you to read raw log lines.</w:t>
      </w:r>
    </w:p>
    <w:p>
      <w:pPr>
        <w:spacing w:after="120"/>
      </w:pPr>
    </w:p>
    <w:p>
      <w:pPr>
        <w:pStyle w:val="Heading1"/>
        <w:pageBreakBefore/>
      </w:pPr>
      <w:r>
        <w:t xml:space="preserve">16. Summary and next steps</w:t>
      </w:r>
    </w:p>
    <w:p>
      <w:pPr>
        <w:spacing w:after="120" w:line="276"/>
      </w:pPr>
      <w:r>
        <w:t xml:space="preserve">You started with a single Spring Boot endpoint and finished with a deployed, authenticated, multi-tool agent. In order, you added a persona; short- and long-term memory; RAG over company policies; date and user context; web search; a remote browser; a code sandbox; MCP tools through a Gateway (trips, expenses, holidays, currency); Cognito login; serverless deployment with a CloudFront UI; receipt processing with a vision model; and model-level observability.</w:t>
      </w:r>
    </w:p>
    <w:p>
      <w:pPr>
        <w:pStyle w:val="Heading2"/>
      </w:pPr>
      <w:r>
        <w:t xml:space="preserve">Where to go next</w:t>
      </w:r>
    </w:p>
    <w:p>
      <w:pPr>
        <w:pStyle w:val="ListParagraph"/>
        <w:numPr>
          <w:ilvl w:val="0"/>
          <w:numId w:val="2"/>
        </w:numPr>
        <w:spacing w:after="60"/>
      </w:pPr>
      <w:r>
        <w:t xml:space="preserve">The broader "Building Java AI agents with Spring AI" workshop covers other deployment targets: Amazon EKS Auto Mode, Amazon ECS Express Mode and AWS Lambda (catalog.workshops.aws/java-spring-ai-agents).</w:t>
      </w:r>
    </w:p>
    <w:p>
      <w:pPr>
        <w:pStyle w:val="ListParagraph"/>
        <w:numPr>
          <w:ilvl w:val="0"/>
          <w:numId w:val="2"/>
        </w:numPr>
        <w:spacing w:after="60"/>
      </w:pPr>
      <w:r>
        <w:t xml:space="preserve">Java on AWS Immersion Day covers cloud-native Java on AWS more generally (catalog.workshops.aws/java-on-aws).</w:t>
      </w:r>
    </w:p>
    <w:p>
      <w:pPr>
        <w:pStyle w:val="ListParagraph"/>
        <w:numPr>
          <w:ilvl w:val="0"/>
          <w:numId w:val="2"/>
        </w:numPr>
        <w:spacing w:after="60"/>
      </w:pPr>
      <w:r>
        <w:t xml:space="preserve">The full source and setup scripts are in the github.com/aws-samples/java-on-aws repository, under apps/java-spring-ai-agents.</w:t>
      </w:r>
    </w:p>
    <w:p>
      <w:pPr>
        <w:pBdr>
          <w:left w:val="single" w:color="F2A900" w:sz="18" w:space="6"/>
        </w:pBdr>
        <w:shd w:fill="FFF8E1" w:color="auto" w:val="clear"/>
        <w:spacing w:after="160" w:before="80"/>
      </w:pPr>
      <w:r>
        <w:rPr>
          <w:b/>
          <w:bCs/>
        </w:rPr>
        <w:t xml:space="preserve">Clean up:</w:t>
      </w:r>
      <w:r>
        <w:t xml:space="preserve"> this page wasn’t included in what you shared. Appendix C lists every resource the scripts and commands created, so you can check that each one is deleted. If you send the Clean up page, I’ll add its exact steps.</w:t>
      </w:r>
    </w:p>
    <w:p>
      <w:pPr>
        <w:pStyle w:val="Heading2"/>
      </w:pPr>
      <w:r>
        <w:rPr>
          <w:color w:val="2E7D32"/>
        </w:rPr>
        <w:t xml:space="preserve">In simple terms</w:t>
      </w:r>
    </w:p>
    <w:p>
      <w:pPr>
        <w:pBdr>
          <w:left w:val="single" w:color="2E7D32" w:sz="18" w:space="6"/>
        </w:pBdr>
        <w:shd w:fill="F1F8F2" w:color="auto" w:val="clear"/>
        <w:spacing w:after="40" w:before="40" w:line="276"/>
      </w:pPr>
      <w:r>
        <w:t xml:space="preserve">Looking back, the shape of the final system is simple to describe. One Spring Boot application holds a </w:t>
      </w:r>
      <w:r>
        <w:rPr>
          <w:rFonts w:ascii="Consolas" w:cs="Consolas" w:eastAsia="Consolas" w:hAnsi="Consolas"/>
          <w:color w:val="A31515"/>
          <w:sz w:val="19"/>
          <w:szCs w:val="19"/>
        </w:rPr>
        <w:t xml:space="preserve">ChatClient</w:t>
      </w:r>
      <w:r>
        <w:t xml:space="preserve"> wrapped in three advisors (memory, company documents, current context) and pointed at a set of tools (web search, browser, code sandbox, and everything behind the Gateway). A second Spring Boot application holds the business data and exposes it as MCP tools. A Gateway sits between them. AgentCore hosts both, Cognito guards the front door, and CloudWatch records what happens.</w:t>
      </w:r>
    </w:p>
    <w:p>
      <w:pPr>
        <w:pBdr>
          <w:left w:val="single" w:color="2E7D32" w:sz="18" w:space="6"/>
        </w:pBdr>
        <w:shd w:fill="F1F8F2" w:color="auto" w:val="clear"/>
        <w:spacing w:after="40" w:before="40" w:line="276"/>
      </w:pPr>
      <w:r>
        <w:t xml:space="preserve">The pattern generalises well beyond travel and expenses. Swap the handbook, the system prompt and the backoffice tools, and the same structure becomes a support agent, an onboarding assistant or an operations helper.</w:t>
      </w:r>
    </w:p>
    <w:p>
      <w:pPr>
        <w:spacing w:after="120"/>
      </w:pPr>
    </w:p>
    <w:p>
      <w:pPr>
        <w:pStyle w:val="Heading1"/>
        <w:pageBreakBefore/>
      </w:pPr>
      <w:r>
        <w:t xml:space="preserve">Appendix A: Final AI agent code</w:t>
      </w:r>
    </w:p>
    <w:p>
      <w:pPr>
        <w:spacing w:after="120" w:line="276"/>
      </w:pPr>
      <w:r>
        <w:t xml:space="preserve">These are the assembled files after every module, ready to recreate the agent project. </w:t>
      </w:r>
      <w:r>
        <w:rPr>
          <w:rFonts w:ascii="Consolas" w:cs="Consolas" w:eastAsia="Consolas" w:hAnsi="Consolas"/>
          <w:color w:val="A31515"/>
          <w:sz w:val="19"/>
          <w:szCs w:val="19"/>
        </w:rPr>
        <w:t xml:space="preserve">ContextAdvisor.java</w:t>
      </w:r>
      <w:r>
        <w:t xml:space="preserve"> and </w:t>
      </w:r>
      <w:r>
        <w:rPr>
          <w:rFonts w:ascii="Consolas" w:cs="Consolas" w:eastAsia="Consolas" w:hAnsi="Consolas"/>
          <w:color w:val="A31515"/>
          <w:sz w:val="19"/>
          <w:szCs w:val="19"/>
        </w:rPr>
        <w:t xml:space="preserve">WebGroundingTools.java</w:t>
      </w:r>
      <w:r>
        <w:t xml:space="preserve"> appear in full in section 6, </w:t>
      </w:r>
      <w:r>
        <w:rPr>
          <w:rFonts w:ascii="Consolas" w:cs="Consolas" w:eastAsia="Consolas" w:hAnsi="Consolas"/>
          <w:color w:val="A31515"/>
          <w:sz w:val="19"/>
          <w:szCs w:val="19"/>
        </w:rPr>
        <w:t xml:space="preserve">SigV4McpConfig.java</w:t>
      </w:r>
      <w:r>
        <w:t xml:space="preserve"> in section 11, and </w:t>
      </w:r>
      <w:r>
        <w:rPr>
          <w:rFonts w:ascii="Consolas" w:cs="Consolas" w:eastAsia="Consolas" w:hAnsi="Consolas"/>
          <w:color w:val="A31515"/>
          <w:sz w:val="19"/>
          <w:szCs w:val="19"/>
        </w:rPr>
        <w:t xml:space="preserve">SecurityConfig.java</w:t>
      </w:r>
      <w:r>
        <w:t xml:space="preserve"> and </w:t>
      </w:r>
      <w:r>
        <w:rPr>
          <w:rFonts w:ascii="Consolas" w:cs="Consolas" w:eastAsia="Consolas" w:hAnsi="Consolas"/>
          <w:color w:val="A31515"/>
          <w:sz w:val="19"/>
          <w:szCs w:val="19"/>
        </w:rPr>
        <w:t xml:space="preserve">ConversationIdResolver.java</w:t>
      </w:r>
      <w:r>
        <w:t xml:space="preserve"> in section 12.</w:t>
      </w:r>
    </w:p>
    <w:p>
      <w:pPr>
        <w:keepNext/>
        <w:spacing w:after="40" w:before="120"/>
      </w:pPr>
      <w:r>
        <w:rPr>
          <w:b/>
          <w:bCs/>
          <w:color w:val="555555"/>
          <w:sz w:val="18"/>
          <w:szCs w:val="18"/>
        </w:rPr>
        <w:t xml:space="preserve">Source layout</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aiagent/src/main/java/com/example/agent/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AgentApplication.java        (Initializr default)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ChatService.java             (A.1)</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ContextAdvisor.java          (section 6)</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WebGroundingTools.java       (section 6)</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SigV4McpConfig.java          (section 11)</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SecurityConfig.java          (section 12)</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ConversationIdResolver.java  (section 12)</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backoffice/src/main/java/com/example/backoffice/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BackofficeApplication.java   (B.2)</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trip/      TripService, Trip, ... (copied) + TripTools.java (section 9)</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expense/   ExpenseService, Expense, ... (copied) + ExpenseTools.java (section 13)</w:t>
      </w:r>
    </w:p>
    <w:p>
      <w:pPr>
        <w:pStyle w:val="Heading2"/>
      </w:pPr>
      <w:r>
        <w:t xml:space="preserve">A.1 ChatService.java (final)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com.example.agent;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java.util.ArrayList;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java.util.Base64;</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java.util.List;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org.slf4j.LoggerFactory;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org.springaicommunity.agentcore.annotation.AgentCoreInvocation;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org.springaicommunity.agentcore.artifacts.ArtifactStore;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org.springaicommunity.agentcore.artifacts.GeneratedFile;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org.springaicommunity.agentcore.artifacts.SessionConstants;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org.springaicommunity.agentcore.browser.BrowserArtifacts;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org.springaicommunity.agentcore.context.AgentCoreContext;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org.springaicommunity.agentcore.memory.longterm.AgentCoreMemory;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org.springframework.ai.chat.client.advisor.api.Advisor;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org.springframework.ai.chat.client.advisor.vectorstore.QuestionAnswerAdvisor;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org.springframework.ai.chat.memory.ChatMemory;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org.springframework.ai.chat.model.ChatModel;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org.springframework.ai.chat.prompt.PromptTemplate;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org.springframework.ai.model.tool.ToolCallingChatOptions;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org.springframework.ai.vectorstore.VectorStore;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org.springframework.beans.factory.annotation.Qualifier;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org.springframework.beans.factory.annotation.Value;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org.springframework.core.io.ByteArrayResource;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org.springframework.http.MediaType;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org.springframework.http.MediaTypeFactory;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org.springframework.stereotype.Service;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org.springframework.util.MimeType;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org.springframework.util.MimeTypeUtils;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reactor.core.publisher.Flux;</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record ChatRequest(String prompt, String fileBase64, String fileName)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boolean hasFile()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fileBase64 != null &amp;&amp; !fileBase64.isEmpty() &amp;&amp; fileName != null &amp;&amp; !fileName.isEmpty();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ChatService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Logger logger = LoggerFactory.getLogger(ChatService.class);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ChatClient chatClient;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ChatClient documentClient;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String 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ArtifactStore&lt;GeneratedFile&gt; browserArtifactStore;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final ArtifactStore&lt;GeneratedFile&gt; codeInterpreterArtifactStore;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static final String SYSTEM_PROMPT =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You are a helpful AI agent for travel and expense management.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 friendly, helpful, and concise in your responses.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ChatService(AgentCoreMemory agentCoreMemory,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VectorStore kbVectorStore,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WebGroundingTools webGroundingTools,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ContextAdvisor contextAdvisor,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@Qualifier("browserToolCallbackProvider") ToolCallbackProvider browserTools,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@Qualifier("browserArtifactStore") ArtifactStore&lt;GeneratedFile&gt; browserArtifactStore,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@Qualifier("codeInterpreterToolCallbackProvider") ToolCallbackProvider codeInterpreterTools,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@Qualifier("codeInterpreterArtifactStore") ArtifactStore&lt;GeneratedFile&gt; codeInterpreterArtifactStore,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@Qualifier("mcpToolCallbacks") ToolCallbackProvider mcpTools,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ChatModel chatModel,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@Value("${app.ai.document.model:global.anthropic.claude-opus-4-6-v1}") String 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ChatClient.Builder chatClientBuilder)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List&lt;Advisor&gt; advisors = new ArrayList&lt;&gt;();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1. Memory (STM + LTM)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advisors.addAll(agentCoreMemory.advisors);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logger.info("Memory enabled: {} advisors", agentCoreMemory.advisors.size());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2. Knowledge Base (RAG)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advisors.add(QuestionAnswerAdvisor.builder(kbVectorStore)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.promptTemplate(PromptTemplate.builder().template("""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{query}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The following documents may be relevant as reference material: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{question_answer_context}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logger.info("KB RAG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3. Context (date/time + user id on every 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advisors.add(contextAdvisor);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logger.info("Context Advisor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4. Browser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this.browserArtifactStore = browserArtifactStore;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List&lt;ToolCallbackProvider&gt; toolCallbackProviders = new ArrayList&lt;&gt;();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toolCallbackProviders.add(browserTools);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logger.info("Browser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5. Code Interpreter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this.codeInterpreterArtifactStore = codeInterpreterArtifactStore;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toolCallbackProviders.add(codeInterpreterTools);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logger.info("Code Interpreter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6. MCP tools (via AgentCore Gateway)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toolCallbackProviders.add(mcpTools);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logger.info("MCP tools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7. Document client (vision model, no tools/advisors)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this.documentModel = 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this.documentClient = ChatClient.builder(chatModel).build();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this.chatClient = chatClientBuilder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.defaultSystem(SYSTEM_PROMPT)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.defaultAdvisors(advisors)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.defaultTools(webGroundingTools)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.defaultTools(toolCallbackProviders.toArray())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logger.info("Web Grounding enabled");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@AgentCoreInvocation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Flux&lt;String&gt; chat(ChatRequest request, 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(request.hasFile())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processDocument(request.prompt(), request.fileBase64(), request.fileName())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.collectList()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.map(chunks -&gt; String.join("", chunks))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.flatMapMany(documentAnalysis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userPrompt = (request.prompt() != null &amp;&amp; !request.prompt().trim().isEmpty())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request.prompt() : "Process this document";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combinedPrompt = userPrompt + "\n\nDocument analysis:\n" + documentAnalysis;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chat(combinedPrompt, getConversationId(context));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chat(request.prompt(), getConversationId(context));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Flux&lt;String&gt; chat(String prompt, 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chatClient.prompt().user(prompt)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.advisors(a -&gt; a.param(ChatMemory.CONVERSATION_ID,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.stream().content()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.concatWith(Flux.defer(() -&gt; appendGeneratedFiles(sessionId)))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.concatWith(Flux.defer(() -&gt; appendScreenshots(sessionId)))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.contextWrite(ctx -&gt; ctx.put(SessionConstants.SESSION_ID_KEY, 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String getConversationId(AgentCoreContext context)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ConversationIdResolver.resolve(context);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Flux&lt;String&gt; appendScreenshots(String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List&lt;GeneratedFile&gt; screenshots = browserArtifactStore.retrieve(sessionId);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(screenshots == null || screenshots.isEmpty())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Flux.just(formatScreenshotsAsMarkdown(screenshots));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String formatScreenshotsAsMarkdown(List&lt;GeneratedFile&gt; screenshots)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StringBuilder sb = new StringBuilder();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for (GeneratedFile screenshot : screenshots)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sb.append("\n\n![Screenshot of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.append(BrowserArtifacts.url(screenshot).orElse("unknown"))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.append(screenshot.toDataUrl())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sb.toString();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Flux&lt;String&gt; appendGeneratedFiles(String sessionId)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List&lt;GeneratedFile&gt; files = codeInterpreterArtifactStore.retrieve(sessionId);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(files == null || files.isEmpty())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markdown = formatFilesAsMarkdown(files);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(markdown.isEmpty())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Flux.empty();</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Flux.just(markdown);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String formatFilesAsMarkdown(List&lt;GeneratedFile&gt; files)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StringBuilder sb = new StringBuilder();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for (GeneratedFile file : files)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(file.name().equals("package.json") || file.name().equals("package-lock.json"))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continue;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(file.isImage())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sb.append("\n\n![").append(file.name()).append("](")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.append(file.toDataUrl()).append(")");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 else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sb.append("\n\n[Download ").append(file.name()).append("](")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.append(file.toDataUrl()).append(")");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sb.toString();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Flux&lt;String&gt; processDocument(String prompt, String fileBase64, String fileName)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logger.info("Processing document: {}", fileName);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MimeType mimeType = determineMimeType(fileName);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byte[] fileData = Base64.getDecoder().decode(fileBase64);</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ByteArrayResource resource = new ByteArrayResource(fileData);</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String userPrompt = (prompt != null &amp;&amp; !prompt.trim().isEmpty()) ? prompt : "Analyze this document";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documentClient.prompt()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.options(ToolCallingChatOptions.builder().model(documentModel))</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.user(userSpec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userSpec.text(userPrompt);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userSpec.media(mimeType, resource);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.stream()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.content()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.onErrorResume(error -&gt;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logger.error("Error processing document", error);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Flux.just("Error analyzing document: " + error.getMessage());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private MimeType determineMimeType(String fileName)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if (fileName != null &amp;&amp; !fileName.trim().isEmpty())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MediaType mediaType = MediaTypeFactory.getMediaType(fileName).orElse(MediaType.APPLICATION_OCTET_STREAM);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new MimeType(mediaType.getType(), mediaType.getSubtype());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MimeTypeUtils.APPLICATION_OCTET_STREAM;</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pStyle w:val="Heading2"/>
      </w:pPr>
      <w:r>
        <w:t xml:space="preserve">A.2 application.properties (final)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logging.level.org.springframework.ai=DEBUG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logging.level.org.springaicommunity.agentcore=DEBUG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logging.level.com.example.agent=DEBUG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logging.pattern.console=%msg%n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Amazon Bedrock Configuration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spring.ai.bedrock.aws.timeout=120s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spring.ai.bedrock.converse.chat.max-tokens=4096</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spring.ai.bedrock.converse.chat.model=global.anthropic.claude-sonnet-4-6</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spring.ai.bedrock.converse.chat.temperature=0.7</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AgentCore Memory settings  -&gt; appended automatically by 02-memory.sh</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Knowledge Base ID          -&gt; appended automatically by 03-knowledgebase.sh</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AgentCore Browser - tool descriptions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agentcore.browser.browse-url-description=Browse a web page and extract its text content. Returns the page title and body text. Use this to read and extract data from websites. For interactive sites, combine with fillForm and clickElement to navigate, then call browseUrl again to read the results.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agentcore.browser.screenshot-description=Take a screenshot of a web page for the user to see. Does NOT return page content to you. Use browseUrl to extract data first, then takeScreenshot for visual evidence.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MCP Client  (value of GATEWAY_URL substituted when appended)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spring.ai.mcp.client.toolcallback.enabled=true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spring.ai.mcp.client.initialized=false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spring.ai.mcp.client.streamable-http.connections.gateway.url=&lt;GATEWAY_URL&gt;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Security  (values substituted when appended)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spring.security.oauth2.resourceserver.jwt.issuer-uri=https://cognito-idp.&lt;AWS_REGION&gt;.amazonaws.com/&lt;AIAGENT_USER_POOL_ID&gt;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Optional overrides (defaults shown)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app.ai.web-grounding.model=us.amazon.nova-2-lite-v1:0</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 app.ai.document.model=global.anthropic.claude-opus-4-6-v1</w:t>
      </w:r>
    </w:p>
    <w:p>
      <w:pPr>
        <w:pBdr>
          <w:left w:val="single" w:color="F2A900" w:sz="18" w:space="6"/>
        </w:pBdr>
        <w:shd w:fill="FFF8E1" w:color="auto" w:val="clear"/>
        <w:spacing w:after="160" w:before="80"/>
      </w:pPr>
      <w:r>
        <w:t xml:space="preserve">Lines marked "appended automatically" are written by the setup scripts. The </w:t>
      </w:r>
      <w:r>
        <w:rPr>
          <w:rFonts w:ascii="Consolas" w:cs="Consolas" w:eastAsia="Consolas" w:hAnsi="Consolas"/>
          <w:color w:val="A31515"/>
          <w:sz w:val="19"/>
          <w:szCs w:val="19"/>
        </w:rPr>
        <w:t xml:space="preserve">&lt;...&gt;</w:t>
      </w:r>
      <w:r>
        <w:t xml:space="preserve"> placeholders are filled from environment variables when the </w:t>
      </w:r>
      <w:r>
        <w:rPr>
          <w:rFonts w:ascii="Consolas" w:cs="Consolas" w:eastAsia="Consolas" w:hAnsi="Consolas"/>
          <w:color w:val="A31515"/>
          <w:sz w:val="19"/>
          <w:szCs w:val="19"/>
        </w:rPr>
        <w:t xml:space="preserve">cat &gt;&gt;</w:t>
      </w:r>
      <w:r>
        <w:t xml:space="preserve"> commands run.</w:t>
      </w:r>
    </w:p>
    <w:p>
      <w:pPr>
        <w:pStyle w:val="Heading2"/>
      </w:pPr>
      <w:r>
        <w:t xml:space="preserve">A.3 pom.xml additions (final)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 &lt;dependencyManagement&gt;&lt;dependencies&gt; (next to the Spring AI BOM) =====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&lt;artifactId&gt;spring-ai-agentcore-bom&lt;/artifactId&gt;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&lt;version&gt;2.2.0&lt;/version&gt;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&lt;type&gt;pom&lt;/type&gt;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&lt;scope&gt;import&lt;/scope&gt;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&lt;artifactId&gt;bom&lt;/artifactId&gt;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&lt;version&gt;2.54.13&lt;/version&gt;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&lt;type&gt;pom&lt;/type&gt;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&lt;scope&gt;import&lt;/scope&gt;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 &lt;dependencies&gt; (in addition to the Initializr ones) =====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Runtime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&lt;artifactId&gt;spring-ai-agentcore-runtime-starter&lt;/artifactId&gt;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Memory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&lt;artifactId&gt;spring-ai-agentcore-memory&lt;/artifactId&gt;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Knowledge Base (RAG)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&lt;artifactId&gt;spring-ai-starter-vector-store-bedrock-knowledgebase&lt;/artifactId&gt;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&lt;artifactId&gt;spring-ai-vector-store-advisor&lt;/artifactId&gt;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&lt;groupId&gt;org.springframework.boot&lt;/groupId&gt;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&lt;artifactId&gt;spring-boot-starter-validation&lt;/artifactId&gt;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Web grounding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&lt;artifactId&gt;bedrockruntime&lt;/artifactId&gt;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Browser and Code Interpreter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&lt;artifactId&gt;spring-ai-agentcore-browser&lt;/artifactId&gt;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&lt;groupId&gt;org.springaicommunity&lt;/groupId&gt;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&lt;artifactId&gt;spring-ai-agentcore-code-interpreter&lt;/artifactId&gt;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MCP client + SigV4 signing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&lt;groupId&gt;org.springframework.ai&lt;/groupId&gt;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&lt;artifactId&gt;spring-ai-starter-mcp-client&lt;/artifactId&gt;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&lt;artifactId&gt;auth&lt;/artifactId&gt;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&lt;groupId&gt;software.amazon.awssdk&lt;/groupId&gt;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&lt;artifactId&gt;regions&lt;/artifactId&gt;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Security (JWT)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&lt;groupId&gt;org.springframework.boot&lt;/groupId&gt;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&lt;artifactId&gt;spring-boot-starter-oauth2-resource-server&lt;/artifactId&gt;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&lt;/dependency&gt;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 &lt;build&gt;&lt;plugins&gt; =====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&lt;plugin&gt;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&lt;groupId&gt;org.apache.maven.plugins&lt;/groupId&gt;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&lt;artifactId&gt;maven-compiler-plugin&lt;/artifactId&gt;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&lt;version&gt;3.16.0&lt;/version&gt;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&lt;configuration&gt;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&lt;useIncrementalCompilation&gt;false&lt;/useIncrementalCompilation&gt;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&lt;/configuration&gt;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&lt;/plugin&gt;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 ===== before &lt;/project&gt; ===== --&gt;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&lt;profiles&gt;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&lt;profile&gt;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&lt;id&gt;headless&lt;/id&gt;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&lt;build&gt;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&lt;directory&gt;src/main/resources&lt;/directory&gt;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&lt;excludes&gt;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&lt;exclude&gt;static/**&lt;/exclude&gt;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&lt;/excludes&gt;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&lt;/resources&gt;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&lt;/build&gt;</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&lt;/profile&gt;</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&lt;/profiles&gt;</w:t>
      </w:r>
    </w:p>
    <w:p>
      <w:pPr>
        <w:pStyle w:val="Heading1"/>
        <w:pageBreakBefore/>
      </w:pPr>
      <w:r>
        <w:t xml:space="preserve">Appendix B: Final backoffice MCP server code</w:t>
      </w:r>
    </w:p>
    <w:p>
      <w:pPr>
        <w:pStyle w:val="Heading2"/>
      </w:pPr>
      <w:r>
        <w:t xml:space="preserve">B.1 application.properties additions</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server.port=8000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MCP Server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spring.ai.mcp.server.name=backoffice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spring.ai.mcp.server.version=1.0.0</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spring.ai.mcp.server.protocol=STATELESS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Logging</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logging.level.org.springframework.ai=DEBUG</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logging.level.io.modelcontextprotocol=DEBUG</w:t>
      </w:r>
    </w:p>
    <w:p>
      <w:pPr>
        <w:pStyle w:val="Heading2"/>
      </w:pPr>
      <w:r>
        <w:t xml:space="preserve">B.2 BackofficeApplication.java (final)</w:t>
      </w:r>
    </w:p>
    <w:p>
      <w:pPr>
        <w:keepLines/>
        <w:pBdr>
          <w:top w:val="single" w:color="D0D7DE" w:sz="4" w:space="4"/>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package com.example.backoffice;</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org.springframework.boot.SpringApplication;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org.springframework.boot.autoconfigure.SpringBootApplication;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org.springframework.context.annotation.Bean;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org.springframework.ai.tool.method.MethodToolCallbackProvider;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com.example.backoffice.trip.TripTools;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import com.example.backoffice.expense.ExpenseTools;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@SpringBootApplication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public class BackofficeApplication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static void main(String[] args)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SpringApplication.run(BackofficeApplication.class, args);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@Bean</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public ToolCallbackProvider tripToolsProvider(TripTools 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ExpenseTools expenseTools) {</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return MethodToolCallbackProvider.builder()</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.toolObjects(tripTools,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expenseTools)</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.build();</w:t>
      </w:r>
    </w:p>
    <w:p>
      <w:pPr>
        <w:keepLines/>
        <w:pBdr>
          <w:left w:val="single" w:color="D0D7DE" w:sz="4" w:space="4"/>
          <w:right w:val="single" w:color="D0D7DE" w:sz="4" w:space="4"/>
        </w:pBdr>
        <w:shd w:fill="F6F8FA" w:color="auto" w:val="clear"/>
        <w:spacing w:after="0" w:before="0" w:line="240"/>
      </w:pPr>
      <w:r>
        <w:rPr>
          <w:rFonts w:ascii="Consolas" w:cs="Consolas" w:eastAsia="Consolas" w:hAnsi="Consolas"/>
          <w:sz w:val="16"/>
          <w:szCs w:val="16"/>
        </w:rPr>
        <w:t xml:space="preserve">    }</w:t>
      </w:r>
    </w:p>
    <w:p>
      <w:pPr>
        <w:keepLines/>
        <w:pBdr>
          <w:bottom w:val="single" w:color="D0D7DE" w:sz="4" w:space="4"/>
          <w:left w:val="single" w:color="D0D7DE" w:sz="4" w:space="4"/>
          <w:right w:val="single" w:color="D0D7DE" w:sz="4" w:space="4"/>
        </w:pBdr>
        <w:shd w:fill="F6F8FA" w:color="auto" w:val="clear"/>
        <w:spacing w:after="160" w:before="0" w:line="240"/>
      </w:pPr>
      <w:r>
        <w:rPr>
          <w:rFonts w:ascii="Consolas" w:cs="Consolas" w:eastAsia="Consolas" w:hAnsi="Consolas"/>
          <w:sz w:val="16"/>
          <w:szCs w:val="16"/>
        </w:rPr>
        <w:t xml:space="preserve">}</w:t>
      </w:r>
    </w:p>
    <w:p>
      <w:pPr>
        <w:spacing w:after="120" w:line="276"/>
      </w:pPr>
      <w:r>
        <w:rPr>
          <w:rFonts w:ascii="Consolas" w:cs="Consolas" w:eastAsia="Consolas" w:hAnsi="Consolas"/>
          <w:color w:val="A31515"/>
          <w:sz w:val="19"/>
          <w:szCs w:val="19"/>
        </w:rPr>
        <w:t xml:space="preserve">TripTools.java</w:t>
      </w:r>
      <w:r>
        <w:t xml:space="preserve"> is in section 9 and </w:t>
      </w:r>
      <w:r>
        <w:rPr>
          <w:rFonts w:ascii="Consolas" w:cs="Consolas" w:eastAsia="Consolas" w:hAnsi="Consolas"/>
          <w:color w:val="A31515"/>
          <w:sz w:val="19"/>
          <w:szCs w:val="19"/>
        </w:rPr>
        <w:t xml:space="preserve">ExpenseTools.java</w:t>
      </w:r>
      <w:r>
        <w:t xml:space="preserve"> is in section 13. Both are unchanged in the final version.</w:t>
      </w:r>
    </w:p>
    <w:p>
      <w:pPr>
        <w:pStyle w:val="Heading1"/>
        <w:pageBreakBefore/>
      </w:pPr>
      <w:r>
        <w:t xml:space="preserve">Appendix C: Script sequence and resources created</w:t>
      </w:r>
    </w:p>
    <w:p>
      <w:pPr>
        <w:spacing w:after="120" w:line="276"/>
      </w:pPr>
      <w:r>
        <w:t xml:space="preserve">All scripts are in </w:t>
      </w:r>
      <w:r>
        <w:rPr>
          <w:rFonts w:ascii="Consolas" w:cs="Consolas" w:eastAsia="Consolas" w:hAnsi="Consolas"/>
          <w:color w:val="A31515"/>
          <w:sz w:val="19"/>
          <w:szCs w:val="19"/>
        </w:rPr>
        <w:t xml:space="preserve">~/java-on-aws/apps/java-spring-ai-agents/scripts/</w:t>
      </w:r>
      <w:r>
        <w:t xml:space="preserve"> and save their outputs to </w:t>
      </w:r>
      <w:r>
        <w:rPr>
          <w:rFonts w:ascii="Consolas" w:cs="Consolas" w:eastAsia="Consolas" w:hAnsi="Consolas"/>
          <w:color w:val="A31515"/>
          <w:sz w:val="19"/>
          <w:szCs w:val="19"/>
        </w:rPr>
        <w:t xml:space="preserve">~/environment/.envrc</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000"/>
        <w:gridCol w:w="4526"/>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Order</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Script / step</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Module</w:t>
            </w:r>
          </w:p>
        </w:tc>
        <w:tc>
          <w:tcPr>
            <w:tcW w:type="dxa" w:w="4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Creates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02-memory.sh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AgentCore Memory resource with Semantic and UserPreference strategies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03-knowledgebase.sh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S3 buckets, S3 vector index, IAM role, Bedrock Knowledge Base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aws dynamodb create-table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DynamoDB table backoffice-trip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04-mcp-cognito.sh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Gateway Cognito user pool, resource server, domain, app client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05-mcp-runtime.sh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ECR repo, IAM role, backoffice MCP Runtime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06-mcp-gateway.sh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Gateway, IAM role, backoffice + holidays targets, credential providers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07-aiagent-cognito.sh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Cognito user pool, app client, test users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08-aiagent-runtime.sh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ECR repo, IAM role, AI agent Runtime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09-aiagent-ui.sh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S3 UI bucket, CloudFront distribution with OAI</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aws dynamodb create-table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DynamoDB table backoffice-expense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10-mcp-runtime-redeploy.sh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backoffice image, Gateway target sync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11-mcp-currency.sh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Currency converter Lambda, IAM role, Gateway target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12-aiagent-redeploy.sh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AI agent image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put-model-invocation-logging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CloudWatch log group, Bedrock logging config</w:t>
            </w:r>
          </w:p>
        </w:tc>
      </w:tr>
    </w:tbl>
    <w:p>
      <w:pPr>
        <w:spacing w:after="120"/>
      </w:pPr>
    </w:p>
    <w:p>
      <w:pPr>
        <w:pStyle w:val="Heading2"/>
      </w:pPr>
      <w:r>
        <w:t xml:space="preserve">Environment variables used in commands</w:t>
      </w:r>
    </w:p>
    <w:p>
      <w:pPr>
        <w:spacing w:after="120" w:line="276"/>
      </w:pPr>
      <w:r>
        <w:t xml:space="preserve">These variables are set by the workshop environment or the scripts: </w:t>
      </w:r>
      <w:r>
        <w:rPr>
          <w:rFonts w:ascii="Consolas" w:cs="Consolas" w:eastAsia="Consolas" w:hAnsi="Consolas"/>
          <w:color w:val="A31515"/>
          <w:sz w:val="19"/>
          <w:szCs w:val="19"/>
        </w:rPr>
        <w:t xml:space="preserve">AWS_REGION</w:t>
      </w:r>
      <w:r>
        <w:t xml:space="preserve">, </w:t>
      </w:r>
      <w:r>
        <w:rPr>
          <w:rFonts w:ascii="Consolas" w:cs="Consolas" w:eastAsia="Consolas" w:hAnsi="Consolas"/>
          <w:color w:val="A31515"/>
          <w:sz w:val="19"/>
          <w:szCs w:val="19"/>
        </w:rPr>
        <w:t xml:space="preserve">ACCOUNT_ID</w:t>
      </w:r>
      <w:r>
        <w:t xml:space="preserve">, </w:t>
      </w:r>
      <w:r>
        <w:rPr>
          <w:rFonts w:ascii="Consolas" w:cs="Consolas" w:eastAsia="Consolas" w:hAnsi="Consolas"/>
          <w:color w:val="A31515"/>
          <w:sz w:val="19"/>
          <w:szCs w:val="19"/>
        </w:rPr>
        <w:t xml:space="preserve">IDE_PASSWORD</w:t>
      </w:r>
      <w:r>
        <w:t xml:space="preserve">, </w:t>
      </w:r>
      <w:r>
        <w:rPr>
          <w:rFonts w:ascii="Consolas" w:cs="Consolas" w:eastAsia="Consolas" w:hAnsi="Consolas"/>
          <w:color w:val="A31515"/>
          <w:sz w:val="19"/>
          <w:szCs w:val="19"/>
        </w:rPr>
        <w:t xml:space="preserve">GATEWAY_POOL_ID</w:t>
      </w:r>
      <w:r>
        <w:t xml:space="preserve">, </w:t>
      </w:r>
      <w:r>
        <w:rPr>
          <w:rFonts w:ascii="Consolas" w:cs="Consolas" w:eastAsia="Consolas" w:hAnsi="Consolas"/>
          <w:color w:val="A31515"/>
          <w:sz w:val="19"/>
          <w:szCs w:val="19"/>
        </w:rPr>
        <w:t xml:space="preserve">GATEWAY_CLIENT_ID</w:t>
      </w:r>
      <w:r>
        <w:t xml:space="preserve">, </w:t>
      </w:r>
      <w:r>
        <w:rPr>
          <w:rFonts w:ascii="Consolas" w:cs="Consolas" w:eastAsia="Consolas" w:hAnsi="Consolas"/>
          <w:color w:val="A31515"/>
          <w:sz w:val="19"/>
          <w:szCs w:val="19"/>
        </w:rPr>
        <w:t xml:space="preserve">M2M_TOKEN_URI</w:t>
      </w:r>
      <w:r>
        <w:t xml:space="preserve">, </w:t>
      </w:r>
      <w:r>
        <w:rPr>
          <w:rFonts w:ascii="Consolas" w:cs="Consolas" w:eastAsia="Consolas" w:hAnsi="Consolas"/>
          <w:color w:val="A31515"/>
          <w:sz w:val="19"/>
          <w:szCs w:val="19"/>
        </w:rPr>
        <w:t xml:space="preserve">MCP_ENDPOINT</w:t>
      </w:r>
      <w:r>
        <w:t xml:space="preserve">, </w:t>
      </w:r>
      <w:r>
        <w:rPr>
          <w:rFonts w:ascii="Consolas" w:cs="Consolas" w:eastAsia="Consolas" w:hAnsi="Consolas"/>
          <w:color w:val="A31515"/>
          <w:sz w:val="19"/>
          <w:szCs w:val="19"/>
        </w:rPr>
        <w:t xml:space="preserve">GATEWAY_URL</w:t>
      </w:r>
      <w:r>
        <w:t xml:space="preserve">, </w:t>
      </w:r>
      <w:r>
        <w:rPr>
          <w:rFonts w:ascii="Consolas" w:cs="Consolas" w:eastAsia="Consolas" w:hAnsi="Consolas"/>
          <w:color w:val="A31515"/>
          <w:sz w:val="19"/>
          <w:szCs w:val="19"/>
        </w:rPr>
        <w:t xml:space="preserve">AIAGENT_USER_POOL_ID</w:t>
      </w:r>
      <w:r>
        <w:t xml:space="preserve">, </w:t>
      </w:r>
      <w:r>
        <w:rPr>
          <w:rFonts w:ascii="Consolas" w:cs="Consolas" w:eastAsia="Consolas" w:hAnsi="Consolas"/>
          <w:color w:val="A31515"/>
          <w:sz w:val="19"/>
          <w:szCs w:val="19"/>
        </w:rPr>
        <w:t xml:space="preserve">AIAGENT_CLIENT_ID</w:t>
      </w:r>
      <w:r>
        <w:t xml:space="preserve">, </w:t>
      </w:r>
      <w:r>
        <w:rPr>
          <w:rFonts w:ascii="Consolas" w:cs="Consolas" w:eastAsia="Consolas" w:hAnsi="Consolas"/>
          <w:color w:val="A31515"/>
          <w:sz w:val="19"/>
          <w:szCs w:val="19"/>
        </w:rPr>
        <w:t xml:space="preserve">AIAGENT_ENDPOINT</w:t>
      </w:r>
      <w:r>
        <w:t xml:space="preserve">, </w:t>
      </w:r>
      <w:r>
        <w:rPr>
          <w:rFonts w:ascii="Consolas" w:cs="Consolas" w:eastAsia="Consolas" w:hAnsi="Consolas"/>
          <w:color w:val="A31515"/>
          <w:sz w:val="19"/>
          <w:szCs w:val="19"/>
        </w:rPr>
        <w:t xml:space="preserve">AIAGENT_RUNTIME_ID</w:t>
      </w:r>
      <w:r>
        <w:t xml:space="preserve"> and </w:t>
      </w:r>
      <w:r>
        <w:rPr>
          <w:rFonts w:ascii="Consolas" w:cs="Consolas" w:eastAsia="Consolas" w:hAnsi="Consolas"/>
          <w:color w:val="A31515"/>
          <w:sz w:val="19"/>
          <w:szCs w:val="19"/>
        </w:rPr>
        <w:t xml:space="preserve">UI_DOMAIN</w:t>
      </w:r>
      <w:r>
        <w:t xml:space="preserve">.</w:t>
      </w:r>
    </w:p>
    <w:p>
      <w:pPr>
        <w:pStyle w:val="Heading1"/>
        <w:pageBreakBefore/>
      </w:pPr>
      <w:r>
        <w:t xml:space="preserve">Appendix E: References and further reading</w:t>
      </w:r>
    </w:p>
    <w:p>
      <w:pPr>
        <w:spacing w:after="120" w:line="276"/>
      </w:pPr>
      <w:r>
        <w:t xml:space="preserve">Every link below was used while writing this guide. The relevant detail from each one has been folded into the section it belongs to, in the orange “What the ... docs add” boxes.</w:t>
      </w:r>
    </w:p>
    <w:p>
      <w:pPr>
        <w:pStyle w:val="Heading2"/>
      </w:pPr>
      <w:r>
        <w:t xml:space="preserve">Amazon Bedrock</w:t>
      </w:r>
    </w:p>
    <w:p>
      <w:pPr>
        <w:spacing w:after="0" w:before="100"/>
      </w:pPr>
      <w:hyperlink w:history="1" r:id="rId1gbxmhhhznhtrk1ijtbwp">
        <w:r>
          <w:rPr>
            <w:b/>
            <w:bCs/>
            <w:color w:val="0563C1"/>
            <w:u w:val="single"/>
          </w:rPr>
          <w:t xml:space="preserve">Amazon Bedrock (product overview)</w:t>
        </w:r>
      </w:hyperlink>
    </w:p>
    <w:p>
      <w:pPr>
        <w:spacing w:after="20"/>
      </w:pPr>
      <w:r>
        <w:rPr>
          <w:color w:val="888888"/>
          <w:sz w:val="15"/>
          <w:szCs w:val="15"/>
        </w:rPr>
        <w:t xml:space="preserve">https://aws.amazon.com/bedrock/</w:t>
      </w:r>
    </w:p>
    <w:p>
      <w:pPr>
        <w:spacing w:after="60"/>
      </w:pPr>
      <w:r>
        <w:t xml:space="preserve">Model choice, customisation, guardrails, cost optimisation, security and compliance. Section 0.</w:t>
      </w:r>
    </w:p>
    <w:p>
      <w:pPr>
        <w:spacing w:after="0" w:before="100"/>
      </w:pPr>
      <w:hyperlink w:history="1" r:id="rIdgc1gootigtjugy8p3pmzu">
        <w:r>
          <w:rPr>
            <w:b/>
            <w:bCs/>
            <w:color w:val="0563C1"/>
            <w:u w:val="single"/>
          </w:rPr>
          <w:t xml:space="preserve">Global cross-Region inference</w:t>
        </w:r>
      </w:hyperlink>
    </w:p>
    <w:p>
      <w:pPr>
        <w:spacing w:after="20"/>
      </w:pPr>
      <w:r>
        <w:rPr>
          <w:color w:val="888888"/>
          <w:sz w:val="15"/>
          <w:szCs w:val="15"/>
        </w:rPr>
        <w:t xml:space="preserve">https://docs.aws.amazon.com/bedrock/latest/userguide/global-cross-region-inference.html</w:t>
      </w:r>
    </w:p>
    <w:p>
      <w:pPr>
        <w:spacing w:after="60"/>
      </w:pPr>
      <w:r>
        <w:t xml:space="preserve">What the global. model prefix does, pricing, quotas and the three-part IAM policy. Section 3.</w:t>
      </w:r>
    </w:p>
    <w:p>
      <w:pPr>
        <w:spacing w:after="0" w:before="100"/>
      </w:pPr>
      <w:hyperlink w:history="1" r:id="rIdqpvnfp9aftxcp3io3gqvo">
        <w:r>
          <w:rPr>
            <w:b/>
            <w:bCs/>
            <w:color w:val="0563C1"/>
            <w:u w:val="single"/>
          </w:rPr>
          <w:t xml:space="preserve">Knowledge Bases (RAG)</w:t>
        </w:r>
      </w:hyperlink>
    </w:p>
    <w:p>
      <w:pPr>
        <w:spacing w:after="20"/>
      </w:pPr>
      <w:r>
        <w:rPr>
          <w:color w:val="888888"/>
          <w:sz w:val="15"/>
          <w:szCs w:val="15"/>
        </w:rPr>
        <w:t xml:space="preserve">https://docs.aws.amazon.com/bedrock/latest/userguide/knowledge-base.html</w:t>
      </w:r>
    </w:p>
    <w:p>
      <w:pPr>
        <w:spacing w:after="60"/>
      </w:pPr>
      <w:r>
        <w:t xml:space="preserve">Managed vs customer-managed, connectors, permission filtering, agentic retrieval. Section 5.</w:t>
      </w:r>
    </w:p>
    <w:p>
      <w:pPr>
        <w:spacing w:after="0" w:before="100"/>
      </w:pPr>
      <w:hyperlink w:history="1" r:id="rIdef_ab3cnqrxofj41xob7x">
        <w:r>
          <w:rPr>
            <w:b/>
            <w:bCs/>
            <w:color w:val="0563C1"/>
            <w:u w:val="single"/>
          </w:rPr>
          <w:t xml:space="preserve">Custom models (fine-tuning)</w:t>
        </w:r>
      </w:hyperlink>
    </w:p>
    <w:p>
      <w:pPr>
        <w:spacing w:after="20"/>
      </w:pPr>
      <w:r>
        <w:rPr>
          <w:color w:val="888888"/>
          <w:sz w:val="15"/>
          <w:szCs w:val="15"/>
        </w:rPr>
        <w:t xml:space="preserve">https://docs.aws.amazon.com/bedrock/latest/userguide/custom-models.html</w:t>
      </w:r>
    </w:p>
    <w:p>
      <w:pPr>
        <w:spacing w:after="60"/>
      </w:pPr>
      <w:r>
        <w:t xml:space="preserve">Supervised and reinforcement fine-tuning, distillation, and how they are billed. Section 0.</w:t>
      </w:r>
    </w:p>
    <w:p>
      <w:pPr>
        <w:spacing w:after="0" w:before="100"/>
      </w:pPr>
      <w:hyperlink w:history="1" r:id="rId4im2xv97izblczud4azrh">
        <w:r>
          <w:rPr>
            <w:b/>
            <w:bCs/>
            <w:color w:val="0563C1"/>
            <w:u w:val="single"/>
          </w:rPr>
          <w:t xml:space="preserve">Guardrails</w:t>
        </w:r>
      </w:hyperlink>
    </w:p>
    <w:p>
      <w:pPr>
        <w:spacing w:after="20"/>
      </w:pPr>
      <w:r>
        <w:rPr>
          <w:color w:val="888888"/>
          <w:sz w:val="15"/>
          <w:szCs w:val="15"/>
        </w:rPr>
        <w:t xml:space="preserve">https://docs.aws.amazon.com/bedrock/latest/userguide/guardrails.html</w:t>
      </w:r>
    </w:p>
    <w:p>
      <w:pPr>
        <w:spacing w:after="60"/>
      </w:pPr>
      <w:r>
        <w:t xml:space="preserve">Content filters, denied topics, PII masking, grounding and automated reasoning checks. Section 0.</w:t>
      </w:r>
    </w:p>
    <w:p>
      <w:pPr>
        <w:pStyle w:val="Heading2"/>
      </w:pPr>
      <w:r>
        <w:t xml:space="preserve">Amazon Bedrock AgentCore</w:t>
      </w:r>
    </w:p>
    <w:p>
      <w:pPr>
        <w:spacing w:after="0" w:before="100"/>
      </w:pPr>
      <w:hyperlink w:history="1" r:id="rId6eisrw895ql4s6b3xstzg">
        <w:r>
          <w:rPr>
            <w:b/>
            <w:bCs/>
            <w:color w:val="0563C1"/>
            <w:u w:val="single"/>
          </w:rPr>
          <w:t xml:space="preserve">AgentCore (product overview)</w:t>
        </w:r>
      </w:hyperlink>
    </w:p>
    <w:p>
      <w:pPr>
        <w:spacing w:after="20"/>
      </w:pPr>
      <w:r>
        <w:rPr>
          <w:color w:val="888888"/>
          <w:sz w:val="15"/>
          <w:szCs w:val="15"/>
        </w:rPr>
        <w:t xml:space="preserve">https://aws.amazon.com/bedrock/agentcore/</w:t>
      </w:r>
    </w:p>
    <w:p>
      <w:pPr>
        <w:spacing w:after="60"/>
      </w:pPr>
      <w:r>
        <w:t xml:space="preserve">The platform the agent is deployed on, and how its services fit together. Section 0.</w:t>
      </w:r>
    </w:p>
    <w:p>
      <w:pPr>
        <w:spacing w:after="0" w:before="100"/>
      </w:pPr>
      <w:hyperlink w:history="1" r:id="rIdaujlpvpbtqhpsc3xjfjrb">
        <w:r>
          <w:rPr>
            <w:b/>
            <w:bCs/>
            <w:color w:val="0563C1"/>
            <w:u w:val="single"/>
          </w:rPr>
          <w:t xml:space="preserve">AgentCore Runtime</w:t>
        </w:r>
      </w:hyperlink>
    </w:p>
    <w:p>
      <w:pPr>
        <w:spacing w:after="20"/>
      </w:pPr>
      <w:r>
        <w:rPr>
          <w:color w:val="888888"/>
          <w:sz w:val="15"/>
          <w:szCs w:val="15"/>
        </w:rPr>
        <w:t xml:space="preserve">https://docs.aws.amazon.com/bedrock-agentcore/latest/devguide/agents-tools-runtime.html</w:t>
      </w:r>
    </w:p>
    <w:p>
      <w:pPr>
        <w:spacing w:after="60"/>
      </w:pPr>
      <w:r>
        <w:t xml:space="preserve">Session isolation, compute types, pricing model, payloads, streaming and auth. Section 10.</w:t>
      </w:r>
    </w:p>
    <w:p>
      <w:pPr>
        <w:spacing w:after="0" w:before="100"/>
      </w:pPr>
      <w:hyperlink w:history="1" r:id="rIddvmfnfzj-aku_gccqowvg">
        <w:r>
          <w:rPr>
            <w:b/>
            <w:bCs/>
            <w:color w:val="0563C1"/>
            <w:u w:val="single"/>
          </w:rPr>
          <w:t xml:space="preserve">AgentCore Memory</w:t>
        </w:r>
      </w:hyperlink>
    </w:p>
    <w:p>
      <w:pPr>
        <w:spacing w:after="20"/>
      </w:pPr>
      <w:r>
        <w:rPr>
          <w:color w:val="888888"/>
          <w:sz w:val="15"/>
          <w:szCs w:val="15"/>
        </w:rPr>
        <w:t xml:space="preserve">https://docs.aws.amazon.com/bedrock-agentcore/latest/devguide/memory.html</w:t>
      </w:r>
    </w:p>
    <w:p>
      <w:pPr>
        <w:spacing w:after="60"/>
      </w:pPr>
      <w:r>
        <w:t xml:space="preserve">Short-term and long-term memory, benefits and use cases beyond chat. Section 4.</w:t>
      </w:r>
    </w:p>
    <w:p>
      <w:pPr>
        <w:spacing w:after="0" w:before="100"/>
      </w:pPr>
      <w:hyperlink w:history="1" r:id="rIdv1so_kynqlcbmvou3cqam">
        <w:r>
          <w:rPr>
            <w:b/>
            <w:bCs/>
            <w:color w:val="0563C1"/>
            <w:u w:val="single"/>
          </w:rPr>
          <w:t xml:space="preserve">AgentCore Browser</w:t>
        </w:r>
      </w:hyperlink>
    </w:p>
    <w:p>
      <w:pPr>
        <w:spacing w:after="20"/>
      </w:pPr>
      <w:r>
        <w:rPr>
          <w:color w:val="888888"/>
          <w:sz w:val="15"/>
          <w:szCs w:val="15"/>
        </w:rPr>
        <w:t xml:space="preserve">https://docs.aws.amazon.com/bedrock-agentcore/latest/devguide/browser-tool.html</w:t>
      </w:r>
    </w:p>
    <w:p>
      <w:pPr>
        <w:spacing w:after="60"/>
      </w:pPr>
      <w:r>
        <w:t xml:space="preserve">Managed vs custom browsers, automation and live-view endpoints, session recording. Section 7.</w:t>
      </w:r>
    </w:p>
    <w:p>
      <w:pPr>
        <w:spacing w:after="0" w:before="100"/>
      </w:pPr>
      <w:hyperlink w:history="1" r:id="rIdgau_aywesr0uqftre2pjc">
        <w:r>
          <w:rPr>
            <w:b/>
            <w:bCs/>
            <w:color w:val="0563C1"/>
            <w:u w:val="single"/>
          </w:rPr>
          <w:t xml:space="preserve">AgentCore Code Interpreter</w:t>
        </w:r>
      </w:hyperlink>
    </w:p>
    <w:p>
      <w:pPr>
        <w:spacing w:after="20"/>
      </w:pPr>
      <w:r>
        <w:rPr>
          <w:color w:val="888888"/>
          <w:sz w:val="15"/>
          <w:szCs w:val="15"/>
        </w:rPr>
        <w:t xml:space="preserve">https://docs.aws.amazon.com/bedrock-agentcore/latest/devguide/code-interpreter-tool.html</w:t>
      </w:r>
    </w:p>
    <w:p>
      <w:pPr>
        <w:spacing w:after="60"/>
      </w:pPr>
      <w:r>
        <w:t xml:space="preserve">Sandbox security, file size limits, execution time and best practices. Section 8.</w:t>
      </w:r>
    </w:p>
    <w:p>
      <w:pPr>
        <w:spacing w:after="0" w:before="100"/>
      </w:pPr>
      <w:hyperlink w:history="1" r:id="rIdg1cvqbro03iayh12rv3pl">
        <w:r>
          <w:rPr>
            <w:b/>
            <w:bCs/>
            <w:color w:val="0563C1"/>
            <w:u w:val="single"/>
          </w:rPr>
          <w:t xml:space="preserve">AgentCore Gateway</w:t>
        </w:r>
      </w:hyperlink>
    </w:p>
    <w:p>
      <w:pPr>
        <w:spacing w:after="20"/>
      </w:pPr>
      <w:r>
        <w:rPr>
          <w:color w:val="888888"/>
          <w:sz w:val="15"/>
          <w:szCs w:val="15"/>
        </w:rPr>
        <w:t xml:space="preserve">https://docs.aws.amazon.com/bedrock-agentcore/latest/devguide/gateway.html</w:t>
      </w:r>
    </w:p>
    <w:p>
      <w:pPr>
        <w:spacing w:after="60"/>
      </w:pPr>
      <w:r>
        <w:t xml:space="preserve">Target types, ingress and egress authentication, semantic tool selection. Section 10.</w:t>
      </w:r>
    </w:p>
    <w:p>
      <w:pPr>
        <w:spacing w:after="0" w:before="100"/>
      </w:pPr>
      <w:hyperlink w:history="1" r:id="rIdnpls52u-bwu_behcpriyr">
        <w:r>
          <w:rPr>
            <w:b/>
            <w:bCs/>
            <w:color w:val="0563C1"/>
            <w:u w:val="single"/>
          </w:rPr>
          <w:t xml:space="preserve">AgentCore Identity</w:t>
        </w:r>
      </w:hyperlink>
    </w:p>
    <w:p>
      <w:pPr>
        <w:spacing w:after="20"/>
      </w:pPr>
      <w:r>
        <w:rPr>
          <w:color w:val="888888"/>
          <w:sz w:val="15"/>
          <w:szCs w:val="15"/>
        </w:rPr>
        <w:t xml:space="preserve">https://docs.aws.amazon.com/bedrock-agentcore/latest/devguide/identity.html</w:t>
      </w:r>
    </w:p>
    <w:p>
      <w:pPr>
        <w:spacing w:after="60"/>
      </w:pPr>
      <w:r>
        <w:t xml:space="preserve">Workload identities, inbound JWT authorizer, outbound credential providers. Section 10.</w:t>
      </w:r>
    </w:p>
    <w:p>
      <w:pPr>
        <w:spacing w:after="0" w:before="100"/>
      </w:pPr>
      <w:hyperlink w:history="1" r:id="rIdypgt0r0n58rdycovkijzq">
        <w:r>
          <w:rPr>
            <w:b/>
            <w:bCs/>
            <w:color w:val="0563C1"/>
            <w:u w:val="single"/>
          </w:rPr>
          <w:t xml:space="preserve">AgentCore Observability</w:t>
        </w:r>
      </w:hyperlink>
    </w:p>
    <w:p>
      <w:pPr>
        <w:spacing w:after="20"/>
      </w:pPr>
      <w:r>
        <w:rPr>
          <w:color w:val="888888"/>
          <w:sz w:val="15"/>
          <w:szCs w:val="15"/>
        </w:rPr>
        <w:t xml:space="preserve">https://docs.aws.amazon.com/bedrock-agentcore/latest/devguide/observability.html</w:t>
      </w:r>
    </w:p>
    <w:p>
      <w:pPr>
        <w:spacing w:after="60"/>
      </w:pPr>
      <w:r>
        <w:t xml:space="preserve">Agent-level tracing, built-in metrics and OpenTelemetry output. Section 15.</w:t>
      </w:r>
    </w:p>
    <w:p>
      <w:pPr>
        <w:pStyle w:val="Heading2"/>
      </w:pPr>
      <w:r>
        <w:t xml:space="preserve">Spring</w:t>
      </w:r>
    </w:p>
    <w:p>
      <w:pPr>
        <w:spacing w:after="0" w:before="100"/>
      </w:pPr>
      <w:hyperlink w:history="1" r:id="rId413j7lvgz58eddt550fnj">
        <w:r>
          <w:rPr>
            <w:b/>
            <w:bCs/>
            <w:color w:val="0563C1"/>
            <w:u w:val="single"/>
          </w:rPr>
          <w:t xml:space="preserve">Spring AI</w:t>
        </w:r>
      </w:hyperlink>
    </w:p>
    <w:p>
      <w:pPr>
        <w:spacing w:after="20"/>
      </w:pPr>
      <w:r>
        <w:rPr>
          <w:color w:val="888888"/>
          <w:sz w:val="15"/>
          <w:szCs w:val="15"/>
        </w:rPr>
        <w:t xml:space="preserve">https://spring.io/projects/spring-ai</w:t>
      </w:r>
    </w:p>
    <w:p>
      <w:pPr>
        <w:spacing w:after="60"/>
      </w:pPr>
      <w:r>
        <w:t xml:space="preserve">The framework: ChatClient, Advisors, tools, vector stores, structured output. Section 0.</w:t>
      </w:r>
    </w:p>
    <w:p>
      <w:pPr>
        <w:spacing w:after="0" w:before="100"/>
      </w:pPr>
      <w:hyperlink w:history="1" r:id="rIdl-ntepyyfezpvezpwcngp">
        <w:r>
          <w:rPr>
            <w:b/>
            <w:bCs/>
            <w:color w:val="0563C1"/>
            <w:u w:val="single"/>
          </w:rPr>
          <w:t xml:space="preserve">spring-ai-agentcore (GitHub)</w:t>
        </w:r>
      </w:hyperlink>
    </w:p>
    <w:p>
      <w:pPr>
        <w:spacing w:after="20"/>
      </w:pPr>
      <w:r>
        <w:rPr>
          <w:color w:val="888888"/>
          <w:sz w:val="15"/>
          <w:szCs w:val="15"/>
        </w:rPr>
        <w:t xml:space="preserve">https://github.com/spring-ai-community/spring-ai-agentcore</w:t>
      </w:r>
    </w:p>
    <w:p>
      <w:pPr>
        <w:spacing w:after="60"/>
      </w:pPr>
      <w:r>
        <w:t xml:space="preserve">The starter modules used here, requirements, examples and deployment options. Section 0.</w:t>
      </w:r>
    </w:p>
    <w:p>
      <w:pPr>
        <w:pStyle w:val="Heading2"/>
      </w:pPr>
      <w:r>
        <w:t xml:space="preserve">Workshop and related material</w:t>
      </w:r>
    </w:p>
    <w:p>
      <w:pPr>
        <w:spacing w:after="0" w:before="100"/>
      </w:pPr>
      <w:hyperlink w:history="1" r:id="rId7tiw9fytxnwohkklpadgt">
        <w:r>
          <w:rPr>
            <w:b/>
            <w:bCs/>
            <w:color w:val="0563C1"/>
            <w:u w:val="single"/>
          </w:rPr>
          <w:t xml:space="preserve">Workshop catalog version</w:t>
        </w:r>
      </w:hyperlink>
    </w:p>
    <w:p>
      <w:pPr>
        <w:spacing w:after="20"/>
      </w:pPr>
      <w:r>
        <w:rPr>
          <w:color w:val="888888"/>
          <w:sz w:val="15"/>
          <w:szCs w:val="15"/>
        </w:rPr>
        <w:t xml:space="preserve">https://catalog.workshops.aws/java-spring-ai-agents</w:t>
      </w:r>
    </w:p>
    <w:p>
      <w:pPr>
        <w:spacing w:after="60"/>
      </w:pPr>
      <w:r>
        <w:t xml:space="preserve">The public edition, with EKS, ECS and Lambda deployment variants. Section 16.</w:t>
      </w:r>
    </w:p>
    <w:p>
      <w:pPr>
        <w:spacing w:after="0" w:before="100"/>
      </w:pPr>
      <w:hyperlink w:history="1" r:id="rIdcog3an-r-wzabkemoywdb">
        <w:r>
          <w:rPr>
            <w:b/>
            <w:bCs/>
            <w:color w:val="0563C1"/>
            <w:u w:val="single"/>
          </w:rPr>
          <w:t xml:space="preserve">Java on AWS Immersion Day</w:t>
        </w:r>
      </w:hyperlink>
    </w:p>
    <w:p>
      <w:pPr>
        <w:spacing w:after="20"/>
      </w:pPr>
      <w:r>
        <w:rPr>
          <w:color w:val="888888"/>
          <w:sz w:val="15"/>
          <w:szCs w:val="15"/>
        </w:rPr>
        <w:t xml:space="preserve">https://catalog.workshops.aws/java-on-aws</w:t>
      </w:r>
    </w:p>
    <w:p>
      <w:pPr>
        <w:spacing w:after="60"/>
      </w:pPr>
      <w:r>
        <w:t xml:space="preserve">Broader cloud-native Java material. Section 16.</w:t>
      </w:r>
    </w:p>
    <w:p>
      <w:pPr>
        <w:spacing w:after="0" w:before="100"/>
      </w:pPr>
      <w:hyperlink w:history="1" r:id="rIdkajhnt2m6dptuoe_nh0ct">
        <w:r>
          <w:rPr>
            <w:b/>
            <w:bCs/>
            <w:color w:val="0563C1"/>
            <w:u w:val="single"/>
          </w:rPr>
          <w:t xml:space="preserve">java-on-aws repository</w:t>
        </w:r>
      </w:hyperlink>
    </w:p>
    <w:p>
      <w:pPr>
        <w:spacing w:after="20"/>
      </w:pPr>
      <w:r>
        <w:rPr>
          <w:color w:val="888888"/>
          <w:sz w:val="15"/>
          <w:szCs w:val="15"/>
        </w:rPr>
        <w:t xml:space="preserve">https://github.com/aws-samples/java-on-aws</w:t>
      </w:r>
    </w:p>
    <w:p>
      <w:pPr>
        <w:spacing w:after="60"/>
      </w:pPr>
      <w:r>
        <w:t xml:space="preserve">Source for the sample apps, setup scripts and the Web UI used throughout.</w:t>
      </w:r>
    </w:p>
    <w:p>
      <w:pPr>
        <w:pStyle w:val="Heading1"/>
        <w:pageBreakBefore/>
      </w:pPr>
      <w:r>
        <w:t xml:space="preserve">Appendix D: Quick revision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Concept</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One-line summary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ChatClient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Fluent, provider-neutral API for calling models; call() or stream()</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@AgentCoreInvocation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Marks the method that serves POST /invocations on AgentCore Runtime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defaultSystem()</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Sets the system prompt (persona) for every request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Advisor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Interceptor around model calls; used for memory, RAG and context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AgentCoreMemory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bean giving correctly ordered STM + LTM advisors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STM vs LTM</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Session history vs. per-user facts extracted asynchronously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QuestionAnswerAdvisor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Similarity search on a VectorStore, results injected into the prompt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Exposes a Java method as a model-callable tool (local or via MCP server)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ToolCallbackProvider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Bundle of tools: Browser, Code Interpreter, MCP client, or your own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Artifact store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Holds screenshots and files per session, appended after streaming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Advisor vs tool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Always-needed context goes in an advisor; occasional data goes in a tool</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MCP STATELESS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Required protocol mode for MCP servers on AgentCore Runtime (port 8000, /mcp)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Gateway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MCP endpoint over many targets; prefixed tool names; semantic search</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Identity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Handles outbound OAuth/API-key credentials so code never holds secrets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SigV4 customizer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Signs MCP client requests to an AWS_IAM Gateway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ConversationIdResolver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Builds userId:sessionId from the JWT sub claim for per-user memory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headless profile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Excludes static UI files from the container JAR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 client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 tool-less ChatClient with a vision model for uploads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Invocation logging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prompts, responses and tokens to CloudWatch and S3</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Java AI Agents with Spring AI &amp; AgentCore — study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ysiuf4eecpbhzio_k9p4" Type="http://schemas.openxmlformats.org/officeDocument/2006/relationships/hyperlink" Target="https://aws.amazon.com/bedrock/" TargetMode="External"/><Relationship Id="rIdusie5_gicx2eupc-nhs7d" Type="http://schemas.openxmlformats.org/officeDocument/2006/relationships/hyperlink" Target="https://docs.aws.amazon.com/bedrock/latest/userguide/custom-models.html" TargetMode="External"/><Relationship Id="rIdi5egrnspz2qz0bddpi4ye" Type="http://schemas.openxmlformats.org/officeDocument/2006/relationships/hyperlink" Target="https://docs.aws.amazon.com/bedrock/latest/userguide/guardrails.html" TargetMode="External"/><Relationship Id="rIdpp-d-rqdk9d4j3dbrgdr2" Type="http://schemas.openxmlformats.org/officeDocument/2006/relationships/hyperlink" Target="https://spring.io/projects/spring-ai" TargetMode="External"/><Relationship Id="rIdivdawwxxhxzequyzwftrq" Type="http://schemas.openxmlformats.org/officeDocument/2006/relationships/hyperlink" Target="https://github.com/spring-ai-community/spring-ai-agentcore" TargetMode="External"/><Relationship Id="rIdttbnnyxgxkkq98xnowdfo" Type="http://schemas.openxmlformats.org/officeDocument/2006/relationships/hyperlink" Target="https://docs.aws.amazon.com/bedrock/latest/userguide/global-cross-region-inference.html" TargetMode="External"/><Relationship Id="rId43aqbdgb2bppjtv0q7g3z" Type="http://schemas.openxmlformats.org/officeDocument/2006/relationships/hyperlink" Target="https://docs.aws.amazon.com/bedrock-agentcore/latest/devguide/memory.html" TargetMode="External"/><Relationship Id="rIdiqpivmrkujm4i3a4ppog3" Type="http://schemas.openxmlformats.org/officeDocument/2006/relationships/hyperlink" Target="https://docs.aws.amazon.com/bedrock/latest/userguide/knowledge-base.html" TargetMode="External"/><Relationship Id="rIdkk0v9gcysxrm83r0vbnsa" Type="http://schemas.openxmlformats.org/officeDocument/2006/relationships/hyperlink" Target="https://docs.aws.amazon.com/bedrock-agentcore/latest/devguide/code-interpreter-tool.html" TargetMode="External"/><Relationship Id="rIdrhu0jr_v2fnvh94ppllxw" Type="http://schemas.openxmlformats.org/officeDocument/2006/relationships/hyperlink" Target="https://docs.aws.amazon.com/bedrock-agentcore/latest/devguide/browser-tool.html" TargetMode="External"/><Relationship Id="rIde2kvmnnznbbdsd3dgni5b" Type="http://schemas.openxmlformats.org/officeDocument/2006/relationships/hyperlink" Target="https://docs.aws.amazon.com/bedrock-agentcore/latest/devguide/agents-tools-runtime.html" TargetMode="External"/><Relationship Id="rId6a6unzizrplu2nyucim7h" Type="http://schemas.openxmlformats.org/officeDocument/2006/relationships/hyperlink" Target="https://docs.aws.amazon.com/bedrock-agentcore/latest/devguide/identity.html" TargetMode="External"/><Relationship Id="rIdy4zt93p18t4talq8sf6nt" Type="http://schemas.openxmlformats.org/officeDocument/2006/relationships/hyperlink" Target="https://docs.aws.amazon.com/bedrock-agentcore/latest/devguide/gateway.html" TargetMode="External"/><Relationship Id="rIdgpzze3imy2iqepos4_89t" Type="http://schemas.openxmlformats.org/officeDocument/2006/relationships/hyperlink" Target="https://docs.aws.amazon.com/bedrock-agentcore/latest/devguide/observability.html" TargetMode="External"/><Relationship Id="rId1gbxmhhhznhtrk1ijtbwp" Type="http://schemas.openxmlformats.org/officeDocument/2006/relationships/hyperlink" Target="https://aws.amazon.com/bedrock/" TargetMode="External"/><Relationship Id="rIdgc1gootigtjugy8p3pmzu" Type="http://schemas.openxmlformats.org/officeDocument/2006/relationships/hyperlink" Target="https://docs.aws.amazon.com/bedrock/latest/userguide/global-cross-region-inference.html" TargetMode="External"/><Relationship Id="rIdqpvnfp9aftxcp3io3gqvo" Type="http://schemas.openxmlformats.org/officeDocument/2006/relationships/hyperlink" Target="https://docs.aws.amazon.com/bedrock/latest/userguide/knowledge-base.html" TargetMode="External"/><Relationship Id="rIdef_ab3cnqrxofj41xob7x" Type="http://schemas.openxmlformats.org/officeDocument/2006/relationships/hyperlink" Target="https://docs.aws.amazon.com/bedrock/latest/userguide/custom-models.html" TargetMode="External"/><Relationship Id="rId4im2xv97izblczud4azrh" Type="http://schemas.openxmlformats.org/officeDocument/2006/relationships/hyperlink" Target="https://docs.aws.amazon.com/bedrock/latest/userguide/guardrails.html" TargetMode="External"/><Relationship Id="rId6eisrw895ql4s6b3xstzg" Type="http://schemas.openxmlformats.org/officeDocument/2006/relationships/hyperlink" Target="https://aws.amazon.com/bedrock/agentcore/" TargetMode="External"/><Relationship Id="rIdaujlpvpbtqhpsc3xjfjrb" Type="http://schemas.openxmlformats.org/officeDocument/2006/relationships/hyperlink" Target="https://docs.aws.amazon.com/bedrock-agentcore/latest/devguide/agents-tools-runtime.html" TargetMode="External"/><Relationship Id="rIddvmfnfzj-aku_gccqowvg" Type="http://schemas.openxmlformats.org/officeDocument/2006/relationships/hyperlink" Target="https://docs.aws.amazon.com/bedrock-agentcore/latest/devguide/memory.html" TargetMode="External"/><Relationship Id="rIdv1so_kynqlcbmvou3cqam" Type="http://schemas.openxmlformats.org/officeDocument/2006/relationships/hyperlink" Target="https://docs.aws.amazon.com/bedrock-agentcore/latest/devguide/browser-tool.html" TargetMode="External"/><Relationship Id="rIdgau_aywesr0uqftre2pjc" Type="http://schemas.openxmlformats.org/officeDocument/2006/relationships/hyperlink" Target="https://docs.aws.amazon.com/bedrock-agentcore/latest/devguide/code-interpreter-tool.html" TargetMode="External"/><Relationship Id="rIdg1cvqbro03iayh12rv3pl" Type="http://schemas.openxmlformats.org/officeDocument/2006/relationships/hyperlink" Target="https://docs.aws.amazon.com/bedrock-agentcore/latest/devguide/gateway.html" TargetMode="External"/><Relationship Id="rIdnpls52u-bwu_behcpriyr" Type="http://schemas.openxmlformats.org/officeDocument/2006/relationships/hyperlink" Target="https://docs.aws.amazon.com/bedrock-agentcore/latest/devguide/identity.html" TargetMode="External"/><Relationship Id="rIdypgt0r0n58rdycovkijzq" Type="http://schemas.openxmlformats.org/officeDocument/2006/relationships/hyperlink" Target="https://docs.aws.amazon.com/bedrock-agentcore/latest/devguide/observability.html" TargetMode="External"/><Relationship Id="rId413j7lvgz58eddt550fnj" Type="http://schemas.openxmlformats.org/officeDocument/2006/relationships/hyperlink" Target="https://spring.io/projects/spring-ai" TargetMode="External"/><Relationship Id="rIdl-ntepyyfezpvezpwcngp" Type="http://schemas.openxmlformats.org/officeDocument/2006/relationships/hyperlink" Target="https://github.com/spring-ai-community/spring-ai-agentcore" TargetMode="External"/><Relationship Id="rId7tiw9fytxnwohkklpadgt" Type="http://schemas.openxmlformats.org/officeDocument/2006/relationships/hyperlink" Target="https://catalog.workshops.aws/java-spring-ai-agents" TargetMode="External"/><Relationship Id="rIdcog3an-r-wzabkemoywdb" Type="http://schemas.openxmlformats.org/officeDocument/2006/relationships/hyperlink" Target="https://catalog.workshops.aws/java-on-aws" TargetMode="External"/><Relationship Id="rIdkajhnt2m6dptuoe_nh0ct" Type="http://schemas.openxmlformats.org/officeDocument/2006/relationships/hyperlink" Target="https://github.com/aws-samples/java-on-aws" TargetMode="External"/><Relationship Id="rId8" Type="http://schemas.openxmlformats.org/officeDocument/2006/relationships/image" Target="media/19681107b46a4a6b6d419cc2f157c4ab0b9a7f13.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Java AI Agents with Spring AI and Amazon Bedrock AgentCore</dc:title>
  <dc:creator>Study notes</dc:creator>
  <cp:lastModifiedBy>Un-named</cp:lastModifiedBy>
  <cp:revision>1</cp:revision>
  <dcterms:created xsi:type="dcterms:W3CDTF">2026-10-01T09:55:02.690Z</dcterms:created>
  <dcterms:modified xsi:type="dcterms:W3CDTF">2026-10-01T09:55:02.707Z</dcterms:modified>
</cp:coreProperties>
</file>

<file path=docProps/custom.xml><?xml version="1.0" encoding="utf-8"?>
<Properties xmlns="http://schemas.openxmlformats.org/officeDocument/2006/custom-properties" xmlns:vt="http://schemas.openxmlformats.org/officeDocument/2006/docPropsVTypes"/>
</file>