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Spring Security</w:t>
      </w:r>
    </w:p>
    <w:p>
      <w:pPr>
        <w:pStyle w:val="Body"/>
        <w:jc w:val="center"/>
        <w:rPr>
          <w:b w:val="1"/>
          <w:bCs w:val="1"/>
          <w:sz w:val="42"/>
          <w:szCs w:val="42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Spring Security is a application level security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Its Like a security guard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handle Vulnerability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We can use username/ password authentication </w:t>
      </w: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SSO(Single sign On)</w:t>
      </w: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App level authorisation</w:t>
      </w: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Intra App level Authorisation</w:t>
      </w: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MicroService Security ( JWT, token)</w:t>
      </w:r>
    </w:p>
    <w:p>
      <w:pPr>
        <w:pStyle w:val="Body"/>
        <w:numPr>
          <w:ilvl w:val="0"/>
          <w:numId w:val="1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Method level security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Core Concept of spring Security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Authentication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Authorization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Principle : Currently logged in User 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Role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Authority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Filter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 us intercept request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Authentication Work?</w: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1917028</wp:posOffset>
                </wp:positionH>
                <wp:positionV relativeFrom="line">
                  <wp:posOffset>273050</wp:posOffset>
                </wp:positionV>
                <wp:extent cx="2016800" cy="1270000"/>
                <wp:effectExtent l="0" t="0" r="0" b="0"/>
                <wp:wrapThrough wrapText="bothSides" distL="152400" distR="152400">
                  <wp:wrapPolygon edited="1">
                    <wp:start x="-68" y="-108"/>
                    <wp:lineTo x="-68" y="0"/>
                    <wp:lineTo x="-68" y="21600"/>
                    <wp:lineTo x="-68" y="21708"/>
                    <wp:lineTo x="0" y="21708"/>
                    <wp:lineTo x="21601" y="21708"/>
                    <wp:lineTo x="21669" y="21708"/>
                    <wp:lineTo x="21669" y="21600"/>
                    <wp:lineTo x="21669" y="0"/>
                    <wp:lineTo x="21669" y="-108"/>
                    <wp:lineTo x="21601" y="-108"/>
                    <wp:lineTo x="0" y="-108"/>
                    <wp:lineTo x="-68" y="-108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8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0" dist="119618" dir="0">
                            <a:srgbClr val="000000">
                              <a:alpha val="7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Authentication </w:t>
                            </w: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Provider</w:t>
                            </w:r>
                          </w:p>
                          <w:p>
                            <w:pPr>
                              <w:pStyle w:val="Label"/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Authenticate()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50.9pt;margin-top:21.5pt;width:158.8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75" offset="9.4pt,0.0pt"/>
                <v:textbox>
                  <w:txbxContent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Authentication </w:t>
                      </w: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Provider</w:t>
                      </w:r>
                    </w:p>
                    <w:p>
                      <w:pPr>
                        <w:pStyle w:val="Label"/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ab/>
                        <w:t xml:space="preserve">Authenticate()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254000</wp:posOffset>
                </wp:positionV>
                <wp:extent cx="127075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30" y="0"/>
                    <wp:lineTo x="0" y="0"/>
                    <wp:lineTo x="19530" y="0"/>
                    <wp:lineTo x="21169" y="0"/>
                    <wp:lineTo x="21601" y="0"/>
                    <wp:lineTo x="21169" y="0"/>
                    <wp:lineTo x="1953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75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20.0pt;width:100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INPUT</w: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888999</wp:posOffset>
                </wp:positionV>
                <wp:extent cx="127075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30" y="0"/>
                    <wp:lineTo x="0" y="0"/>
                    <wp:lineTo x="19530" y="0"/>
                    <wp:lineTo x="21169" y="0"/>
                    <wp:lineTo x="21601" y="0"/>
                    <wp:lineTo x="21169" y="0"/>
                    <wp:lineTo x="1953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75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70.0pt;width:100.1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ab/>
        <w:t xml:space="preserve">          It Return Principle  (Instead of true )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OUTPUT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Authentication Provider is a Interface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b w:val="1"/>
          <w:bCs w:val="1"/>
          <w:sz w:val="22"/>
          <w:szCs w:val="22"/>
          <w:rtl w:val="0"/>
          <w:lang w:val="en-US"/>
        </w:rPr>
        <w:t>Principle</w:t>
      </w:r>
      <w:r>
        <w:rPr>
          <w:sz w:val="20"/>
          <w:szCs w:val="20"/>
          <w:rtl w:val="0"/>
          <w:lang w:val="en-US"/>
        </w:rPr>
        <w:t>: It return details of login user.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There are 2 type of authentication 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InMemory</w:t>
      </w:r>
    </w:p>
    <w:p>
      <w:pPr>
        <w:pStyle w:val="Body"/>
        <w:numPr>
          <w:ilvl w:val="0"/>
          <w:numId w:val="3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Jdbc Authentication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 Big"/>
  </w:abstractNum>
  <w:abstractNum w:abstractNumId="2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2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