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ROSA MARIA GARCIA SUAREZ</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55162801</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503501234</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r>
              <w:t>50</w:t>
            </w: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59</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Casada</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r>
              <w:t>X</w:t>
            </w: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3115678901</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KRA 5 12-34 BARRIO CENTRO</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r>
              <w:rPr>
                <w:b w:val="0"/>
                <w:sz w:val="15"/>
              </w:rPr>
              <w:t>M751 SINDROME DEL MANGUITO ROTADOR HOMBRO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10/03/2026</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NUEVA EPS</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COLPENSIONES</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Sin datos</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SERVICIOS GENERALES DE COLOMBIA SAS</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900123456</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Auxiliar de servicios generales</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Aseo y limpieza</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7 años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7 años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Contrato a término indefinido</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JEFA DE PERSONAL</w:t>
            </w:r>
            <w:proofErr w:type="spellStart"/>
            <w:r w:rsidRPr="00B41FBD">
              <w:rPr>
                <w:sz w:val="16"/>
                <w:szCs w:val="16"/>
              </w:rPr>
            </w:r>
            <w:proofErr w:type="spellEnd"/>
            <w:r w:rsidRPr="00B41FBD">
              <w:rPr>
                <w:sz w:val="16"/>
                <w:szCs w:val="16"/>
              </w:rPr>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rrhh@serviciosgenerales.com.co</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6082345678</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CLL 5 11 20 PISO 2</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r>
              <w:rPr>
                <w:b w:val="0"/>
                <w:sz w:val="15"/>
              </w:rPr>
              <w:t>[VERIFICAR]</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r>
              <w:rPr>
                <w:b w:val="0"/>
                <w:sz w:val="15"/>
              </w:rPr>
              <w:t>[VERIFICAR]</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r>
              <w:rPr>
                <w:b w:val="0"/>
                <w:sz w:val="15"/>
              </w:rPr>
              <w:t>[VERIFICAR]</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r>
              <w:rPr>
                <w:b w:val="0"/>
                <w:sz w:val="15"/>
              </w:rPr>
              <w:t>[VERIFICAR]</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b w:val="0"/>
                <w:sz w:val="15"/>
                <w:szCs w:val="16"/>
              </w:rPr>
              <w:t>[VERIFICAR]</w:t>
            </w:r>
            <w:r>
              <w:rPr>
                <w:sz w:val="16"/>
                <w:szCs w:val="16"/>
              </w:rPr>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b w:val="0"/>
                <w:sz w:val="15"/>
                <w:szCs w:val="16"/>
              </w:rPr>
              <w:t>[VERIFICAR]</w:t>
            </w:r>
            <w:r>
              <w:rPr>
                <w:sz w:val="16"/>
                <w:szCs w:val="16"/>
              </w:rPr>
            </w:r>
            <w:r w:rsidRPr="00377BE0">
              <w:rPr>
                <w:sz w:val="16"/>
                <w:szCs w:val="16"/>
              </w:rPr>
            </w:r>
            <w:r>
              <w:rPr>
                <w:sz w:val="16"/>
                <w:szCs w:val="16"/>
              </w:rPr>
            </w:r>
            <w:r w:rsidR="00AF571E" w:rsidRPr="007F7387">
              <w:rPr>
                <w:sz w:val="16"/>
                <w:szCs w:val="16"/>
              </w:rPr>
            </w:r>
            <w:r>
              <w:rPr>
                <w:sz w:val="16"/>
                <w:szCs w:val="16"/>
              </w:rPr>
            </w:r>
            <w:r w:rsidR="00EF387B">
              <w:rPr>
                <w:sz w:val="16"/>
                <w:szCs w:val="16"/>
              </w:rPr>
            </w:r>
            <w:r>
              <w:rPr>
                <w:sz w:val="16"/>
                <w:szCs w:val="16"/>
              </w:rPr>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Lunes a sábado 6:00 am - 2:00 pm</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Continuo</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30 min</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 xml:space="preserve">Turnos de disponibilidad cada 3 semanas por grupos de </w:t>
            </w:r>
            <w:r w:rsidR="00830A1F">
              <w:rPr>
                <w:sz w:val="14"/>
                <w:szCs w:val="16"/>
              </w:rPr>
              <w:t>martes a martes 24/</w:t>
            </w:r>
            <w:r w:rsidRPr="00D35522">
              <w:rPr>
                <w:sz w:val="14"/>
                <w:szCs w:val="16"/>
              </w:rPr>
              <w:t>12 horas. Sin embargo aclara la Servidora “</w:t>
            </w:r>
            <w:r w:rsidR="00830A1F">
              <w:rPr>
                <w:sz w:val="14"/>
                <w:szCs w:val="16"/>
              </w:rPr>
              <w:t>Actualmente no realizo</w:t>
            </w:r>
            <w:r w:rsidRPr="00D35522">
              <w:rPr>
                <w:sz w:val="14"/>
                <w:szCs w:val="16"/>
              </w:rPr>
              <w:t xml:space="preserve"> labores operativa en el turno mencionado” </w:t>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7 horas</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No</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No</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6 días</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Trapear pisos</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Diario</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Cargar cubetas de agua</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Diario</w:t>
            </w:r>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r>
            <w:r w:rsidR="00F11D7B">
              <w:rPr>
                <w:sz w:val="16"/>
                <w:szCs w:val="16"/>
              </w:rPr>
            </w:r>
            <w:r>
              <w:rPr>
                <w:sz w:val="16"/>
                <w:szCs w:val="16"/>
              </w:rPr>
            </w:r>
            <w:r w:rsidR="00F11D7B">
              <w:rPr>
                <w:sz w:val="16"/>
                <w:szCs w:val="16"/>
              </w:rPr>
            </w:r>
            <w:r w:rsidR="009E2081">
              <w:rPr>
                <w:sz w:val="16"/>
                <w:szCs w:val="16"/>
              </w:rPr>
            </w:r>
            <w:r w:rsidR="00F11D7B">
              <w:rPr>
                <w:sz w:val="16"/>
                <w:szCs w:val="16"/>
              </w:rPr>
            </w:r>
            <w:r w:rsidR="009E2081">
              <w:rPr>
                <w:sz w:val="16"/>
                <w:szCs w:val="16"/>
              </w:rPr>
            </w:r>
            <w:r w:rsidR="00F11D7B">
              <w:rPr>
                <w:sz w:val="16"/>
                <w:szCs w:val="16"/>
              </w:rPr>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r>
            <w:r w:rsidR="00882A90">
              <w:rPr>
                <w:sz w:val="16"/>
                <w:szCs w:val="16"/>
              </w:rPr>
            </w:r>
            <w:r>
              <w:rPr>
                <w:sz w:val="16"/>
                <w:szCs w:val="16"/>
              </w:rPr>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Trapero</w:t>
            </w:r>
          </w:p>
        </w:tc>
        <w:tc>
          <w:tcPr>
            <w:tcW w:w="1352" w:type="dxa"/>
          </w:tcPr>
          <w:p w14:paraId="7F3BEB4F" w14:textId="77777777" w:rsidR="00C61A6C" w:rsidRPr="007F7387" w:rsidRDefault="00C61A6C">
            <w:pPr>
              <w:pStyle w:val="TableParagraph"/>
              <w:rPr>
                <w:sz w:val="16"/>
                <w:szCs w:val="16"/>
              </w:rPr>
            </w:pPr>
            <w:r>
              <w:t>Bueno</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r>
              <w:t>Escoba</w:t>
            </w:r>
          </w:p>
        </w:tc>
        <w:tc>
          <w:tcPr>
            <w:tcW w:w="1352" w:type="dxa"/>
          </w:tcPr>
          <w:p w14:paraId="6395F257" w14:textId="77777777" w:rsidR="00F11D7B" w:rsidRDefault="00F11D7B">
            <w:pPr>
              <w:pStyle w:val="TableParagraph"/>
              <w:rPr>
                <w:sz w:val="16"/>
                <w:szCs w:val="16"/>
              </w:rPr>
            </w:pPr>
            <w:r>
              <w:t>Bueno</w:t>
            </w:r>
          </w:p>
        </w:tc>
        <w:tc>
          <w:tcPr>
            <w:tcW w:w="6218" w:type="dxa"/>
            <w:gridSpan w:val="3"/>
          </w:tcPr>
          <w:p w14:paraId="2D55B370" w14:textId="77777777" w:rsidR="00817870" w:rsidRDefault="00817870">
            <w:pPr>
              <w:pStyle w:val="TableParagraph"/>
              <w:rPr>
                <w:sz w:val="16"/>
                <w:szCs w:val="16"/>
              </w:rPr>
            </w:pPr>
            <w:r/>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r>
              <w:t>Balde 10L</w:t>
            </w:r>
          </w:p>
        </w:tc>
        <w:tc>
          <w:tcPr>
            <w:tcW w:w="1352" w:type="dxa"/>
          </w:tcPr>
          <w:p w14:paraId="71ED5922" w14:textId="77777777" w:rsidR="00F11D7B" w:rsidRDefault="00F11D7B">
            <w:pPr>
              <w:pStyle w:val="TableParagraph"/>
              <w:rPr>
                <w:sz w:val="16"/>
                <w:szCs w:val="16"/>
              </w:rPr>
            </w:pPr>
            <w:r>
              <w:t>Regular</w:t>
            </w:r>
          </w:p>
        </w:tc>
        <w:tc>
          <w:tcPr>
            <w:tcW w:w="6218" w:type="dxa"/>
            <w:gridSpan w:val="3"/>
          </w:tcPr>
          <w:p w14:paraId="7E4F77EF" w14:textId="77777777" w:rsidR="00817870" w:rsidRDefault="00817870">
            <w:pPr>
              <w:pStyle w:val="TableParagraph"/>
              <w:rPr>
                <w:sz w:val="16"/>
                <w:szCs w:val="16"/>
              </w:rPr>
            </w:pPr>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Peligro Biomecánico</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Movimientos repetitivos de hombro</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t>Pausas activas</w:t>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Rotación de tareas</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p>
          <w:p w14:paraId="56C632B6" w14:textId="77777777" w:rsidR="00C61A6C" w:rsidRPr="007F7387" w:rsidRDefault="005257DF" w:rsidP="00990CD0">
            <w:pPr>
              <w:pStyle w:val="TableParagraph"/>
              <w:spacing w:before="1"/>
              <w:rPr>
                <w:b/>
                <w:sz w:val="16"/>
                <w:szCs w:val="16"/>
              </w:rPr>
            </w:pPr>
            <w:r w:rsidRPr="007F7387">
              <w:rPr>
                <w:b/>
                <w:w w:val="105"/>
                <w:sz w:val="16"/>
                <w:szCs w:val="16"/>
              </w:rPr>
              <w:t>Biológicos</w:t>
            </w:r>
          </w:p>
        </w:tc>
        <w:tc>
          <w:tcPr>
            <w:tcW w:w="2343" w:type="dxa"/>
            <w:gridSpan w:val="2"/>
          </w:tcPr>
          <w:p w14:paraId="0C94599F" w14:textId="77777777" w:rsidR="00C61A6C" w:rsidRPr="007F7387" w:rsidRDefault="00C61A6C" w:rsidP="005050AB">
            <w:pPr>
              <w:pStyle w:val="TableParagraph"/>
              <w:jc w:val="center"/>
              <w:rPr>
                <w:sz w:val="16"/>
                <w:szCs w:val="16"/>
              </w:rPr>
            </w:pPr>
          </w:p>
          <w:p w14:paraId="2F23F263" w14:textId="4100517E" w:rsidR="00C61A6C" w:rsidRPr="007F7387" w:rsidRDefault="007F7387" w:rsidP="00990CD0">
            <w:pPr>
              <w:pStyle w:val="TableParagraph"/>
              <w:spacing w:before="8"/>
              <w:jc w:val="center"/>
              <w:rPr>
                <w:sz w:val="16"/>
                <w:szCs w:val="16"/>
              </w:rPr>
            </w:pPr>
            <w:r w:rsidRPr="007F7387">
              <w:rPr>
                <w:w w:val="105"/>
                <w:sz w:val="16"/>
                <w:szCs w:val="16"/>
              </w:rPr>
              <w:t>NA</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p>
          <w:p w14:paraId="299616D7" w14:textId="4CC7D10A" w:rsidR="00C61A6C" w:rsidRPr="007F7387" w:rsidRDefault="007F7387" w:rsidP="005050AB">
            <w:pPr>
              <w:pStyle w:val="TableParagraph"/>
              <w:spacing w:line="232" w:lineRule="auto"/>
              <w:ind w:left="83" w:right="44"/>
              <w:jc w:val="center"/>
              <w:rPr>
                <w:sz w:val="16"/>
                <w:szCs w:val="16"/>
              </w:rPr>
            </w:pPr>
            <w:r w:rsidRPr="007F7387">
              <w:rPr>
                <w:w w:val="105"/>
                <w:sz w:val="16"/>
                <w:szCs w:val="16"/>
              </w:rPr>
              <w:t>NA</w:t>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NA</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r>
              <w:rPr>
                <w:b w:val="0"/>
                <w:sz w:val="15"/>
              </w:rPr>
              <w:t>[VERIFICAR]</w:t>
            </w: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7"/>
                <w:sz w:val="16"/>
                <w:szCs w:val="16"/>
              </w:rPr>
              <w:t xml:space="preserve"> </w:t>
            </w:r>
            <w:r w:rsidRPr="007F7387">
              <w:rPr>
                <w:sz w:val="16"/>
                <w:szCs w:val="16"/>
              </w:rPr>
              <w:t>presente</w:t>
            </w:r>
            <w:r w:rsidRPr="007F7387">
              <w:rPr>
                <w:spacing w:val="9"/>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 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6"/>
                <w:sz w:val="16"/>
                <w:szCs w:val="16"/>
              </w:rPr>
              <w:t xml:space="preserve"> </w:t>
            </w:r>
            <w:r w:rsidRPr="007F7387">
              <w:rPr>
                <w:sz w:val="16"/>
                <w:szCs w:val="16"/>
              </w:rPr>
              <w:t>la</w:t>
            </w:r>
            <w:r w:rsidRPr="007F7387">
              <w:rPr>
                <w:spacing w:val="7"/>
                <w:sz w:val="16"/>
                <w:szCs w:val="16"/>
              </w:rPr>
              <w:t xml:space="preserve"> </w:t>
            </w:r>
            <w:r w:rsidRPr="007F7387">
              <w:rPr>
                <w:sz w:val="16"/>
                <w:szCs w:val="16"/>
              </w:rPr>
              <w:t>empresa.</w:t>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val="0"/>
                <w:sz w:val="15"/>
                <w:szCs w:val="16"/>
                <w:lang w:eastAsia="es-CO"/>
              </w:rPr>
              <w:t>SANDRA PATRICIA POLANIA OSORIO — Fisioterapeuta Esp. SO — REHABILITACION INTEGRAL LABORAL Y OCUPACIONAL SAS</w:t>
            </w:r>
          </w:p>
        </w:tc>
        <w:tc>
          <w:tcPr>
            <w:tcW w:w="3270" w:type="dxa"/>
            <w:gridSpan w:val="3"/>
          </w:tcPr>
          <w:p w14:paraId="7384E132" w14:textId="77777777" w:rsidR="00990CD0" w:rsidRDefault="00144B24" w:rsidP="00144B24">
            <w:pPr>
              <w:pStyle w:val="TableParagraph"/>
              <w:jc w:val="center"/>
              <w:rPr>
                <w:b/>
                <w:sz w:val="16"/>
                <w:szCs w:val="16"/>
              </w:rPr>
            </w:pPr>
            <w:r w:rsidRPr="00144B24">
              <w:rPr>
                <w:b w:val="0"/>
                <w:sz w:val="15"/>
                <w:szCs w:val="16"/>
              </w:rPr>
              <w:t>DANIEL ALEXANDER MEDINA VICTORIA — Médico Laboral</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