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SERVICIOS GENERALES DE COLOMBIA SAS</w:t>
      </w:r>
    </w:p>
    <w:p w14:paraId="60290885" w14:textId="77777777" w:rsidR="00002F6D" w:rsidRDefault="00000000">
      <w:pPr>
        <w:pStyle w:val="Sinespaciado"/>
        <w:rPr>
          <w:rFonts w:ascii="Arial" w:hAnsi="Arial" w:cs="Arial"/>
          <w:sz w:val="20"/>
          <w:szCs w:val="20"/>
        </w:rPr>
      </w:pPr>
      <w:r>
        <w:rPr>
          <w:rFonts w:ascii="Arial" w:hAnsi="Arial" w:cs="Arial"/>
          <w:sz w:val="20"/>
          <w:szCs w:val="20"/>
        </w:rPr>
        <w:t>JEFA DE PERSONAL</w:t>
      </w:r>
    </w:p>
    <w:p w14:paraId="2138CDD4" w14:textId="77777777" w:rsidR="00002F6D" w:rsidRDefault="00000000">
      <w:pPr>
        <w:pStyle w:val="Sinespaciado"/>
        <w:rPr>
          <w:rFonts w:ascii="Arial" w:hAnsi="Arial" w:cs="Arial"/>
          <w:sz w:val="20"/>
          <w:szCs w:val="20"/>
        </w:rPr>
      </w:pPr>
      <w:r>
        <w:rPr>
          <w:rFonts w:ascii="Arial" w:hAnsi="Arial" w:cs="Arial"/>
          <w:sz w:val="20"/>
          <w:szCs w:val="20"/>
        </w:rPr>
        <w:t>Directora RRHH</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CLL 5 11 20 PISO 2</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6082345678</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rrhh@serviciosgenerales.com.co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ROSA MARIA GARCIA SUAREZ, identificada con C.C. 55162801</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[VERIFICAR]</w:t>
      </w:r>
      <w:r>
        <w:rPr>
          <w:rFonts w:ascii="Arial" w:hAnsi="Arial" w:cs="Arial"/>
          <w:color w:val="000000"/>
          <w:sz w:val="20"/>
          <w:szCs w:val="20"/>
        </w:rPr>
      </w:r>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numPr>
          <w:ilvl w:val="0"/>
          <w:numId w:val="2"/>
        </w:numPr>
      </w:pPr>
      <w:r>
        <w:t>[VERIFICAR]</w:t>
      </w: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numPr>
          <w:ilvl w:val="0"/>
          <w:numId w:val="2"/>
        </w:numPr>
      </w:pPr>
      <w:r>
        <w:t>[VERIFICAR]</w:t>
      </w: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numPr>
          <w:ilvl w:val="0"/>
          <w:numId w:val="1"/>
        </w:numPr>
      </w:pPr>
      <w:r>
        <w:t>[VERIFICAR]</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[NOMBRE REVISOR]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