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731" w:rsidRDefault="00064731"/>
    <w:p w:rsidR="00A01A2F" w:rsidRDefault="00A01A2F" w:rsidP="00A01A2F">
      <w:pPr>
        <w:pStyle w:val="HTMLPreformatted"/>
        <w:shd w:val="clear" w:color="auto" w:fill="0F0F0F"/>
        <w:wordWrap w:val="0"/>
        <w:rPr>
          <w:rFonts w:ascii="Lucida Console" w:hAnsi="Lucida Console"/>
          <w:color w:val="FFFFFF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[1] "Hypothesis 1: Most emissions come from the US and 2nd China, with India relatively high, other first world countries are a little lower, 3rd world countries are the least"</w:t>
      </w:r>
    </w:p>
    <w:p w:rsidR="00483218" w:rsidRDefault="00483218"/>
    <w:p w:rsidR="00A01A2F" w:rsidRDefault="00A01A2F" w:rsidP="00A01A2F">
      <w:pPr>
        <w:pStyle w:val="HTMLPreformatted"/>
        <w:shd w:val="clear" w:color="auto" w:fill="0F0F0F"/>
        <w:wordWrap w:val="0"/>
        <w:rPr>
          <w:rFonts w:ascii="Lucida Console" w:hAnsi="Lucida Console"/>
          <w:color w:val="FFFFFF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[1] "Hypothesis 2: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US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 China and first world countries have reduced their share of emissions over time"</w:t>
      </w:r>
    </w:p>
    <w:p w:rsidR="00483218" w:rsidRDefault="00483218"/>
    <w:p w:rsidR="00A01A2F" w:rsidRDefault="00A01A2F" w:rsidP="00A01A2F">
      <w:pPr>
        <w:pStyle w:val="HTMLPreformatted"/>
        <w:shd w:val="clear" w:color="auto" w:fill="0F0F0F"/>
        <w:wordWrap w:val="0"/>
        <w:rPr>
          <w:rStyle w:val="gnd-iwgdn2b"/>
          <w:rFonts w:ascii="Lucida Console" w:hAnsi="Lucida Console"/>
          <w:color w:val="FF6600"/>
        </w:rPr>
      </w:pPr>
      <w:r>
        <w:rPr>
          <w:rStyle w:val="gnd-iwgdo3b"/>
          <w:rFonts w:ascii="Lucida Console" w:hAnsi="Lucida Console"/>
          <w:color w:val="FF6600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FF6600"/>
        </w:rPr>
        <w:t>print(</w:t>
      </w:r>
      <w:proofErr w:type="gramEnd"/>
      <w:r>
        <w:rPr>
          <w:rStyle w:val="gnd-iwgdn2b"/>
          <w:rFonts w:ascii="Lucida Console" w:hAnsi="Lucida Console"/>
          <w:color w:val="FF6600"/>
        </w:rPr>
        <w:t>top_10_cap)</w:t>
      </w:r>
    </w:p>
    <w:p w:rsidR="00A01A2F" w:rsidRDefault="00A01A2F" w:rsidP="00A01A2F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#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A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tibble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: 10 × 2</w:t>
      </w:r>
    </w:p>
    <w:p w:rsidR="00A01A2F" w:rsidRDefault="00A01A2F" w:rsidP="00A01A2F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Entity                   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Total_Per_Capita</w:t>
      </w:r>
      <w:proofErr w:type="spellEnd"/>
    </w:p>
    <w:p w:rsidR="00A01A2F" w:rsidRDefault="00A01A2F" w:rsidP="00A01A2F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</w:t>
      </w:r>
      <w:r>
        <w:rPr>
          <w:rStyle w:val="gnd-iwgdh3b"/>
          <w:rFonts w:ascii="Lucida Console" w:hAnsi="Lucida Console"/>
          <w:i/>
          <w:iCs/>
          <w:color w:val="FFFFFF"/>
          <w:bdr w:val="none" w:sz="0" w:space="0" w:color="auto" w:frame="1"/>
        </w:rPr>
        <w:t>&lt;</w:t>
      </w:r>
      <w:proofErr w:type="spellStart"/>
      <w:proofErr w:type="gramStart"/>
      <w:r>
        <w:rPr>
          <w:rStyle w:val="gnd-iwgdh3b"/>
          <w:rFonts w:ascii="Lucida Console" w:hAnsi="Lucida Console"/>
          <w:i/>
          <w:iCs/>
          <w:color w:val="FFFFFF"/>
          <w:bdr w:val="none" w:sz="0" w:space="0" w:color="auto" w:frame="1"/>
        </w:rPr>
        <w:t>chr</w:t>
      </w:r>
      <w:proofErr w:type="spellEnd"/>
      <w:proofErr w:type="gramEnd"/>
      <w:r>
        <w:rPr>
          <w:rStyle w:val="gnd-iwgdh3b"/>
          <w:rFonts w:ascii="Lucida Console" w:hAnsi="Lucida Console"/>
          <w:i/>
          <w:iCs/>
          <w:color w:val="FFFFFF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                      </w:t>
      </w:r>
      <w:r>
        <w:rPr>
          <w:rStyle w:val="gnd-iwgdh3b"/>
          <w:rFonts w:ascii="Lucida Console" w:hAnsi="Lucida Console"/>
          <w:i/>
          <w:iCs/>
          <w:color w:val="FFFFFF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FFFFFF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FFFFFF"/>
          <w:bdr w:val="none" w:sz="0" w:space="0" w:color="auto" w:frame="1"/>
        </w:rPr>
        <w:t>&gt;</w:t>
      </w:r>
    </w:p>
    <w:p w:rsidR="00A01A2F" w:rsidRDefault="00A01A2F" w:rsidP="00A01A2F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1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Sint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Maarten (Dutch part)            148. </w:t>
      </w:r>
    </w:p>
    <w:p w:rsidR="00A01A2F" w:rsidRDefault="00A01A2F" w:rsidP="00A01A2F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2 Curacao                               50.5</w:t>
      </w:r>
    </w:p>
    <w:p w:rsidR="00A01A2F" w:rsidRDefault="00A01A2F" w:rsidP="00A01A2F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3 Qatar                                 45.7</w:t>
      </w:r>
    </w:p>
    <w:p w:rsidR="00A01A2F" w:rsidRDefault="00A01A2F" w:rsidP="00A01A2F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4 United Arab Emirates                  28.8</w:t>
      </w:r>
    </w:p>
    <w:p w:rsidR="00A01A2F" w:rsidRDefault="00A01A2F" w:rsidP="00A01A2F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5 Kuwait                                28.5</w:t>
      </w:r>
    </w:p>
    <w:p w:rsidR="00A01A2F" w:rsidRDefault="00A01A2F" w:rsidP="00A01A2F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6 Luxembourg                            25.6</w:t>
      </w:r>
    </w:p>
    <w:p w:rsidR="00A01A2F" w:rsidRDefault="00A01A2F" w:rsidP="00A01A2F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7 Bahrain                               19.5</w:t>
      </w:r>
    </w:p>
    <w:p w:rsidR="00A01A2F" w:rsidRDefault="00A01A2F" w:rsidP="00A01A2F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8 Aruba                                 13.2</w:t>
      </w:r>
    </w:p>
    <w:p w:rsidR="00A01A2F" w:rsidRDefault="00A01A2F" w:rsidP="00A01A2F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9 Trinidad and Tobago                   13.1</w:t>
      </w:r>
    </w:p>
    <w:p w:rsidR="00A01A2F" w:rsidRDefault="00A01A2F" w:rsidP="00A01A2F">
      <w:pPr>
        <w:pStyle w:val="HTMLPreformatted"/>
        <w:shd w:val="clear" w:color="auto" w:fill="0F0F0F"/>
        <w:wordWrap w:val="0"/>
        <w:rPr>
          <w:rFonts w:ascii="Lucida Console" w:hAnsi="Lucida Console"/>
          <w:color w:val="FFFFFF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10 New Caledonia                         12.3</w:t>
      </w:r>
    </w:p>
    <w:p w:rsidR="00483218" w:rsidRDefault="00483218"/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n2b"/>
          <w:rFonts w:ascii="Lucida Console" w:hAnsi="Lucida Console"/>
          <w:color w:val="FF6600"/>
        </w:rPr>
      </w:pPr>
      <w:r>
        <w:rPr>
          <w:rStyle w:val="gnd-iwgdo3b"/>
          <w:rFonts w:ascii="Lucida Console" w:hAnsi="Lucida Console"/>
          <w:color w:val="FF6600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FF6600"/>
        </w:rPr>
        <w:t>print(</w:t>
      </w:r>
      <w:proofErr w:type="gramEnd"/>
      <w:r>
        <w:rPr>
          <w:rStyle w:val="gnd-iwgdn2b"/>
          <w:rFonts w:ascii="Lucida Console" w:hAnsi="Lucida Console"/>
          <w:color w:val="FF6600"/>
        </w:rPr>
        <w:t>top_20_cum)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#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A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tibble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: 20 × 2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Entity                       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Total_Cum</w:t>
      </w:r>
      <w:proofErr w:type="spellEnd"/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</w:t>
      </w:r>
      <w:r>
        <w:rPr>
          <w:rStyle w:val="gnd-iwgdh3b"/>
          <w:rFonts w:ascii="Lucida Console" w:hAnsi="Lucida Console"/>
          <w:i/>
          <w:iCs/>
          <w:color w:val="FFFFFF"/>
          <w:bdr w:val="none" w:sz="0" w:space="0" w:color="auto" w:frame="1"/>
        </w:rPr>
        <w:t>&lt;</w:t>
      </w:r>
      <w:proofErr w:type="spellStart"/>
      <w:proofErr w:type="gramStart"/>
      <w:r>
        <w:rPr>
          <w:rStyle w:val="gnd-iwgdh3b"/>
          <w:rFonts w:ascii="Lucida Console" w:hAnsi="Lucida Console"/>
          <w:i/>
          <w:iCs/>
          <w:color w:val="FFFFFF"/>
          <w:bdr w:val="none" w:sz="0" w:space="0" w:color="auto" w:frame="1"/>
        </w:rPr>
        <w:t>chr</w:t>
      </w:r>
      <w:proofErr w:type="spellEnd"/>
      <w:proofErr w:type="gramEnd"/>
      <w:r>
        <w:rPr>
          <w:rStyle w:val="gnd-iwgdh3b"/>
          <w:rFonts w:ascii="Lucida Console" w:hAnsi="Lucida Console"/>
          <w:i/>
          <w:iCs/>
          <w:color w:val="FFFFFF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                   </w:t>
      </w:r>
      <w:r>
        <w:rPr>
          <w:rStyle w:val="gnd-iwgdh3b"/>
          <w:rFonts w:ascii="Lucida Console" w:hAnsi="Lucida Console"/>
          <w:i/>
          <w:iCs/>
          <w:color w:val="FFFFFF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FFFFFF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FFFFFF"/>
          <w:bdr w:val="none" w:sz="0" w:space="0" w:color="auto" w:frame="1"/>
        </w:rPr>
        <w:t>&gt;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1 World                            100. 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2 High-income countries             90.2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3 Europe                            69.4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4 European Union (28)               65.7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5 Europe (excl. EU-27)              46.9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6 United Kingdom                    43.1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7 European Union (27)               23.0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8 North America                     22.4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9 United States                     21.4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10 Germany                            8.97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11 Upper-middle-income countries      6.82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12 Asia                               5.84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13 France                             5.47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14 China                              3.81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15 Europe (excl. EU-28)               3.79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16 Russia                             3.38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17 Asia (excl. China and India)       3.25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18 Lower-middle-income countries      2.34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19 Belgium                            2.32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Fonts w:ascii="Lucida Console" w:hAnsi="Lucida Console"/>
          <w:color w:val="FFFFFF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20 Poland                             1.99</w:t>
      </w:r>
    </w:p>
    <w:p w:rsidR="00483218" w:rsidRDefault="00483218"/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n2b"/>
          <w:rFonts w:ascii="Lucida Console" w:hAnsi="Lucida Console"/>
          <w:color w:val="FF6600"/>
        </w:rPr>
      </w:pPr>
      <w:r>
        <w:rPr>
          <w:rStyle w:val="gnd-iwgdo3b"/>
          <w:rFonts w:ascii="Lucida Console" w:hAnsi="Lucida Console"/>
          <w:color w:val="FF6600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FF6600"/>
        </w:rPr>
        <w:t>print(</w:t>
      </w:r>
      <w:proofErr w:type="gramEnd"/>
      <w:r>
        <w:rPr>
          <w:rStyle w:val="gnd-iwgdn2b"/>
          <w:rFonts w:ascii="Lucida Console" w:hAnsi="Lucida Console"/>
          <w:color w:val="FF6600"/>
        </w:rPr>
        <w:t>paste(</w:t>
      </w:r>
      <w:proofErr w:type="spellStart"/>
      <w:r>
        <w:rPr>
          <w:rStyle w:val="gnd-iwgdn2b"/>
          <w:rFonts w:ascii="Lucida Console" w:hAnsi="Lucida Console"/>
          <w:color w:val="FF6600"/>
        </w:rPr>
        <w:t>rank_india</w:t>
      </w:r>
      <w:proofErr w:type="spellEnd"/>
      <w:r>
        <w:rPr>
          <w:rStyle w:val="gnd-iwgdn2b"/>
          <w:rFonts w:ascii="Lucida Console" w:hAnsi="Lucida Console"/>
          <w:color w:val="FF6600"/>
        </w:rPr>
        <w:t>))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Fonts w:ascii="Lucida Console" w:hAnsi="Lucida Console"/>
          <w:color w:val="FFFFFF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[1] "77.5"</w:t>
      </w:r>
    </w:p>
    <w:p w:rsidR="00483218" w:rsidRDefault="00483218"/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n2b"/>
          <w:rFonts w:ascii="Lucida Console" w:hAnsi="Lucida Console"/>
          <w:color w:val="FF6600"/>
        </w:rPr>
      </w:pPr>
      <w:r>
        <w:rPr>
          <w:rStyle w:val="gnd-iwgdo3b"/>
          <w:rFonts w:ascii="Lucida Console" w:hAnsi="Lucida Console"/>
          <w:color w:val="FF6600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FF6600"/>
        </w:rPr>
        <w:t>print(</w:t>
      </w:r>
      <w:proofErr w:type="gramEnd"/>
      <w:r>
        <w:rPr>
          <w:rStyle w:val="gnd-iwgdn2b"/>
          <w:rFonts w:ascii="Lucida Console" w:hAnsi="Lucida Console"/>
          <w:color w:val="FF6600"/>
        </w:rPr>
        <w:t>bot_20_per_capita)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#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A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tibble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: 20 × 2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Entity                      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Avg_per_cap</w:t>
      </w:r>
      <w:proofErr w:type="spellEnd"/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</w:t>
      </w:r>
      <w:r>
        <w:rPr>
          <w:rStyle w:val="gnd-iwgdh3b"/>
          <w:rFonts w:ascii="Lucida Console" w:hAnsi="Lucida Console"/>
          <w:i/>
          <w:iCs/>
          <w:color w:val="FFFFFF"/>
          <w:bdr w:val="none" w:sz="0" w:space="0" w:color="auto" w:frame="1"/>
        </w:rPr>
        <w:t>&lt;</w:t>
      </w:r>
      <w:proofErr w:type="spellStart"/>
      <w:proofErr w:type="gramStart"/>
      <w:r>
        <w:rPr>
          <w:rStyle w:val="gnd-iwgdh3b"/>
          <w:rFonts w:ascii="Lucida Console" w:hAnsi="Lucida Console"/>
          <w:i/>
          <w:iCs/>
          <w:color w:val="FFFFFF"/>
          <w:bdr w:val="none" w:sz="0" w:space="0" w:color="auto" w:frame="1"/>
        </w:rPr>
        <w:t>chr</w:t>
      </w:r>
      <w:proofErr w:type="spellEnd"/>
      <w:proofErr w:type="gramEnd"/>
      <w:r>
        <w:rPr>
          <w:rStyle w:val="gnd-iwgdh3b"/>
          <w:rFonts w:ascii="Lucida Console" w:hAnsi="Lucida Console"/>
          <w:i/>
          <w:iCs/>
          <w:color w:val="FFFFFF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                    </w:t>
      </w:r>
      <w:r>
        <w:rPr>
          <w:rStyle w:val="gnd-iwgdh3b"/>
          <w:rFonts w:ascii="Lucida Console" w:hAnsi="Lucida Console"/>
          <w:i/>
          <w:iCs/>
          <w:color w:val="FFFFFF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FFFFFF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FFFFFF"/>
          <w:bdr w:val="none" w:sz="0" w:space="0" w:color="auto" w:frame="1"/>
        </w:rPr>
        <w:t>&gt;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1 Guinea-Bissau                     0.130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2 Cote d'Ivoire                     0.124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lastRenderedPageBreak/>
        <w:t xml:space="preserve"> 3 Tanzania                          0.119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4 Nepal                             0.102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5 Madagascar                        0.097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7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6 Mali                              0.091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9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7 Malawi                            0.089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0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8 South Sudan                       0.088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6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9 Democratic Republic of Congo      0.079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6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10 Burkina Faso                      0.075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3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11 Uganda                            0.071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6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12 Somalia                           0.065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7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13 Niger                             0.064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1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14 Chad                              0.062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6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15 Guinea                            0.056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8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16 Central African Republic          0.055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8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17 Rwanda                            0.055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2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18 Ethiopia                          0.053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8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19 Sierra Leone                      0.041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7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Fonts w:ascii="Lucida Console" w:hAnsi="Lucida Console"/>
          <w:color w:val="FFFFFF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20 Burundi                           0.029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2</w:t>
      </w:r>
    </w:p>
    <w:p w:rsidR="00483218" w:rsidRDefault="00483218"/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n2b"/>
          <w:rFonts w:ascii="Lucida Console" w:hAnsi="Lucida Console"/>
          <w:color w:val="FF6600"/>
        </w:rPr>
      </w:pPr>
      <w:proofErr w:type="gramStart"/>
      <w:r>
        <w:rPr>
          <w:rStyle w:val="gnd-iwgdn2b"/>
          <w:rFonts w:ascii="Lucida Console" w:hAnsi="Lucida Console"/>
          <w:color w:val="FF6600"/>
        </w:rPr>
        <w:t>print(</w:t>
      </w:r>
      <w:proofErr w:type="gramEnd"/>
      <w:r>
        <w:rPr>
          <w:rStyle w:val="gnd-iwgdn2b"/>
          <w:rFonts w:ascii="Lucida Console" w:hAnsi="Lucida Console"/>
          <w:color w:val="FF6600"/>
        </w:rPr>
        <w:t>bot_20_cum)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#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A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tibble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: 20 × 2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Entity                             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Avg_Cum</w:t>
      </w:r>
      <w:proofErr w:type="spellEnd"/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</w:t>
      </w:r>
      <w:r>
        <w:rPr>
          <w:rStyle w:val="gnd-iwgdh3b"/>
          <w:rFonts w:ascii="Lucida Console" w:hAnsi="Lucida Console"/>
          <w:i/>
          <w:iCs/>
          <w:color w:val="FFFFFF"/>
          <w:bdr w:val="none" w:sz="0" w:space="0" w:color="auto" w:frame="1"/>
        </w:rPr>
        <w:t>&lt;</w:t>
      </w:r>
      <w:proofErr w:type="spellStart"/>
      <w:proofErr w:type="gramStart"/>
      <w:r>
        <w:rPr>
          <w:rStyle w:val="gnd-iwgdh3b"/>
          <w:rFonts w:ascii="Lucida Console" w:hAnsi="Lucida Console"/>
          <w:i/>
          <w:iCs/>
          <w:color w:val="FFFFFF"/>
          <w:bdr w:val="none" w:sz="0" w:space="0" w:color="auto" w:frame="1"/>
        </w:rPr>
        <w:t>chr</w:t>
      </w:r>
      <w:proofErr w:type="spellEnd"/>
      <w:proofErr w:type="gramEnd"/>
      <w:r>
        <w:rPr>
          <w:rStyle w:val="gnd-iwgdh3b"/>
          <w:rFonts w:ascii="Lucida Console" w:hAnsi="Lucida Console"/>
          <w:i/>
          <w:iCs/>
          <w:color w:val="FFFFFF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                       </w:t>
      </w:r>
      <w:r>
        <w:rPr>
          <w:rStyle w:val="gnd-iwgdh3b"/>
          <w:rFonts w:ascii="Lucida Console" w:hAnsi="Lucida Console"/>
          <w:i/>
          <w:iCs/>
          <w:color w:val="FFFFFF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FFFFFF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FFFFFF"/>
          <w:bdr w:val="none" w:sz="0" w:space="0" w:color="auto" w:frame="1"/>
        </w:rPr>
        <w:t>&gt;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1 Saint Pierre and Miquelon        0.000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184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2 Micronesia (country)             0.000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179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3 Turks and Caicos Islands         0.000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172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4 Saint Vincent and the Grenadines 0.000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170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5 British Virgin Islands           0.000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142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6 Comoros                          0.000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141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7 Tonga                            0.000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125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8 Dominica                         0.000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124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9 Marshall Islands                 0.000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121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10 Anguilla                         0.000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100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11 Sao Tome and Principe            0.000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095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9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12 Bhutan                           0.000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087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8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13 Andorra                          0.000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085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8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14 Cook Islands                     0.000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081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3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15 Kiribati                         0.000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079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0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16 Montserrat                       0.000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057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8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17 Wallis and Futuna                0.000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028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5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18 Saint Helena                     0.000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013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9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19 Niue                             0.000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011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4 </w:t>
      </w:r>
    </w:p>
    <w:p w:rsidR="00483218" w:rsidRDefault="00483218" w:rsidP="00483218">
      <w:pPr>
        <w:pStyle w:val="HTMLPreformatted"/>
        <w:shd w:val="clear" w:color="auto" w:fill="0F0F0F"/>
        <w:wordWrap w:val="0"/>
        <w:rPr>
          <w:rFonts w:ascii="Lucida Console" w:hAnsi="Lucida Console"/>
          <w:color w:val="FFFFFF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20 Tuvalu                           0.000</w:t>
      </w:r>
      <w:r>
        <w:rPr>
          <w:rStyle w:val="gnd-iwgdh3b"/>
          <w:rFonts w:ascii="Lucida Console" w:hAnsi="Lucida Console"/>
          <w:color w:val="FFFFFF"/>
          <w:u w:val="single"/>
          <w:bdr w:val="none" w:sz="0" w:space="0" w:color="auto" w:frame="1"/>
        </w:rPr>
        <w:t>001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38</w:t>
      </w:r>
    </w:p>
    <w:p w:rsidR="00483218" w:rsidRDefault="00483218"/>
    <w:p w:rsidR="00483218" w:rsidRPr="00483218" w:rsidRDefault="00483218" w:rsidP="00483218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8321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Conclusion 1: US is 2nd not first (UK is the highest),</w:t>
      </w:r>
    </w:p>
    <w:p w:rsidR="00483218" w:rsidRPr="00483218" w:rsidRDefault="00483218" w:rsidP="00483218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8321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China is a little further behind in 5th, w/ several western 1st world countries leading the pack </w:t>
      </w:r>
    </w:p>
    <w:p w:rsidR="00483218" w:rsidRPr="00483218" w:rsidRDefault="00483218" w:rsidP="00483218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8321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India is at about the 1/3 mark of all countries emitting, well below the top 10 as I expected.) </w:t>
      </w:r>
    </w:p>
    <w:p w:rsidR="00483218" w:rsidRPr="00483218" w:rsidRDefault="00483218" w:rsidP="00483218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8321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The least emitters are small island nations, some of which are very touristy</w:t>
      </w:r>
    </w:p>
    <w:p w:rsidR="00483218" w:rsidRPr="00483218" w:rsidRDefault="00483218" w:rsidP="00483218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8321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When accounting cumulative, wealthy small nations make up most of the emissions,</w:t>
      </w:r>
    </w:p>
    <w:p w:rsidR="00483218" w:rsidRPr="00483218" w:rsidRDefault="00483218" w:rsidP="00483218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48321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8321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and</w:t>
      </w:r>
      <w:proofErr w:type="gramEnd"/>
      <w:r w:rsidRPr="0048321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3rd world countries have the least per capita, most of which were also in Africa</w:t>
      </w:r>
    </w:p>
    <w:p w:rsidR="00483218" w:rsidRDefault="00483218"/>
    <w:p w:rsidR="002917B6" w:rsidRDefault="002917B6" w:rsidP="002917B6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Conclusion 2: Most of the 1st world lead emitters have reduced their share over time, despite still being the lead</w:t>
      </w:r>
    </w:p>
    <w:p w:rsidR="002917B6" w:rsidRDefault="002917B6" w:rsidP="002917B6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In share they have been in a long downward trend, in per capita it has been more recent </w:t>
      </w:r>
    </w:p>
    <w:p w:rsidR="002917B6" w:rsidRDefault="002917B6" w:rsidP="002917B6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China (and India) have both been increasing their share and per capita previous to the current decade</w:t>
      </w:r>
    </w:p>
    <w:p w:rsidR="002917B6" w:rsidRDefault="002917B6" w:rsidP="002917B6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lastRenderedPageBreak/>
        <w:t xml:space="preserve"> The least emitters are increasing their share of emissions</w:t>
      </w:r>
    </w:p>
    <w:p w:rsidR="002917B6" w:rsidRDefault="002917B6" w:rsidP="002917B6">
      <w:pPr>
        <w:pStyle w:val="HTMLPreformatted"/>
        <w:shd w:val="clear" w:color="auto" w:fill="0F0F0F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The lowest emitters have a very noisy emissions per capita, and over the next few decades a stronger trend may emerge</w:t>
      </w:r>
    </w:p>
    <w:p w:rsidR="002917B6" w:rsidRDefault="002917B6" w:rsidP="002917B6">
      <w:pPr>
        <w:pStyle w:val="HTMLPreformatted"/>
        <w:shd w:val="clear" w:color="auto" w:fill="0F0F0F"/>
        <w:wordWrap w:val="0"/>
        <w:rPr>
          <w:rFonts w:ascii="Lucida Console" w:hAnsi="Lucida Console"/>
          <w:color w:val="FFFFFF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The gap between the highest and lowest emitters is shrinking (although still vast)</w:t>
      </w:r>
    </w:p>
    <w:p w:rsidR="002917B6" w:rsidRDefault="002917B6">
      <w:bookmarkStart w:id="0" w:name="_GoBack"/>
      <w:bookmarkEnd w:id="0"/>
    </w:p>
    <w:sectPr w:rsidR="0029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18"/>
    <w:rsid w:val="00064731"/>
    <w:rsid w:val="002917B6"/>
    <w:rsid w:val="00483218"/>
    <w:rsid w:val="00A01A2F"/>
    <w:rsid w:val="00FF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320BA-15D6-4A78-BCED-3CA3021C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218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483218"/>
  </w:style>
  <w:style w:type="character" w:customStyle="1" w:styleId="gnd-iwgdn2b">
    <w:name w:val="gnd-iwgdn2b"/>
    <w:basedOn w:val="DefaultParagraphFont"/>
    <w:rsid w:val="00483218"/>
  </w:style>
  <w:style w:type="character" w:customStyle="1" w:styleId="gnd-iwgdo3b">
    <w:name w:val="gnd-iwgdo3b"/>
    <w:basedOn w:val="DefaultParagraphFont"/>
    <w:rsid w:val="00483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3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2023-12-16T14:09:00Z</dcterms:created>
  <dcterms:modified xsi:type="dcterms:W3CDTF">2023-12-17T16:05:00Z</dcterms:modified>
</cp:coreProperties>
</file>