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7D960" w14:textId="41FCE8EA" w:rsidR="005A6AB8" w:rsidRDefault="005A6AB8" w:rsidP="00AA6A3A">
      <w:pPr>
        <w:pStyle w:val="Titolo1"/>
      </w:pPr>
      <w:r w:rsidRPr="00F866BB">
        <w:t>SENTIMENT ANALYSIS DI POST E COMMENTI DI REDDIT</w:t>
      </w:r>
    </w:p>
    <w:p w14:paraId="0D6126DF" w14:textId="77777777" w:rsidR="00AA6A3A" w:rsidRPr="00AA6A3A" w:rsidRDefault="00AA6A3A" w:rsidP="00AA6A3A"/>
    <w:p w14:paraId="3391D9E2" w14:textId="08CAD784" w:rsidR="005A6AB8" w:rsidRPr="00F866BB" w:rsidRDefault="005A6AB8" w:rsidP="00AA6A3A">
      <w:pPr>
        <w:pStyle w:val="Titolo2"/>
      </w:pPr>
      <w:r w:rsidRPr="00F866BB">
        <w:t>Scopo del task di annotazione</w:t>
      </w:r>
    </w:p>
    <w:p w14:paraId="1D449728" w14:textId="2336878E" w:rsidR="00CF6AF7" w:rsidRDefault="00CF6AF7" w:rsidP="00AA6A3A">
      <w:r w:rsidRPr="00CF6AF7">
        <w:t xml:space="preserve">L’obiettivo del progetto è stato annotare le </w:t>
      </w:r>
      <w:r w:rsidRPr="00CF6AF7">
        <w:rPr>
          <w:b/>
          <w:bCs/>
        </w:rPr>
        <w:t>proposizioni</w:t>
      </w:r>
      <w:r w:rsidRPr="00CF6AF7">
        <w:t xml:space="preserve"> di post e commenti estrapolati da Reddit in cui fosse presente una delle otto emozioni teorizzate da Robert Plutchik. Questo lavoro mira a creare una risorsa utilizzabile per l’addestramento di modelli di linguaggio (LLM) o per scopi di ricerca accademica.</w:t>
      </w:r>
    </w:p>
    <w:p w14:paraId="4B2C67BF" w14:textId="77777777" w:rsidR="00CF6AF7" w:rsidRDefault="00CF6AF7" w:rsidP="00AA6A3A"/>
    <w:p w14:paraId="3F350632" w14:textId="3071CECA" w:rsidR="005A6AB8" w:rsidRPr="00F866BB" w:rsidRDefault="005A6AB8" w:rsidP="00AA6A3A">
      <w:pPr>
        <w:pStyle w:val="Titolo2"/>
      </w:pPr>
      <w:r w:rsidRPr="00F866BB">
        <w:t>Teoria di Robert Plutchik</w:t>
      </w:r>
    </w:p>
    <w:p w14:paraId="2082C51D" w14:textId="0A17C6E0" w:rsidR="00177D74" w:rsidRPr="00060F28" w:rsidRDefault="00060F28" w:rsidP="00AA6A3A">
      <w:pPr>
        <w:spacing w:line="278" w:lineRule="auto"/>
      </w:pPr>
      <w:r w:rsidRPr="00060F28">
        <w:t xml:space="preserve">Robert Plutchik, psicologo americano, ha ideato nel 1980 un modello noto come “La ruota delle emozioni”, che rappresenta in modo visivo otto emozioni primarie: gioia, fiducia, paura, sorpresa, tristezza, aspettativa, rabbia e disgusto. La ruota illustra le relazioni tra queste emozioni basandosi su due principi: </w:t>
      </w:r>
      <w:r w:rsidRPr="00060F28">
        <w:rPr>
          <w:b/>
          <w:bCs/>
        </w:rPr>
        <w:t>somiglianza</w:t>
      </w:r>
      <w:r w:rsidRPr="00060F28">
        <w:t xml:space="preserve"> (le emozioni vicine nella ruota sono più simili) e </w:t>
      </w:r>
      <w:r w:rsidRPr="00060F28">
        <w:rPr>
          <w:b/>
          <w:bCs/>
        </w:rPr>
        <w:t>polarità</w:t>
      </w:r>
      <w:r w:rsidRPr="00060F28">
        <w:t xml:space="preserve"> (le emozioni opposte sono collocate agli estremi).</w:t>
      </w:r>
    </w:p>
    <w:p w14:paraId="1104F6F5" w14:textId="19EBFC18" w:rsidR="00060F28" w:rsidRPr="00060F28" w:rsidRDefault="00177D74" w:rsidP="00AA6A3A">
      <w:pPr>
        <w:spacing w:line="278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A7868B" wp14:editId="5D6B37D4">
            <wp:simplePos x="0" y="0"/>
            <wp:positionH relativeFrom="column">
              <wp:posOffset>29717</wp:posOffset>
            </wp:positionH>
            <wp:positionV relativeFrom="paragraph">
              <wp:posOffset>99467</wp:posOffset>
            </wp:positionV>
            <wp:extent cx="3193080" cy="3387885"/>
            <wp:effectExtent l="0" t="0" r="7620" b="3175"/>
            <wp:wrapSquare wrapText="bothSides"/>
            <wp:docPr id="1348017577" name="Immagine 1" descr="Immagine che contiene testo, Policromia, creatività, stel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17577" name="Immagine 1" descr="Immagine che contiene testo, Policromia, creatività, stella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80" cy="338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F28" w:rsidRPr="00060F28">
        <w:t xml:space="preserve">Plutchik propone che l'intensità delle emozioni primarie possa variare, generando emozioni secondarie. Ad esempio, la gioia può manifestarsi come serenità se è meno intensa o come estasi se è più intensa. Oltre alle variazioni di intensità, le emozioni possono combinarsi tra loro, formando </w:t>
      </w:r>
      <w:r w:rsidR="00060F28" w:rsidRPr="00060F28">
        <w:rPr>
          <w:b/>
          <w:bCs/>
        </w:rPr>
        <w:t>diadi primarie</w:t>
      </w:r>
      <w:r w:rsidR="00060F28" w:rsidRPr="00060F28">
        <w:t>, ovvero emozioni avanzate nate dalla fusione di due emozioni primarie. Per esempio, l’unione di gioia e fiducia dà origine all’amore, che Plutchik considera un’emozione avanzata, sebbene più propriamente definibile come un sentimento.</w:t>
      </w:r>
    </w:p>
    <w:p w14:paraId="0682DBAA" w14:textId="77777777" w:rsidR="00060F28" w:rsidRPr="00060F28" w:rsidRDefault="00060F28" w:rsidP="00AA6A3A">
      <w:pPr>
        <w:spacing w:line="278" w:lineRule="auto"/>
      </w:pPr>
      <w:r w:rsidRPr="00060F28">
        <w:t>Sono inoltre possibili combinazioni di emozioni con gradi di separazione maggiori:</w:t>
      </w:r>
    </w:p>
    <w:p w14:paraId="6531C73F" w14:textId="77777777" w:rsidR="00060F28" w:rsidRPr="00060F28" w:rsidRDefault="00060F28" w:rsidP="00AA6A3A">
      <w:pPr>
        <w:numPr>
          <w:ilvl w:val="0"/>
          <w:numId w:val="1"/>
        </w:numPr>
        <w:spacing w:line="278" w:lineRule="auto"/>
      </w:pPr>
      <w:r w:rsidRPr="00060F28">
        <w:rPr>
          <w:b/>
          <w:bCs/>
        </w:rPr>
        <w:t>Seconda diade</w:t>
      </w:r>
      <w:r w:rsidRPr="00060F28">
        <w:t>: emozioni primarie con un grado di separazione, come rabbia e tristezza, che possono generare desiderio, o gioia e rabbia, che danno origine all’orgoglio.</w:t>
      </w:r>
    </w:p>
    <w:p w14:paraId="41B5A875" w14:textId="77777777" w:rsidR="00060F28" w:rsidRPr="00060F28" w:rsidRDefault="00060F28" w:rsidP="00AA6A3A">
      <w:pPr>
        <w:numPr>
          <w:ilvl w:val="0"/>
          <w:numId w:val="1"/>
        </w:numPr>
        <w:spacing w:line="278" w:lineRule="auto"/>
      </w:pPr>
      <w:r w:rsidRPr="00060F28">
        <w:rPr>
          <w:b/>
          <w:bCs/>
        </w:rPr>
        <w:t>Terza diade</w:t>
      </w:r>
      <w:r w:rsidRPr="00060F28">
        <w:t>: emozioni primarie con due gradi di separazione, come paura e disgusto, che possono generare vergogna.</w:t>
      </w:r>
    </w:p>
    <w:p w14:paraId="710C71E8" w14:textId="77777777" w:rsidR="00060F28" w:rsidRDefault="00060F28" w:rsidP="00AA6A3A">
      <w:r w:rsidRPr="00060F28">
        <w:t>La teoria sottolinea anche che nessuna emozione è intrinsecamente positiva o negativa, poiché tutte hanno un ruolo specifico nell’adattamento umano e variano in intensità, come dimostrato dal continuum tra emozioni di base e le loro forme più o meno intense.</w:t>
      </w:r>
    </w:p>
    <w:p w14:paraId="0FF95F0B" w14:textId="22906E80" w:rsidR="00177D74" w:rsidRDefault="00177D74" w:rsidP="00AA6A3A"/>
    <w:p w14:paraId="4729E092" w14:textId="77777777" w:rsidR="00CF6AF7" w:rsidRPr="00060F28" w:rsidRDefault="00CF6AF7" w:rsidP="00AA6A3A">
      <w:pPr>
        <w:spacing w:line="278" w:lineRule="auto"/>
      </w:pPr>
    </w:p>
    <w:p w14:paraId="534AB0D3" w14:textId="17F8301D" w:rsidR="005A6AB8" w:rsidRPr="00F866BB" w:rsidRDefault="00060F28" w:rsidP="00AA6A3A">
      <w:pPr>
        <w:pStyle w:val="Titolo2"/>
      </w:pPr>
      <w:r w:rsidRPr="00F866BB">
        <w:lastRenderedPageBreak/>
        <w:t>Definizione dell’idea</w:t>
      </w:r>
    </w:p>
    <w:p w14:paraId="39D799F8" w14:textId="77777777" w:rsidR="00CF6AF7" w:rsidRPr="00CF6AF7" w:rsidRDefault="00CF6AF7" w:rsidP="00AA6A3A">
      <w:pPr>
        <w:spacing w:line="278" w:lineRule="auto"/>
      </w:pPr>
      <w:r w:rsidRPr="00CF6AF7">
        <w:t>Il progetto prevedeva di raccogliere dati da Reddit tramite scraping di post e commenti da specifici subreddit per creare un corpus.</w:t>
      </w:r>
      <w:r w:rsidRPr="00CF6AF7">
        <w:br/>
        <w:t xml:space="preserve">Inizialmente l'obiettivo era generare un corpus di 3000 token, ma si è successivamente raddoppiato per compensare l’esiguo numero di etichette dovuto all’annotazione </w:t>
      </w:r>
      <w:r w:rsidRPr="00CF6AF7">
        <w:rPr>
          <w:b/>
          <w:bCs/>
        </w:rPr>
        <w:t>a livello di proposizione</w:t>
      </w:r>
      <w:r w:rsidRPr="00CF6AF7">
        <w:t xml:space="preserve"> anziché di parola.</w:t>
      </w:r>
    </w:p>
    <w:p w14:paraId="1F3A93D7" w14:textId="77777777" w:rsidR="00CF6AF7" w:rsidRPr="00CF6AF7" w:rsidRDefault="00CF6AF7" w:rsidP="00AA6A3A">
      <w:pPr>
        <w:spacing w:line="278" w:lineRule="auto"/>
      </w:pPr>
      <w:r w:rsidRPr="00CF6AF7">
        <w:t>L’annotazione si è focalizzata sulle proposizioni contenenti marker linguistici (verbi, aggettivi, ecc.) rappresentativi di emozioni, indipendentemente dal contesto.</w:t>
      </w:r>
      <w:r w:rsidRPr="00CF6AF7">
        <w:br/>
        <w:t>Oltre alle otto emozioni primarie, sono state considerate anche le emozioni secondarie, che sono state classificate in base all'emozione primaria a cui appartengono.</w:t>
      </w:r>
      <w:r w:rsidRPr="00CF6AF7">
        <w:br/>
        <w:t>Ad esempio:</w:t>
      </w:r>
    </w:p>
    <w:p w14:paraId="2546634B" w14:textId="77777777" w:rsidR="00CF6AF7" w:rsidRDefault="00CF6AF7" w:rsidP="00AA6A3A">
      <w:pPr>
        <w:numPr>
          <w:ilvl w:val="0"/>
          <w:numId w:val="21"/>
        </w:numPr>
      </w:pPr>
      <w:r w:rsidRPr="00CF6AF7">
        <w:rPr>
          <w:b/>
          <w:bCs/>
        </w:rPr>
        <w:t>Serenità → Gioia.</w:t>
      </w:r>
      <w:r w:rsidRPr="00CF6AF7">
        <w:br/>
        <w:t>Per le emozioni frutto della combinazione di due emozioni primarie, si è deciso di associarle alla primaria più vicina. Questa scelta è stata documentata nello schema di annotazione.</w:t>
      </w:r>
    </w:p>
    <w:p w14:paraId="09893CCA" w14:textId="77777777" w:rsidR="00CF6AF7" w:rsidRPr="00CF6AF7" w:rsidRDefault="00CF6AF7" w:rsidP="00AA6A3A">
      <w:pPr>
        <w:spacing w:line="278" w:lineRule="auto"/>
        <w:ind w:left="360"/>
      </w:pPr>
    </w:p>
    <w:p w14:paraId="6EF2492D" w14:textId="33102157" w:rsidR="00F866BB" w:rsidRPr="00F866BB" w:rsidRDefault="00F866BB" w:rsidP="00AA6A3A">
      <w:pPr>
        <w:pStyle w:val="Titolo2"/>
      </w:pPr>
      <w:r w:rsidRPr="00F866BB">
        <w:t>Span di annotazione</w:t>
      </w:r>
    </w:p>
    <w:p w14:paraId="7F62EF2D" w14:textId="30D7CD96" w:rsidR="00F866BB" w:rsidRPr="00F866BB" w:rsidRDefault="00F866BB" w:rsidP="00AA6A3A">
      <w:pPr>
        <w:spacing w:line="278" w:lineRule="auto"/>
      </w:pPr>
      <w:r w:rsidRPr="00F866BB">
        <w:t xml:space="preserve">L'annotazione deve essere effettuata a livello di </w:t>
      </w:r>
      <w:r w:rsidRPr="00F866BB">
        <w:rPr>
          <w:b/>
          <w:bCs/>
        </w:rPr>
        <w:t>proposizione</w:t>
      </w:r>
      <w:r w:rsidRPr="00F866BB">
        <w:t xml:space="preserve"> (frase semplice), delimitata da punteggiatura grammaticalmente corretta e da connettivi come "e" o "o" solo quando questi separano delle proposizioni complete e non elementi singoli.</w:t>
      </w:r>
    </w:p>
    <w:p w14:paraId="117E8018" w14:textId="639655EF" w:rsidR="00F866BB" w:rsidRPr="00F866BB" w:rsidRDefault="00F866BB" w:rsidP="00AA6A3A">
      <w:pPr>
        <w:spacing w:line="278" w:lineRule="auto"/>
      </w:pPr>
      <w:r w:rsidRPr="00F866BB">
        <w:t>I connettori non devono essere etichettati.</w:t>
      </w:r>
    </w:p>
    <w:p w14:paraId="3D04DE2E" w14:textId="66143BF3" w:rsidR="00F866BB" w:rsidRPr="00F866BB" w:rsidRDefault="00F866BB" w:rsidP="00AA6A3A">
      <w:pPr>
        <w:spacing w:line="278" w:lineRule="auto"/>
      </w:pPr>
      <w:r w:rsidRPr="00F866BB">
        <w:t>Se il soggetto o l’agente dell’emozione è separato da una proposizione centrale (anche senza punteggiatura corretta), va etichettata l’intera frase.</w:t>
      </w:r>
    </w:p>
    <w:p w14:paraId="74F768FB" w14:textId="7D85075D" w:rsidR="00F866BB" w:rsidRDefault="00F866BB" w:rsidP="00AA6A3A">
      <w:r w:rsidRPr="00F866BB">
        <w:t xml:space="preserve">La </w:t>
      </w:r>
      <w:r w:rsidRPr="00F866BB">
        <w:rPr>
          <w:b/>
          <w:bCs/>
        </w:rPr>
        <w:t>punteggiatura enfatica</w:t>
      </w:r>
      <w:r w:rsidRPr="00F866BB">
        <w:t xml:space="preserve"> (!, ?, …) deve essere etichettata solo se associata a un'emozione.</w:t>
      </w:r>
    </w:p>
    <w:p w14:paraId="251A5042" w14:textId="77777777" w:rsidR="005C6B67" w:rsidRDefault="005C6B67" w:rsidP="00AA6A3A">
      <w:r>
        <w:t>Etichette ed esempi</w:t>
      </w:r>
    </w:p>
    <w:p w14:paraId="39D46A1B" w14:textId="23B9AF96" w:rsidR="005C6B67" w:rsidRPr="00F139D3" w:rsidRDefault="005C6B67" w:rsidP="00AA6A3A">
      <w:r w:rsidRPr="00F139D3">
        <w:rPr>
          <w:b/>
          <w:bCs/>
        </w:rPr>
        <w:t>Paura:</w:t>
      </w:r>
      <w:r>
        <w:rPr>
          <w:b/>
          <w:bCs/>
        </w:rPr>
        <w:t xml:space="preserve"> </w:t>
      </w:r>
      <w:r w:rsidRPr="00F139D3">
        <w:rPr>
          <w:i/>
          <w:iCs/>
        </w:rPr>
        <w:t>Esempio</w:t>
      </w:r>
      <w:r w:rsidRPr="00F139D3">
        <w:t>: "Ho sentito un rumore strano nel cuore della notte; mi sono spaventato."</w:t>
      </w:r>
    </w:p>
    <w:p w14:paraId="24F771C4" w14:textId="77777777" w:rsidR="005C6B67" w:rsidRPr="00F139D3" w:rsidRDefault="005C6B67" w:rsidP="00AA6A3A">
      <w:r w:rsidRPr="00F139D3">
        <w:rPr>
          <w:b/>
          <w:bCs/>
        </w:rPr>
        <w:t>Più intensa:</w:t>
      </w:r>
      <w:r w:rsidRPr="00F139D3">
        <w:t xml:space="preserve"> Terrore</w:t>
      </w:r>
    </w:p>
    <w:p w14:paraId="43D42B85" w14:textId="702DABAE" w:rsidR="005C6B67" w:rsidRDefault="005C6B67" w:rsidP="00AA6A3A">
      <w:r w:rsidRPr="00F139D3">
        <w:rPr>
          <w:b/>
          <w:bCs/>
        </w:rPr>
        <w:t>Meno intensa:</w:t>
      </w:r>
      <w:r w:rsidRPr="00F139D3">
        <w:t xml:space="preserve"> Apprensione</w:t>
      </w:r>
    </w:p>
    <w:p w14:paraId="66E37663" w14:textId="77777777" w:rsidR="005C6B67" w:rsidRPr="00F139D3" w:rsidRDefault="005C6B67" w:rsidP="00AA6A3A"/>
    <w:p w14:paraId="3D965373" w14:textId="171D4D1B" w:rsidR="005C6B67" w:rsidRPr="00F139D3" w:rsidRDefault="005C6B67" w:rsidP="00AA6A3A">
      <w:r w:rsidRPr="00F139D3">
        <w:rPr>
          <w:b/>
          <w:bCs/>
        </w:rPr>
        <w:t>Sorpresa:</w:t>
      </w:r>
      <w:r>
        <w:rPr>
          <w:b/>
          <w:bCs/>
        </w:rPr>
        <w:t xml:space="preserve"> </w:t>
      </w:r>
      <w:r w:rsidRPr="00F139D3">
        <w:rPr>
          <w:i/>
          <w:iCs/>
        </w:rPr>
        <w:t>Esempio</w:t>
      </w:r>
      <w:r w:rsidRPr="00F139D3">
        <w:t>: "Non mi aspettavo di vederti qui! Che sorpresa piacevole."</w:t>
      </w:r>
    </w:p>
    <w:p w14:paraId="4B0C3D37" w14:textId="77777777" w:rsidR="005C6B67" w:rsidRPr="00F139D3" w:rsidRDefault="005C6B67" w:rsidP="00AA6A3A">
      <w:r w:rsidRPr="00F139D3">
        <w:rPr>
          <w:b/>
          <w:bCs/>
        </w:rPr>
        <w:t>Più intensa:</w:t>
      </w:r>
      <w:r w:rsidRPr="00F139D3">
        <w:t xml:space="preserve"> Stupore</w:t>
      </w:r>
    </w:p>
    <w:p w14:paraId="2F954A09" w14:textId="4789C2CE" w:rsidR="005C6B67" w:rsidRPr="00F139D3" w:rsidRDefault="005C6B67" w:rsidP="00AA6A3A">
      <w:r w:rsidRPr="00F139D3">
        <w:rPr>
          <w:b/>
          <w:bCs/>
        </w:rPr>
        <w:t>Meno intensa:</w:t>
      </w:r>
      <w:r w:rsidRPr="00F139D3">
        <w:t xml:space="preserve"> Sorpresa lieve</w:t>
      </w:r>
      <w:r w:rsidRPr="00F139D3">
        <w:br/>
      </w:r>
    </w:p>
    <w:p w14:paraId="0D461A0F" w14:textId="755FABE2" w:rsidR="005C6B67" w:rsidRPr="00F139D3" w:rsidRDefault="005C6B67" w:rsidP="00AA6A3A">
      <w:r w:rsidRPr="00F139D3">
        <w:rPr>
          <w:b/>
          <w:bCs/>
        </w:rPr>
        <w:t>Tristezza:</w:t>
      </w:r>
      <w:r w:rsidRPr="005C6B67">
        <w:rPr>
          <w:i/>
          <w:iCs/>
        </w:rPr>
        <w:t xml:space="preserve"> </w:t>
      </w:r>
      <w:r w:rsidRPr="00F139D3">
        <w:rPr>
          <w:i/>
          <w:iCs/>
        </w:rPr>
        <w:t>Esempio</w:t>
      </w:r>
      <w:r w:rsidRPr="00F139D3">
        <w:t>: "Da quando se n'è andato, mi sento profondamente solo."</w:t>
      </w:r>
    </w:p>
    <w:p w14:paraId="55625C4F" w14:textId="77777777" w:rsidR="005C6B67" w:rsidRPr="00F139D3" w:rsidRDefault="005C6B67" w:rsidP="00AA6A3A">
      <w:r w:rsidRPr="00F139D3">
        <w:rPr>
          <w:b/>
          <w:bCs/>
        </w:rPr>
        <w:t>Più intensa:</w:t>
      </w:r>
      <w:r w:rsidRPr="00F139D3">
        <w:t xml:space="preserve"> Angoscia</w:t>
      </w:r>
    </w:p>
    <w:p w14:paraId="397C18A5" w14:textId="48A6A32A" w:rsidR="005C6B67" w:rsidRPr="00F139D3" w:rsidRDefault="005C6B67" w:rsidP="00AA6A3A">
      <w:r w:rsidRPr="00F139D3">
        <w:rPr>
          <w:b/>
          <w:bCs/>
        </w:rPr>
        <w:t>Meno intensa:</w:t>
      </w:r>
      <w:r w:rsidRPr="00F139D3">
        <w:t xml:space="preserve"> Malinconia</w:t>
      </w:r>
      <w:r w:rsidRPr="00F139D3">
        <w:br/>
      </w:r>
    </w:p>
    <w:p w14:paraId="68CA3287" w14:textId="2095EE82" w:rsidR="005C6B67" w:rsidRPr="00F139D3" w:rsidRDefault="005C6B67" w:rsidP="00AA6A3A">
      <w:r w:rsidRPr="00F139D3">
        <w:rPr>
          <w:b/>
          <w:bCs/>
        </w:rPr>
        <w:t>Disgusto:</w:t>
      </w:r>
      <w:r>
        <w:rPr>
          <w:b/>
          <w:bCs/>
        </w:rPr>
        <w:t xml:space="preserve"> </w:t>
      </w:r>
      <w:r w:rsidRPr="00F139D3">
        <w:rPr>
          <w:i/>
          <w:iCs/>
        </w:rPr>
        <w:t>Esempio</w:t>
      </w:r>
      <w:r w:rsidRPr="00F139D3">
        <w:t>: "L'odore proveniente dal cibo avariato era insopportabile."</w:t>
      </w:r>
    </w:p>
    <w:p w14:paraId="300154EA" w14:textId="77777777" w:rsidR="005C6B67" w:rsidRPr="00F139D3" w:rsidRDefault="005C6B67" w:rsidP="00AA6A3A">
      <w:r w:rsidRPr="00F139D3">
        <w:rPr>
          <w:b/>
          <w:bCs/>
        </w:rPr>
        <w:t>Più intensa:</w:t>
      </w:r>
      <w:r w:rsidRPr="00F139D3">
        <w:t xml:space="preserve"> Repulsione</w:t>
      </w:r>
    </w:p>
    <w:p w14:paraId="3E234FC1" w14:textId="5AF92002" w:rsidR="005C6B67" w:rsidRPr="00F139D3" w:rsidRDefault="005C6B67" w:rsidP="00AA6A3A">
      <w:r w:rsidRPr="00F139D3">
        <w:rPr>
          <w:b/>
          <w:bCs/>
        </w:rPr>
        <w:t>Meno intensa:</w:t>
      </w:r>
      <w:r w:rsidRPr="00F139D3">
        <w:t xml:space="preserve"> Fastidio</w:t>
      </w:r>
      <w:r w:rsidRPr="00F139D3">
        <w:br/>
      </w:r>
    </w:p>
    <w:p w14:paraId="6BB7622C" w14:textId="6890B0C4" w:rsidR="005C6B67" w:rsidRPr="00F139D3" w:rsidRDefault="005C6B67" w:rsidP="00AA6A3A">
      <w:r w:rsidRPr="00F139D3">
        <w:rPr>
          <w:b/>
          <w:bCs/>
        </w:rPr>
        <w:t>Rabbia:</w:t>
      </w:r>
      <w:r>
        <w:rPr>
          <w:b/>
          <w:bCs/>
        </w:rPr>
        <w:t xml:space="preserve"> </w:t>
      </w:r>
      <w:r w:rsidRPr="00F139D3">
        <w:rPr>
          <w:i/>
          <w:iCs/>
        </w:rPr>
        <w:t>Esempio</w:t>
      </w:r>
      <w:r w:rsidRPr="00F139D3">
        <w:t>: "Non posso credere che mi abbia tradito in questo modo!"</w:t>
      </w:r>
    </w:p>
    <w:p w14:paraId="753E21A0" w14:textId="77777777" w:rsidR="005C6B67" w:rsidRPr="00F139D3" w:rsidRDefault="005C6B67" w:rsidP="00AA6A3A">
      <w:r w:rsidRPr="00F139D3">
        <w:rPr>
          <w:b/>
          <w:bCs/>
        </w:rPr>
        <w:t>Più intensa:</w:t>
      </w:r>
      <w:r w:rsidRPr="00F139D3">
        <w:t xml:space="preserve"> Collera</w:t>
      </w:r>
    </w:p>
    <w:p w14:paraId="6B9CE9D6" w14:textId="6654F42A" w:rsidR="005C6B67" w:rsidRPr="00F139D3" w:rsidRDefault="005C6B67" w:rsidP="00AA6A3A">
      <w:r w:rsidRPr="00F139D3">
        <w:rPr>
          <w:b/>
          <w:bCs/>
        </w:rPr>
        <w:t>Meno intensa:</w:t>
      </w:r>
      <w:r w:rsidRPr="00F139D3">
        <w:t xml:space="preserve"> Fastidio</w:t>
      </w:r>
      <w:r w:rsidRPr="00F139D3">
        <w:br/>
      </w:r>
    </w:p>
    <w:p w14:paraId="7DC3BA8A" w14:textId="2E4887BC" w:rsidR="005C6B67" w:rsidRPr="00F139D3" w:rsidRDefault="005C6B67" w:rsidP="00AA6A3A">
      <w:r w:rsidRPr="00F139D3">
        <w:rPr>
          <w:b/>
          <w:bCs/>
        </w:rPr>
        <w:t>Aspettativa:</w:t>
      </w:r>
      <w:r>
        <w:rPr>
          <w:b/>
          <w:bCs/>
        </w:rPr>
        <w:t xml:space="preserve"> </w:t>
      </w:r>
      <w:r w:rsidRPr="00F139D3">
        <w:rPr>
          <w:i/>
          <w:iCs/>
        </w:rPr>
        <w:t>Esempio</w:t>
      </w:r>
      <w:r w:rsidRPr="00F139D3">
        <w:t>: "Non vedo l'ora di scoprire cosa mi riserva il futuro."</w:t>
      </w:r>
    </w:p>
    <w:p w14:paraId="58D82D74" w14:textId="77777777" w:rsidR="005C6B67" w:rsidRPr="00F139D3" w:rsidRDefault="005C6B67" w:rsidP="00AA6A3A">
      <w:r w:rsidRPr="00F139D3">
        <w:rPr>
          <w:b/>
          <w:bCs/>
        </w:rPr>
        <w:t>Più intensa:</w:t>
      </w:r>
      <w:r w:rsidRPr="00F139D3">
        <w:t xml:space="preserve"> Fiducia piena</w:t>
      </w:r>
    </w:p>
    <w:p w14:paraId="78549593" w14:textId="560926A4" w:rsidR="005C6B67" w:rsidRPr="00F139D3" w:rsidRDefault="005C6B67" w:rsidP="00AA6A3A">
      <w:r w:rsidRPr="00F139D3">
        <w:rPr>
          <w:b/>
          <w:bCs/>
        </w:rPr>
        <w:t>Meno intensa:</w:t>
      </w:r>
      <w:r w:rsidRPr="00F139D3">
        <w:t xml:space="preserve"> Interesse</w:t>
      </w:r>
      <w:r w:rsidRPr="00F139D3">
        <w:br/>
      </w:r>
    </w:p>
    <w:p w14:paraId="5FFB31D2" w14:textId="749547DB" w:rsidR="005C6B67" w:rsidRPr="00F139D3" w:rsidRDefault="005C6B67" w:rsidP="00AA6A3A">
      <w:r w:rsidRPr="00F139D3">
        <w:rPr>
          <w:b/>
          <w:bCs/>
        </w:rPr>
        <w:t>Gioia:</w:t>
      </w:r>
      <w:r w:rsidRPr="005C6B67">
        <w:rPr>
          <w:i/>
          <w:iCs/>
        </w:rPr>
        <w:t xml:space="preserve"> </w:t>
      </w:r>
      <w:r w:rsidRPr="00F139D3">
        <w:rPr>
          <w:i/>
          <w:iCs/>
        </w:rPr>
        <w:t>Esempio</w:t>
      </w:r>
      <w:r w:rsidRPr="00F139D3">
        <w:t>: "Che meraviglia! Ho ottenuto la promozione che desideravo."</w:t>
      </w:r>
    </w:p>
    <w:p w14:paraId="42B32439" w14:textId="77777777" w:rsidR="005C6B67" w:rsidRPr="00F139D3" w:rsidRDefault="005C6B67" w:rsidP="00AA6A3A">
      <w:r w:rsidRPr="00F139D3">
        <w:rPr>
          <w:b/>
          <w:bCs/>
        </w:rPr>
        <w:t>Più intensa:</w:t>
      </w:r>
      <w:r w:rsidRPr="00F139D3">
        <w:t xml:space="preserve"> Estasi</w:t>
      </w:r>
    </w:p>
    <w:p w14:paraId="6D817DDD" w14:textId="52F4A538" w:rsidR="005C6B67" w:rsidRPr="00F139D3" w:rsidRDefault="005C6B67" w:rsidP="00AA6A3A">
      <w:r w:rsidRPr="00F139D3">
        <w:rPr>
          <w:b/>
          <w:bCs/>
        </w:rPr>
        <w:t>Meno intensa:</w:t>
      </w:r>
      <w:r w:rsidRPr="00F139D3">
        <w:t xml:space="preserve"> Serenità</w:t>
      </w:r>
      <w:r w:rsidRPr="00F139D3">
        <w:br/>
      </w:r>
    </w:p>
    <w:p w14:paraId="1BC67B5A" w14:textId="322FC0B0" w:rsidR="005C6B67" w:rsidRPr="00F139D3" w:rsidRDefault="005C6B67" w:rsidP="00AA6A3A">
      <w:r w:rsidRPr="00F139D3">
        <w:rPr>
          <w:b/>
          <w:bCs/>
        </w:rPr>
        <w:t>Fiducia:</w:t>
      </w:r>
      <w:r>
        <w:rPr>
          <w:b/>
          <w:bCs/>
        </w:rPr>
        <w:t xml:space="preserve"> </w:t>
      </w:r>
      <w:r w:rsidRPr="00F139D3">
        <w:rPr>
          <w:i/>
          <w:iCs/>
        </w:rPr>
        <w:t>Esempio</w:t>
      </w:r>
      <w:r w:rsidRPr="00F139D3">
        <w:t>: "So che posso contare su di te in ogni situazione."</w:t>
      </w:r>
    </w:p>
    <w:p w14:paraId="2876ED1C" w14:textId="77777777" w:rsidR="005C6B67" w:rsidRPr="00F139D3" w:rsidRDefault="005C6B67" w:rsidP="00AA6A3A">
      <w:r w:rsidRPr="00F139D3">
        <w:rPr>
          <w:b/>
          <w:bCs/>
        </w:rPr>
        <w:t>Più intensa:</w:t>
      </w:r>
      <w:r w:rsidRPr="00F139D3">
        <w:t xml:space="preserve"> Ammirazione</w:t>
      </w:r>
    </w:p>
    <w:p w14:paraId="75731499" w14:textId="3E12CE52" w:rsidR="005C6B67" w:rsidRDefault="005C6B67" w:rsidP="00AA6A3A">
      <w:r w:rsidRPr="00F139D3">
        <w:rPr>
          <w:b/>
          <w:bCs/>
        </w:rPr>
        <w:t>Meno intensa:</w:t>
      </w:r>
      <w:r w:rsidRPr="00F139D3">
        <w:t xml:space="preserve"> Accettazione</w:t>
      </w:r>
      <w:r w:rsidRPr="00F139D3">
        <w:br/>
      </w:r>
    </w:p>
    <w:p w14:paraId="69EA3069" w14:textId="6FC4E32E" w:rsidR="00F866BB" w:rsidRPr="00F866BB" w:rsidRDefault="00F866BB" w:rsidP="00AA6A3A">
      <w:pPr>
        <w:pStyle w:val="Paragrafoelenco"/>
        <w:numPr>
          <w:ilvl w:val="0"/>
          <w:numId w:val="4"/>
        </w:numPr>
        <w:rPr>
          <w:b/>
          <w:bCs/>
        </w:rPr>
      </w:pPr>
      <w:r w:rsidRPr="00F866BB">
        <w:rPr>
          <w:b/>
          <w:bCs/>
        </w:rPr>
        <w:t>Regole generali</w:t>
      </w:r>
    </w:p>
    <w:p w14:paraId="58500921" w14:textId="77777777" w:rsidR="00F866BB" w:rsidRPr="00F866BB" w:rsidRDefault="00F866BB" w:rsidP="00AA6A3A">
      <w:pPr>
        <w:numPr>
          <w:ilvl w:val="0"/>
          <w:numId w:val="3"/>
        </w:numPr>
        <w:spacing w:line="278" w:lineRule="auto"/>
      </w:pPr>
      <w:r w:rsidRPr="00F866BB">
        <w:t xml:space="preserve">Le </w:t>
      </w:r>
      <w:r w:rsidRPr="00F866BB">
        <w:rPr>
          <w:b/>
          <w:bCs/>
        </w:rPr>
        <w:t>domande informative</w:t>
      </w:r>
      <w:r w:rsidRPr="00F866BB">
        <w:t xml:space="preserve"> o richieste nei post vanno classificate come </w:t>
      </w:r>
      <w:r w:rsidRPr="00F866BB">
        <w:rPr>
          <w:b/>
          <w:bCs/>
        </w:rPr>
        <w:t>Aspettativa</w:t>
      </w:r>
      <w:r w:rsidRPr="00F866BB">
        <w:t>.</w:t>
      </w:r>
    </w:p>
    <w:p w14:paraId="117B20CA" w14:textId="77777777" w:rsidR="00F866BB" w:rsidRPr="00F866BB" w:rsidRDefault="00F866BB" w:rsidP="00AA6A3A">
      <w:pPr>
        <w:numPr>
          <w:ilvl w:val="0"/>
          <w:numId w:val="3"/>
        </w:numPr>
        <w:spacing w:line="278" w:lineRule="auto"/>
      </w:pPr>
      <w:r w:rsidRPr="00F866BB">
        <w:t xml:space="preserve">Le </w:t>
      </w:r>
      <w:r w:rsidRPr="00F866BB">
        <w:rPr>
          <w:b/>
          <w:bCs/>
        </w:rPr>
        <w:t>frasi puramente contestuali</w:t>
      </w:r>
      <w:r w:rsidRPr="00F866BB">
        <w:t xml:space="preserve"> non devono essere etichettate.</w:t>
      </w:r>
    </w:p>
    <w:p w14:paraId="3BA5AB24" w14:textId="77777777" w:rsidR="00F866BB" w:rsidRPr="00F866BB" w:rsidRDefault="00F866BB" w:rsidP="00AA6A3A">
      <w:pPr>
        <w:numPr>
          <w:ilvl w:val="0"/>
          <w:numId w:val="3"/>
        </w:numPr>
        <w:spacing w:line="278" w:lineRule="auto"/>
      </w:pPr>
      <w:r w:rsidRPr="00F866BB">
        <w:t xml:space="preserve">I </w:t>
      </w:r>
      <w:r w:rsidRPr="00F866BB">
        <w:rPr>
          <w:b/>
          <w:bCs/>
        </w:rPr>
        <w:t>ragionamenti di supporto</w:t>
      </w:r>
      <w:r w:rsidRPr="00F866BB">
        <w:t xml:space="preserve"> (che spiegano emozioni precedenti) non vengono etichettati.</w:t>
      </w:r>
    </w:p>
    <w:p w14:paraId="5DA36209" w14:textId="77777777" w:rsidR="00F866BB" w:rsidRDefault="00F866BB" w:rsidP="00AA6A3A">
      <w:pPr>
        <w:numPr>
          <w:ilvl w:val="0"/>
          <w:numId w:val="3"/>
        </w:numPr>
      </w:pPr>
      <w:r w:rsidRPr="00F866BB">
        <w:t xml:space="preserve">Se un </w:t>
      </w:r>
      <w:r w:rsidRPr="00F866BB">
        <w:rPr>
          <w:b/>
          <w:bCs/>
        </w:rPr>
        <w:t>verbo</w:t>
      </w:r>
      <w:r w:rsidRPr="00F866BB">
        <w:t xml:space="preserve"> è chiaramente associato a un'emozione, la frase deve comunque essere etichettata.</w:t>
      </w:r>
    </w:p>
    <w:p w14:paraId="6589825A" w14:textId="65763DE4" w:rsidR="00F866BB" w:rsidRDefault="00F866BB" w:rsidP="00AA6A3A">
      <w:pPr>
        <w:pStyle w:val="Paragrafoelenco"/>
        <w:numPr>
          <w:ilvl w:val="0"/>
          <w:numId w:val="5"/>
        </w:numPr>
      </w:pPr>
      <w:r w:rsidRPr="00F866BB">
        <w:t xml:space="preserve">Le </w:t>
      </w:r>
      <w:r w:rsidRPr="00F866BB">
        <w:rPr>
          <w:b/>
          <w:bCs/>
        </w:rPr>
        <w:t>emoji</w:t>
      </w:r>
      <w:r w:rsidRPr="00F866BB">
        <w:t xml:space="preserve"> devono essere etichettate in base all'emozione che esprimono.</w:t>
      </w:r>
    </w:p>
    <w:p w14:paraId="287FE9A4" w14:textId="48FEBD11" w:rsidR="00F866BB" w:rsidRDefault="00F866BB" w:rsidP="00AA6A3A">
      <w:pPr>
        <w:pStyle w:val="Paragrafoelenco"/>
        <w:numPr>
          <w:ilvl w:val="0"/>
          <w:numId w:val="6"/>
        </w:numPr>
      </w:pPr>
      <w:r w:rsidRPr="00F866BB">
        <w:t xml:space="preserve">I verbi che indicano un'azione verso un'altra persona (es. "consigliare", "proporre") vanno classificati come </w:t>
      </w:r>
      <w:r w:rsidRPr="00F866BB">
        <w:rPr>
          <w:b/>
          <w:bCs/>
        </w:rPr>
        <w:t>Aspettativa</w:t>
      </w:r>
      <w:r w:rsidRPr="00F866BB">
        <w:t>.</w:t>
      </w:r>
    </w:p>
    <w:p w14:paraId="60152DEC" w14:textId="77777777" w:rsidR="00F866BB" w:rsidRDefault="00F866BB" w:rsidP="00AA6A3A">
      <w:pPr>
        <w:pStyle w:val="Paragrafoelenco"/>
      </w:pPr>
    </w:p>
    <w:p w14:paraId="4AF1DA55" w14:textId="77777777" w:rsidR="00F866BB" w:rsidRDefault="00F866BB" w:rsidP="00AA6A3A">
      <w:pPr>
        <w:pStyle w:val="Paragrafoelenco"/>
      </w:pPr>
    </w:p>
    <w:p w14:paraId="1471A553" w14:textId="62A6A85F" w:rsidR="00F866BB" w:rsidRPr="00F866BB" w:rsidRDefault="00F866BB" w:rsidP="00AA6A3A">
      <w:pPr>
        <w:pStyle w:val="Paragrafoelenco"/>
        <w:numPr>
          <w:ilvl w:val="0"/>
          <w:numId w:val="4"/>
        </w:numPr>
        <w:rPr>
          <w:b/>
          <w:bCs/>
        </w:rPr>
      </w:pPr>
      <w:r w:rsidRPr="00F866BB">
        <w:rPr>
          <w:b/>
          <w:bCs/>
        </w:rPr>
        <w:t>Casi specifici</w:t>
      </w:r>
    </w:p>
    <w:p w14:paraId="66E0136D" w14:textId="77777777" w:rsidR="00F866BB" w:rsidRPr="00F866BB" w:rsidRDefault="00F866BB" w:rsidP="00AA6A3A">
      <w:pPr>
        <w:numPr>
          <w:ilvl w:val="0"/>
          <w:numId w:val="11"/>
        </w:numPr>
        <w:spacing w:line="278" w:lineRule="auto"/>
      </w:pPr>
      <w:r w:rsidRPr="00F866BB">
        <w:rPr>
          <w:b/>
          <w:bCs/>
        </w:rPr>
        <w:t>Accontentarsi</w:t>
      </w:r>
      <w:r w:rsidRPr="00F866BB">
        <w:t xml:space="preserve"> → </w:t>
      </w:r>
      <w:r w:rsidRPr="00F866BB">
        <w:rPr>
          <w:b/>
          <w:bCs/>
        </w:rPr>
        <w:t>Serenità</w:t>
      </w:r>
      <w:r w:rsidRPr="00F866BB">
        <w:t xml:space="preserve"> (classificato come Gioia).</w:t>
      </w:r>
    </w:p>
    <w:p w14:paraId="3D56383B" w14:textId="77777777" w:rsidR="00F866BB" w:rsidRPr="00F866BB" w:rsidRDefault="00F866BB" w:rsidP="00AA6A3A">
      <w:pPr>
        <w:numPr>
          <w:ilvl w:val="0"/>
          <w:numId w:val="11"/>
        </w:numPr>
        <w:spacing w:line="278" w:lineRule="auto"/>
      </w:pPr>
      <w:r w:rsidRPr="00F866BB">
        <w:rPr>
          <w:b/>
          <w:bCs/>
        </w:rPr>
        <w:t>Probabilmente</w:t>
      </w:r>
      <w:r w:rsidRPr="00F866BB">
        <w:t xml:space="preserve"> → </w:t>
      </w:r>
      <w:r w:rsidRPr="00F866BB">
        <w:rPr>
          <w:b/>
          <w:bCs/>
        </w:rPr>
        <w:t>Stato anticipatorio</w:t>
      </w:r>
      <w:r w:rsidRPr="00F866BB">
        <w:t xml:space="preserve"> (classificato come Aspettativa).</w:t>
      </w:r>
    </w:p>
    <w:p w14:paraId="2FB7FE09" w14:textId="77777777" w:rsidR="00F866BB" w:rsidRPr="00F866BB" w:rsidRDefault="00F866BB" w:rsidP="00AA6A3A">
      <w:pPr>
        <w:numPr>
          <w:ilvl w:val="0"/>
          <w:numId w:val="11"/>
        </w:numPr>
        <w:spacing w:line="278" w:lineRule="auto"/>
      </w:pPr>
      <w:r w:rsidRPr="00F866BB">
        <w:rPr>
          <w:b/>
          <w:bCs/>
        </w:rPr>
        <w:t>Rassegnazione</w:t>
      </w:r>
      <w:r w:rsidRPr="00F866BB">
        <w:t xml:space="preserve"> → </w:t>
      </w:r>
      <w:r w:rsidRPr="00F866BB">
        <w:rPr>
          <w:b/>
          <w:bCs/>
        </w:rPr>
        <w:t>Passività emotiva</w:t>
      </w:r>
      <w:r w:rsidRPr="00F866BB">
        <w:t xml:space="preserve"> (classificato come Tristezza).</w:t>
      </w:r>
    </w:p>
    <w:p w14:paraId="40996780" w14:textId="77777777" w:rsidR="00F866BB" w:rsidRPr="00F866BB" w:rsidRDefault="00F866BB" w:rsidP="00AA6A3A">
      <w:pPr>
        <w:numPr>
          <w:ilvl w:val="0"/>
          <w:numId w:val="11"/>
        </w:numPr>
        <w:spacing w:line="278" w:lineRule="auto"/>
      </w:pPr>
      <w:r w:rsidRPr="00F866BB">
        <w:rPr>
          <w:b/>
          <w:bCs/>
        </w:rPr>
        <w:t>Amore</w:t>
      </w:r>
      <w:r w:rsidRPr="00F866BB">
        <w:t xml:space="preserve"> → </w:t>
      </w:r>
      <w:r w:rsidRPr="00F866BB">
        <w:rPr>
          <w:b/>
          <w:bCs/>
        </w:rPr>
        <w:t>Stato positivo</w:t>
      </w:r>
      <w:r w:rsidRPr="00F866BB">
        <w:t xml:space="preserve"> (classificato come Gioia).</w:t>
      </w:r>
    </w:p>
    <w:p w14:paraId="5824773C" w14:textId="77777777" w:rsidR="00F866BB" w:rsidRPr="00F866BB" w:rsidRDefault="00F866BB" w:rsidP="00AA6A3A">
      <w:pPr>
        <w:numPr>
          <w:ilvl w:val="0"/>
          <w:numId w:val="11"/>
        </w:numPr>
        <w:spacing w:line="278" w:lineRule="auto"/>
      </w:pPr>
      <w:r w:rsidRPr="00F866BB">
        <w:rPr>
          <w:b/>
          <w:bCs/>
        </w:rPr>
        <w:t>Ottimismo</w:t>
      </w:r>
      <w:r w:rsidRPr="00F866BB">
        <w:t xml:space="preserve"> → </w:t>
      </w:r>
      <w:r w:rsidRPr="00F866BB">
        <w:rPr>
          <w:b/>
          <w:bCs/>
        </w:rPr>
        <w:t>Speranza</w:t>
      </w:r>
      <w:r w:rsidRPr="00F866BB">
        <w:t xml:space="preserve"> (classificato come Aspettativa).</w:t>
      </w:r>
    </w:p>
    <w:p w14:paraId="09FF1B8E" w14:textId="77777777" w:rsidR="00F866BB" w:rsidRPr="00F866BB" w:rsidRDefault="00F866BB" w:rsidP="00AA6A3A">
      <w:pPr>
        <w:numPr>
          <w:ilvl w:val="0"/>
          <w:numId w:val="11"/>
        </w:numPr>
        <w:spacing w:line="278" w:lineRule="auto"/>
      </w:pPr>
      <w:r w:rsidRPr="00F866BB">
        <w:rPr>
          <w:b/>
          <w:bCs/>
        </w:rPr>
        <w:t>Aggressività</w:t>
      </w:r>
      <w:r w:rsidRPr="00F866BB">
        <w:t xml:space="preserve"> → </w:t>
      </w:r>
      <w:r w:rsidRPr="00F866BB">
        <w:rPr>
          <w:b/>
          <w:bCs/>
        </w:rPr>
        <w:t>Tono passivo-aggressivo o imposizione</w:t>
      </w:r>
      <w:r w:rsidRPr="00F866BB">
        <w:t xml:space="preserve"> (classificato come Rabbia).</w:t>
      </w:r>
    </w:p>
    <w:p w14:paraId="1AD0D980" w14:textId="77777777" w:rsidR="00F866BB" w:rsidRPr="00F866BB" w:rsidRDefault="00F866BB" w:rsidP="00AA6A3A">
      <w:pPr>
        <w:numPr>
          <w:ilvl w:val="0"/>
          <w:numId w:val="11"/>
        </w:numPr>
        <w:spacing w:line="278" w:lineRule="auto"/>
      </w:pPr>
      <w:r w:rsidRPr="00F866BB">
        <w:rPr>
          <w:b/>
          <w:bCs/>
        </w:rPr>
        <w:t>Disprezzo</w:t>
      </w:r>
      <w:r w:rsidRPr="00F866BB">
        <w:t xml:space="preserve"> → </w:t>
      </w:r>
      <w:r w:rsidRPr="00F866BB">
        <w:rPr>
          <w:b/>
          <w:bCs/>
        </w:rPr>
        <w:t>Rigetto verso qualcosa</w:t>
      </w:r>
      <w:r w:rsidRPr="00F866BB">
        <w:t xml:space="preserve"> (classificato come Disgusto).</w:t>
      </w:r>
    </w:p>
    <w:p w14:paraId="5934BED8" w14:textId="77777777" w:rsidR="00F866BB" w:rsidRPr="00F866BB" w:rsidRDefault="00F866BB" w:rsidP="00AA6A3A">
      <w:pPr>
        <w:numPr>
          <w:ilvl w:val="0"/>
          <w:numId w:val="11"/>
        </w:numPr>
        <w:spacing w:line="278" w:lineRule="auto"/>
      </w:pPr>
      <w:r w:rsidRPr="00F866BB">
        <w:rPr>
          <w:b/>
          <w:bCs/>
        </w:rPr>
        <w:t>Rimorso o disapprovazione</w:t>
      </w:r>
      <w:r w:rsidRPr="00F866BB">
        <w:t xml:space="preserve"> → </w:t>
      </w:r>
      <w:r w:rsidRPr="00F866BB">
        <w:rPr>
          <w:b/>
          <w:bCs/>
        </w:rPr>
        <w:t>Rimpianto</w:t>
      </w:r>
      <w:r w:rsidRPr="00F866BB">
        <w:t xml:space="preserve"> (classificato come Tristezza).</w:t>
      </w:r>
    </w:p>
    <w:p w14:paraId="578A38E9" w14:textId="77777777" w:rsidR="00F866BB" w:rsidRPr="00F866BB" w:rsidRDefault="00F866BB" w:rsidP="00AA6A3A">
      <w:pPr>
        <w:numPr>
          <w:ilvl w:val="0"/>
          <w:numId w:val="11"/>
        </w:numPr>
        <w:spacing w:line="278" w:lineRule="auto"/>
      </w:pPr>
      <w:r w:rsidRPr="00F866BB">
        <w:rPr>
          <w:b/>
          <w:bCs/>
        </w:rPr>
        <w:t>Soggezione</w:t>
      </w:r>
      <w:r w:rsidRPr="00F866BB">
        <w:t xml:space="preserve"> → </w:t>
      </w:r>
      <w:r w:rsidRPr="00F866BB">
        <w:rPr>
          <w:b/>
          <w:bCs/>
        </w:rPr>
        <w:t>Timore reverenziale</w:t>
      </w:r>
      <w:r w:rsidRPr="00F866BB">
        <w:t xml:space="preserve"> (classificato come Paura).</w:t>
      </w:r>
    </w:p>
    <w:p w14:paraId="4A129D96" w14:textId="3DE6C2D5" w:rsidR="00F866BB" w:rsidRDefault="00F866BB" w:rsidP="00AA6A3A">
      <w:pPr>
        <w:numPr>
          <w:ilvl w:val="0"/>
          <w:numId w:val="11"/>
        </w:numPr>
      </w:pPr>
      <w:r w:rsidRPr="00F866BB">
        <w:rPr>
          <w:b/>
          <w:bCs/>
        </w:rPr>
        <w:t>Disagio</w:t>
      </w:r>
      <w:r w:rsidRPr="00F866BB">
        <w:t xml:space="preserve"> → </w:t>
      </w:r>
      <w:r w:rsidRPr="00F866BB">
        <w:rPr>
          <w:b/>
          <w:bCs/>
        </w:rPr>
        <w:t>Apprensione</w:t>
      </w:r>
      <w:r w:rsidRPr="00F866BB">
        <w:t xml:space="preserve"> (classificato come Paura).</w:t>
      </w:r>
    </w:p>
    <w:p w14:paraId="2096E384" w14:textId="77777777" w:rsidR="00F866BB" w:rsidRDefault="00F866BB" w:rsidP="00AA6A3A"/>
    <w:p w14:paraId="214996FD" w14:textId="77777777" w:rsidR="00F866BB" w:rsidRDefault="00F866BB" w:rsidP="00AA6A3A"/>
    <w:p w14:paraId="517B617E" w14:textId="31CAB159" w:rsidR="00F866BB" w:rsidRDefault="00F866BB" w:rsidP="00AA6A3A">
      <w:pPr>
        <w:pStyle w:val="Paragrafoelenco"/>
        <w:numPr>
          <w:ilvl w:val="0"/>
          <w:numId w:val="4"/>
        </w:numPr>
        <w:rPr>
          <w:b/>
          <w:bCs/>
        </w:rPr>
      </w:pPr>
      <w:r w:rsidRPr="00F866BB">
        <w:rPr>
          <w:b/>
          <w:bCs/>
        </w:rPr>
        <w:t>Regole aggiuntive</w:t>
      </w:r>
    </w:p>
    <w:p w14:paraId="1703A6B5" w14:textId="379FBE07" w:rsidR="00F866BB" w:rsidRPr="00F866BB" w:rsidRDefault="00F866BB" w:rsidP="00AA6A3A">
      <w:pPr>
        <w:pStyle w:val="Paragrafoelenco"/>
        <w:spacing w:line="278" w:lineRule="auto"/>
        <w:rPr>
          <w:b/>
          <w:bCs/>
        </w:rPr>
      </w:pPr>
      <w:r w:rsidRPr="00F866BB">
        <w:rPr>
          <w:b/>
          <w:bCs/>
        </w:rPr>
        <w:t>Giudizi/commenti:</w:t>
      </w:r>
    </w:p>
    <w:p w14:paraId="021F2C53" w14:textId="77777777" w:rsidR="00F866BB" w:rsidRPr="00F866BB" w:rsidRDefault="00F866BB" w:rsidP="00AA6A3A">
      <w:pPr>
        <w:pStyle w:val="Paragrafoelenco"/>
        <w:numPr>
          <w:ilvl w:val="0"/>
          <w:numId w:val="12"/>
        </w:numPr>
        <w:spacing w:line="278" w:lineRule="auto"/>
      </w:pPr>
      <w:r w:rsidRPr="00F866BB">
        <w:t>Frasi che esprimono polarità (positiva o negativa) non devono essere etichettate.</w:t>
      </w:r>
    </w:p>
    <w:p w14:paraId="00F412F8" w14:textId="77777777" w:rsidR="00F866BB" w:rsidRPr="00F866BB" w:rsidRDefault="00F866BB" w:rsidP="00AA6A3A">
      <w:pPr>
        <w:pStyle w:val="Paragrafoelenco"/>
        <w:numPr>
          <w:ilvl w:val="0"/>
          <w:numId w:val="12"/>
        </w:numPr>
        <w:spacing w:line="278" w:lineRule="auto"/>
      </w:pPr>
      <w:r w:rsidRPr="00F866BB">
        <w:rPr>
          <w:i/>
          <w:iCs/>
        </w:rPr>
        <w:t>Es.: "Mi piace" ≠ "Mi rende felice".</w:t>
      </w:r>
    </w:p>
    <w:p w14:paraId="2E886B05" w14:textId="3421F9FE" w:rsidR="00F866BB" w:rsidRPr="00F866BB" w:rsidRDefault="00F866BB" w:rsidP="00AA6A3A">
      <w:pPr>
        <w:pStyle w:val="Paragrafoelenco"/>
        <w:spacing w:line="278" w:lineRule="auto"/>
        <w:rPr>
          <w:b/>
          <w:bCs/>
        </w:rPr>
      </w:pPr>
      <w:r w:rsidRPr="00F866BB">
        <w:rPr>
          <w:b/>
          <w:bCs/>
        </w:rPr>
        <w:t>Espressioni oggettive/impersonali:</w:t>
      </w:r>
    </w:p>
    <w:p w14:paraId="427E6EC2" w14:textId="77777777" w:rsidR="00F866BB" w:rsidRPr="00F866BB" w:rsidRDefault="00F866BB" w:rsidP="00AA6A3A">
      <w:pPr>
        <w:pStyle w:val="Paragrafoelenco"/>
        <w:numPr>
          <w:ilvl w:val="0"/>
          <w:numId w:val="13"/>
        </w:numPr>
        <w:spacing w:line="278" w:lineRule="auto"/>
      </w:pPr>
      <w:r w:rsidRPr="00F866BB">
        <w:t>Espressioni come "oggettivamente", "si dice che…" o il gerundio non vanno associate a emozioni, a meno che non siano usate in senso figurato.</w:t>
      </w:r>
    </w:p>
    <w:p w14:paraId="076BEE45" w14:textId="6BFAE974" w:rsidR="00F866BB" w:rsidRPr="00F866BB" w:rsidRDefault="00F866BB" w:rsidP="00AA6A3A">
      <w:pPr>
        <w:pStyle w:val="Paragrafoelenco"/>
        <w:spacing w:line="278" w:lineRule="auto"/>
        <w:rPr>
          <w:b/>
          <w:bCs/>
        </w:rPr>
      </w:pPr>
      <w:r w:rsidRPr="00F866BB">
        <w:rPr>
          <w:b/>
          <w:bCs/>
        </w:rPr>
        <w:t>Punteggiatura enfatica:</w:t>
      </w:r>
    </w:p>
    <w:p w14:paraId="52A08A82" w14:textId="77777777" w:rsidR="00F866BB" w:rsidRPr="00F866BB" w:rsidRDefault="00F866BB" w:rsidP="00AA6A3A">
      <w:pPr>
        <w:pStyle w:val="Paragrafoelenco"/>
        <w:numPr>
          <w:ilvl w:val="0"/>
          <w:numId w:val="14"/>
        </w:numPr>
        <w:spacing w:line="278" w:lineRule="auto"/>
      </w:pPr>
      <w:r w:rsidRPr="00F866BB">
        <w:t>Etichettare !, ?, e … solo se associate a emozioni.</w:t>
      </w:r>
    </w:p>
    <w:p w14:paraId="73EE74F7" w14:textId="22C088FC" w:rsidR="00F866BB" w:rsidRPr="00F866BB" w:rsidRDefault="00F866BB" w:rsidP="00AA6A3A">
      <w:pPr>
        <w:pStyle w:val="Paragrafoelenco"/>
        <w:spacing w:line="278" w:lineRule="auto"/>
        <w:rPr>
          <w:b/>
          <w:bCs/>
        </w:rPr>
      </w:pPr>
      <w:r w:rsidRPr="00F866BB">
        <w:rPr>
          <w:b/>
          <w:bCs/>
        </w:rPr>
        <w:t>"Purtroppo":</w:t>
      </w:r>
    </w:p>
    <w:p w14:paraId="1E0A1C79" w14:textId="77777777" w:rsidR="00F866BB" w:rsidRPr="00F866BB" w:rsidRDefault="00F866BB" w:rsidP="00AA6A3A">
      <w:pPr>
        <w:pStyle w:val="Paragrafoelenco"/>
        <w:numPr>
          <w:ilvl w:val="0"/>
          <w:numId w:val="15"/>
        </w:numPr>
        <w:spacing w:line="278" w:lineRule="auto"/>
      </w:pPr>
      <w:r w:rsidRPr="00F866BB">
        <w:t>Se esprime dispiacere, va classificato come Tristezza, analizzando il contesto della frase.</w:t>
      </w:r>
    </w:p>
    <w:p w14:paraId="04F30170" w14:textId="77777777" w:rsidR="00F866BB" w:rsidRPr="00F866BB" w:rsidRDefault="00F866BB" w:rsidP="00AA6A3A">
      <w:pPr>
        <w:pStyle w:val="Paragrafoelenco"/>
        <w:numPr>
          <w:ilvl w:val="0"/>
          <w:numId w:val="15"/>
        </w:numPr>
        <w:spacing w:line="278" w:lineRule="auto"/>
      </w:pPr>
      <w:r w:rsidRPr="00F866BB">
        <w:t>Se "purtroppo" precede o segue un'emozione diversa o non è connesso a nessuna emozione, non va etichettato.</w:t>
      </w:r>
    </w:p>
    <w:p w14:paraId="798AD0FE" w14:textId="53CE7940" w:rsidR="00F866BB" w:rsidRPr="00F866BB" w:rsidRDefault="00F866BB" w:rsidP="00AA6A3A">
      <w:pPr>
        <w:pStyle w:val="Paragrafoelenco"/>
        <w:spacing w:line="278" w:lineRule="auto"/>
        <w:rPr>
          <w:b/>
          <w:bCs/>
        </w:rPr>
      </w:pPr>
      <w:r w:rsidRPr="00F866BB">
        <w:rPr>
          <w:b/>
          <w:bCs/>
        </w:rPr>
        <w:t>Necessità/bisogno:</w:t>
      </w:r>
    </w:p>
    <w:p w14:paraId="5D80A006" w14:textId="77777777" w:rsidR="00F866BB" w:rsidRPr="00F866BB" w:rsidRDefault="00F866BB" w:rsidP="00AA6A3A">
      <w:pPr>
        <w:pStyle w:val="Paragrafoelenco"/>
        <w:numPr>
          <w:ilvl w:val="0"/>
          <w:numId w:val="16"/>
        </w:numPr>
        <w:spacing w:line="278" w:lineRule="auto"/>
      </w:pPr>
      <w:r w:rsidRPr="00F866BB">
        <w:t>Termini come "necessità" o "bisogno" non vanno etichettati.</w:t>
      </w:r>
    </w:p>
    <w:p w14:paraId="2A87FAD8" w14:textId="36D5CE1A" w:rsidR="00F866BB" w:rsidRPr="00F866BB" w:rsidRDefault="00F866BB" w:rsidP="00AA6A3A">
      <w:pPr>
        <w:pStyle w:val="Paragrafoelenco"/>
        <w:spacing w:line="278" w:lineRule="auto"/>
        <w:rPr>
          <w:b/>
          <w:bCs/>
        </w:rPr>
      </w:pPr>
      <w:r w:rsidRPr="00F866BB">
        <w:rPr>
          <w:b/>
          <w:bCs/>
        </w:rPr>
        <w:t>Fiducia:</w:t>
      </w:r>
    </w:p>
    <w:p w14:paraId="3DAF0331" w14:textId="77777777" w:rsidR="00F866BB" w:rsidRPr="00F866BB" w:rsidRDefault="00F866BB" w:rsidP="00AA6A3A">
      <w:pPr>
        <w:pStyle w:val="Paragrafoelenco"/>
        <w:numPr>
          <w:ilvl w:val="0"/>
          <w:numId w:val="17"/>
        </w:numPr>
        <w:spacing w:line="278" w:lineRule="auto"/>
      </w:pPr>
      <w:r w:rsidRPr="00F866BB">
        <w:t>Va etichettata solo quando indica una vera convinzione verso qualcuno.</w:t>
      </w:r>
    </w:p>
    <w:p w14:paraId="7E1A36A7" w14:textId="77777777" w:rsidR="00F866BB" w:rsidRPr="00F866BB" w:rsidRDefault="00F866BB" w:rsidP="00AA6A3A">
      <w:pPr>
        <w:pStyle w:val="Paragrafoelenco"/>
        <w:numPr>
          <w:ilvl w:val="0"/>
          <w:numId w:val="17"/>
        </w:numPr>
        <w:spacing w:line="278" w:lineRule="auto"/>
      </w:pPr>
      <w:r w:rsidRPr="00F866BB">
        <w:rPr>
          <w:i/>
          <w:iCs/>
        </w:rPr>
        <w:t>Es.: "Sono certo che lei ti ami."</w:t>
      </w:r>
    </w:p>
    <w:p w14:paraId="4EAFAC4A" w14:textId="4981C9ED" w:rsidR="00F866BB" w:rsidRPr="00F866BB" w:rsidRDefault="00F866BB" w:rsidP="00AA6A3A">
      <w:pPr>
        <w:pStyle w:val="Paragrafoelenco"/>
        <w:spacing w:line="278" w:lineRule="auto"/>
        <w:rPr>
          <w:b/>
          <w:bCs/>
        </w:rPr>
      </w:pPr>
      <w:r w:rsidRPr="00F866BB">
        <w:rPr>
          <w:b/>
          <w:bCs/>
        </w:rPr>
        <w:t>Frasi sarcastiche/ironiche:</w:t>
      </w:r>
    </w:p>
    <w:p w14:paraId="44716408" w14:textId="77777777" w:rsidR="00F866BB" w:rsidRPr="00F866BB" w:rsidRDefault="00F866BB" w:rsidP="00AA6A3A">
      <w:pPr>
        <w:pStyle w:val="Paragrafoelenco"/>
        <w:numPr>
          <w:ilvl w:val="0"/>
          <w:numId w:val="18"/>
        </w:numPr>
        <w:spacing w:line="278" w:lineRule="auto"/>
      </w:pPr>
      <w:r w:rsidRPr="00F866BB">
        <w:t>Non devono essere considerate come contestuali.</w:t>
      </w:r>
    </w:p>
    <w:p w14:paraId="4D1755E1" w14:textId="64C9F6F0" w:rsidR="00F866BB" w:rsidRPr="00F866BB" w:rsidRDefault="00F866BB" w:rsidP="00AA6A3A">
      <w:pPr>
        <w:pStyle w:val="Paragrafoelenco"/>
        <w:spacing w:line="278" w:lineRule="auto"/>
        <w:rPr>
          <w:b/>
          <w:bCs/>
        </w:rPr>
      </w:pPr>
      <w:r w:rsidRPr="00F866BB">
        <w:rPr>
          <w:b/>
          <w:bCs/>
        </w:rPr>
        <w:t>Causa dell’emozione:</w:t>
      </w:r>
    </w:p>
    <w:p w14:paraId="134683D0" w14:textId="77777777" w:rsidR="00F866BB" w:rsidRPr="00F866BB" w:rsidRDefault="00F866BB" w:rsidP="00AA6A3A">
      <w:pPr>
        <w:pStyle w:val="Paragrafoelenco"/>
        <w:numPr>
          <w:ilvl w:val="0"/>
          <w:numId w:val="19"/>
        </w:numPr>
        <w:spacing w:line="278" w:lineRule="auto"/>
      </w:pPr>
      <w:r w:rsidRPr="00F866BB">
        <w:t>Se qualcosa provoca un'emozione, l’etichetta va sulla cosa emozionante.</w:t>
      </w:r>
    </w:p>
    <w:p w14:paraId="133B8BB2" w14:textId="35364173" w:rsidR="00F866BB" w:rsidRPr="00F866BB" w:rsidRDefault="00F866BB" w:rsidP="00AA6A3A">
      <w:pPr>
        <w:pStyle w:val="Paragrafoelenco"/>
        <w:spacing w:line="278" w:lineRule="auto"/>
        <w:rPr>
          <w:b/>
          <w:bCs/>
        </w:rPr>
      </w:pPr>
      <w:r w:rsidRPr="00F866BB">
        <w:rPr>
          <w:b/>
          <w:bCs/>
        </w:rPr>
        <w:t>Apatia:</w:t>
      </w:r>
    </w:p>
    <w:p w14:paraId="6E6AE9ED" w14:textId="77777777" w:rsidR="00F866BB" w:rsidRPr="00F866BB" w:rsidRDefault="00F866BB" w:rsidP="00AA6A3A">
      <w:pPr>
        <w:pStyle w:val="Paragrafoelenco"/>
        <w:numPr>
          <w:ilvl w:val="0"/>
          <w:numId w:val="20"/>
        </w:numPr>
        <w:spacing w:line="278" w:lineRule="auto"/>
      </w:pPr>
      <w:r w:rsidRPr="00F866BB">
        <w:t>Deve essere classificata come Tristezza.</w:t>
      </w:r>
    </w:p>
    <w:p w14:paraId="60CF11F2" w14:textId="77777777" w:rsidR="00F866BB" w:rsidRPr="00F866BB" w:rsidRDefault="00F866BB" w:rsidP="00AA6A3A">
      <w:pPr>
        <w:pStyle w:val="Paragrafoelenco"/>
        <w:rPr>
          <w:b/>
          <w:bCs/>
        </w:rPr>
      </w:pPr>
    </w:p>
    <w:p w14:paraId="4C1AE885" w14:textId="32980CA4" w:rsidR="00F866BB" w:rsidRDefault="00CF6AF7" w:rsidP="00AA6A3A">
      <w:pPr>
        <w:pStyle w:val="Titolo2"/>
      </w:pPr>
      <w:r>
        <w:t>Gli annotatori</w:t>
      </w:r>
    </w:p>
    <w:p w14:paraId="213D835C" w14:textId="045D1A3A" w:rsidR="00CF6AF7" w:rsidRPr="006C0D49" w:rsidRDefault="00CF6AF7" w:rsidP="00AA6A3A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 w:rsidRPr="006C0D49">
        <w:rPr>
          <w:b/>
          <w:bCs/>
          <w:sz w:val="24"/>
          <w:szCs w:val="24"/>
        </w:rPr>
        <w:t>Manuel Trombetta</w:t>
      </w:r>
    </w:p>
    <w:p w14:paraId="58FE511C" w14:textId="7F3561A7" w:rsidR="00CF6AF7" w:rsidRDefault="00CF6AF7" w:rsidP="00AA6A3A">
      <w:pPr>
        <w:pStyle w:val="Paragrafoelenco"/>
      </w:pPr>
      <w:r>
        <w:t>Laureato triennale nel 2024 in “Lingue e Culture Comparate” presso L’università degli studi di Napoli “L’Orientale”</w:t>
      </w:r>
    </w:p>
    <w:p w14:paraId="2C2F50A9" w14:textId="5510C973" w:rsidR="00CF6AF7" w:rsidRPr="006C0D49" w:rsidRDefault="00CF6AF7" w:rsidP="00AA6A3A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 w:rsidRPr="006C0D49">
        <w:rPr>
          <w:b/>
          <w:bCs/>
          <w:sz w:val="24"/>
          <w:szCs w:val="24"/>
        </w:rPr>
        <w:t>Silvana Pecoraro</w:t>
      </w:r>
    </w:p>
    <w:p w14:paraId="13DC78E4" w14:textId="5B6C1228" w:rsidR="00CF6AF7" w:rsidRDefault="00CF6AF7" w:rsidP="00AA6A3A">
      <w:pPr>
        <w:pStyle w:val="Paragrafoelenco"/>
      </w:pPr>
      <w:r>
        <w:t>Laureata triennale nel 202</w:t>
      </w:r>
      <w:r w:rsidR="003112BE">
        <w:t>4</w:t>
      </w:r>
      <w:r>
        <w:t xml:space="preserve"> in “Mediazione Linguistica e Culturale” presso L’università degli studi di Napoli “L’Orientale”</w:t>
      </w:r>
    </w:p>
    <w:p w14:paraId="250104EE" w14:textId="4E3BB9C0" w:rsidR="00CF6AF7" w:rsidRPr="006C0D49" w:rsidRDefault="00CF6AF7" w:rsidP="00AA6A3A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 w:rsidRPr="006C0D49">
        <w:rPr>
          <w:b/>
          <w:bCs/>
          <w:sz w:val="24"/>
          <w:szCs w:val="24"/>
        </w:rPr>
        <w:t>Gaia Piscopo</w:t>
      </w:r>
    </w:p>
    <w:p w14:paraId="35A57061" w14:textId="3884E8F4" w:rsidR="00CF6AF7" w:rsidRDefault="00CF6AF7" w:rsidP="00AA6A3A">
      <w:pPr>
        <w:pStyle w:val="Paragrafoelenco"/>
      </w:pPr>
      <w:r>
        <w:t>Laureata triennale nel 2023 in “</w:t>
      </w:r>
      <w:r w:rsidR="00AA6A3A">
        <w:t>Lingue e Culture Orientali e Africane” presso L’università degli studi di Napoli “L’Orientale”</w:t>
      </w:r>
    </w:p>
    <w:p w14:paraId="76C7B1DE" w14:textId="3D26EC6A" w:rsidR="00AA6A3A" w:rsidRDefault="00AA6A3A" w:rsidP="00AA6A3A">
      <w:pPr>
        <w:pStyle w:val="Paragrafoelenco"/>
        <w:rPr>
          <w:lang w:val="en-US"/>
        </w:rPr>
      </w:pPr>
      <w:r w:rsidRPr="00AA6A3A">
        <w:rPr>
          <w:lang w:val="en-US"/>
        </w:rPr>
        <w:t xml:space="preserve">Certificazione Cambridge English: </w:t>
      </w:r>
      <w:r w:rsidRPr="00C94A44">
        <w:rPr>
          <w:lang w:val="en-US"/>
        </w:rPr>
        <w:t>C1 Advanced</w:t>
      </w:r>
      <w:r w:rsidRPr="00AA6A3A">
        <w:rPr>
          <w:lang w:val="en-US"/>
        </w:rPr>
        <w:t xml:space="preserve"> (CAE)</w:t>
      </w:r>
    </w:p>
    <w:p w14:paraId="0582ADBB" w14:textId="77777777" w:rsidR="00AA6A3A" w:rsidRDefault="00AA6A3A" w:rsidP="00AA6A3A">
      <w:pPr>
        <w:rPr>
          <w:lang w:val="en-US"/>
        </w:rPr>
      </w:pPr>
    </w:p>
    <w:p w14:paraId="04B46DDF" w14:textId="3307FA1F" w:rsidR="00AA6A3A" w:rsidRPr="003112BE" w:rsidRDefault="00AA6A3A" w:rsidP="00AA6A3A">
      <w:pPr>
        <w:pStyle w:val="Titolo2"/>
      </w:pPr>
      <w:r w:rsidRPr="003112BE">
        <w:t>Corpus</w:t>
      </w:r>
    </w:p>
    <w:p w14:paraId="5C3E8464" w14:textId="77777777" w:rsidR="00297B16" w:rsidRPr="00297B16" w:rsidRDefault="00297B16" w:rsidP="00297B16">
      <w:r w:rsidRPr="00297B16">
        <w:t xml:space="preserve">Il corpus è composto da testi scritti che riflettono varietà linguistiche eterogenee, diversificate in base al subreddit di provenienza. Prevalentemente, i testi sono caratterizzati da un registro </w:t>
      </w:r>
      <w:r w:rsidRPr="00297B16">
        <w:rPr>
          <w:b/>
          <w:bCs/>
        </w:rPr>
        <w:t>informale</w:t>
      </w:r>
      <w:r w:rsidRPr="00297B16">
        <w:t xml:space="preserve">, arricchito da </w:t>
      </w:r>
      <w:r w:rsidRPr="00297B16">
        <w:rPr>
          <w:b/>
          <w:bCs/>
        </w:rPr>
        <w:t>slang</w:t>
      </w:r>
      <w:r w:rsidRPr="00297B16">
        <w:t xml:space="preserve">, </w:t>
      </w:r>
      <w:r w:rsidRPr="00297B16">
        <w:rPr>
          <w:b/>
          <w:bCs/>
        </w:rPr>
        <w:t>espressioni gergali</w:t>
      </w:r>
      <w:r w:rsidRPr="00297B16">
        <w:t xml:space="preserve">, </w:t>
      </w:r>
      <w:r w:rsidRPr="00297B16">
        <w:rPr>
          <w:b/>
          <w:bCs/>
        </w:rPr>
        <w:t>abbreviazioni</w:t>
      </w:r>
      <w:r w:rsidRPr="00297B16">
        <w:t xml:space="preserve">, </w:t>
      </w:r>
      <w:r w:rsidRPr="00297B16">
        <w:rPr>
          <w:b/>
          <w:bCs/>
        </w:rPr>
        <w:t>codemixing</w:t>
      </w:r>
      <w:r w:rsidRPr="00297B16">
        <w:t xml:space="preserve">, </w:t>
      </w:r>
      <w:r w:rsidRPr="00297B16">
        <w:rPr>
          <w:b/>
          <w:bCs/>
        </w:rPr>
        <w:t>uso di emoji</w:t>
      </w:r>
      <w:r w:rsidRPr="00297B16">
        <w:t xml:space="preserve"> e </w:t>
      </w:r>
      <w:r w:rsidRPr="00297B16">
        <w:rPr>
          <w:b/>
          <w:bCs/>
        </w:rPr>
        <w:t>giochi linguistici</w:t>
      </w:r>
      <w:r w:rsidRPr="00297B16">
        <w:t xml:space="preserve">. Tuttavia, in subreddit specifici, come quello dedicato ai </w:t>
      </w:r>
      <w:r w:rsidRPr="00297B16">
        <w:rPr>
          <w:b/>
          <w:bCs/>
        </w:rPr>
        <w:t>libri</w:t>
      </w:r>
      <w:r w:rsidRPr="00297B16">
        <w:t xml:space="preserve">, è possibile riscontrare un registro più </w:t>
      </w:r>
      <w:r w:rsidRPr="00297B16">
        <w:rPr>
          <w:b/>
          <w:bCs/>
        </w:rPr>
        <w:t>formale</w:t>
      </w:r>
      <w:r w:rsidRPr="00297B16">
        <w:t>.</w:t>
      </w:r>
    </w:p>
    <w:p w14:paraId="6569D88D" w14:textId="77777777" w:rsidR="00297B16" w:rsidRPr="00297B16" w:rsidRDefault="00297B16" w:rsidP="00297B16">
      <w:r w:rsidRPr="00297B16">
        <w:t>I testi sono stati raccolti tramite l'</w:t>
      </w:r>
      <w:r w:rsidRPr="00297B16">
        <w:rPr>
          <w:b/>
          <w:bCs/>
        </w:rPr>
        <w:t>API ufficiale di Reddit</w:t>
      </w:r>
      <w:r w:rsidRPr="00297B16">
        <w:t xml:space="preserve"> e sono stati prodotti dagli utenti tra i mesi di novembre e dicembre 2024. I subreddit selezionati includono:</w:t>
      </w:r>
    </w:p>
    <w:p w14:paraId="28A58C77" w14:textId="77777777" w:rsidR="00297B16" w:rsidRPr="00297B16" w:rsidRDefault="00297B16" w:rsidP="00297B16">
      <w:pPr>
        <w:numPr>
          <w:ilvl w:val="0"/>
          <w:numId w:val="22"/>
        </w:numPr>
      </w:pPr>
      <w:r w:rsidRPr="00297B16">
        <w:rPr>
          <w:b/>
          <w:bCs/>
        </w:rPr>
        <w:t>TeenagersITA</w:t>
      </w:r>
      <w:r w:rsidRPr="00297B16">
        <w:t>: discussioni su temi adolescenziali.</w:t>
      </w:r>
    </w:p>
    <w:p w14:paraId="720A72A4" w14:textId="77777777" w:rsidR="00297B16" w:rsidRPr="00297B16" w:rsidRDefault="00297B16" w:rsidP="00297B16">
      <w:pPr>
        <w:numPr>
          <w:ilvl w:val="0"/>
          <w:numId w:val="22"/>
        </w:numPr>
      </w:pPr>
      <w:r w:rsidRPr="00297B16">
        <w:rPr>
          <w:b/>
          <w:bCs/>
        </w:rPr>
        <w:t>italia</w:t>
      </w:r>
      <w:r w:rsidRPr="00297B16">
        <w:t>: argomenti vari legati all’Italia.</w:t>
      </w:r>
    </w:p>
    <w:p w14:paraId="15DCED60" w14:textId="77777777" w:rsidR="00297B16" w:rsidRPr="00297B16" w:rsidRDefault="00297B16" w:rsidP="00297B16">
      <w:pPr>
        <w:numPr>
          <w:ilvl w:val="0"/>
          <w:numId w:val="22"/>
        </w:numPr>
      </w:pPr>
      <w:r w:rsidRPr="00297B16">
        <w:rPr>
          <w:b/>
          <w:bCs/>
        </w:rPr>
        <w:t>litigi</w:t>
      </w:r>
      <w:r w:rsidRPr="00297B16">
        <w:t>: dibattiti accesi su temi disparati.</w:t>
      </w:r>
    </w:p>
    <w:p w14:paraId="578B2FA6" w14:textId="77777777" w:rsidR="00297B16" w:rsidRPr="00297B16" w:rsidRDefault="00297B16" w:rsidP="00297B16">
      <w:pPr>
        <w:numPr>
          <w:ilvl w:val="0"/>
          <w:numId w:val="22"/>
        </w:numPr>
      </w:pPr>
      <w:r w:rsidRPr="00297B16">
        <w:rPr>
          <w:b/>
          <w:bCs/>
        </w:rPr>
        <w:t>CasualIT</w:t>
      </w:r>
      <w:r w:rsidRPr="00297B16">
        <w:t>: conversazioni su temi generici.</w:t>
      </w:r>
    </w:p>
    <w:p w14:paraId="11AFE0DA" w14:textId="77777777" w:rsidR="00297B16" w:rsidRPr="00297B16" w:rsidRDefault="00297B16" w:rsidP="00297B16">
      <w:pPr>
        <w:numPr>
          <w:ilvl w:val="0"/>
          <w:numId w:val="22"/>
        </w:numPr>
      </w:pPr>
      <w:r w:rsidRPr="00297B16">
        <w:rPr>
          <w:b/>
          <w:bCs/>
        </w:rPr>
        <w:t>psicologia</w:t>
      </w:r>
      <w:r w:rsidRPr="00297B16">
        <w:t>: problematiche e soluzioni legate alla psicologia.</w:t>
      </w:r>
    </w:p>
    <w:p w14:paraId="2351D41A" w14:textId="77777777" w:rsidR="00297B16" w:rsidRPr="00297B16" w:rsidRDefault="00297B16" w:rsidP="00297B16">
      <w:pPr>
        <w:numPr>
          <w:ilvl w:val="0"/>
          <w:numId w:val="22"/>
        </w:numPr>
      </w:pPr>
      <w:r w:rsidRPr="00297B16">
        <w:rPr>
          <w:b/>
          <w:bCs/>
        </w:rPr>
        <w:t>italyLGBT</w:t>
      </w:r>
      <w:r w:rsidRPr="00297B16">
        <w:t>: esperienze, curiosità e opinioni della comunità LGBT.</w:t>
      </w:r>
    </w:p>
    <w:p w14:paraId="1542B92C" w14:textId="77777777" w:rsidR="00297B16" w:rsidRPr="00297B16" w:rsidRDefault="00297B16" w:rsidP="00297B16">
      <w:pPr>
        <w:numPr>
          <w:ilvl w:val="0"/>
          <w:numId w:val="22"/>
        </w:numPr>
      </w:pPr>
      <w:r w:rsidRPr="00297B16">
        <w:rPr>
          <w:b/>
          <w:bCs/>
        </w:rPr>
        <w:t>Libri</w:t>
      </w:r>
      <w:r w:rsidRPr="00297B16">
        <w:t>: recensioni e opinioni su libri.</w:t>
      </w:r>
    </w:p>
    <w:p w14:paraId="1F4946D9" w14:textId="1F54CF7B" w:rsidR="00C94A44" w:rsidRDefault="00177D74" w:rsidP="00AA6A3A">
      <w:r>
        <w:t xml:space="preserve">Il corpus è costituito da 5792 token e 4453 type </w:t>
      </w:r>
    </w:p>
    <w:p w14:paraId="332396D5" w14:textId="77777777" w:rsidR="005D2EB2" w:rsidRPr="00AA6A3A" w:rsidRDefault="005D2EB2" w:rsidP="00AA6A3A"/>
    <w:p w14:paraId="5D7E8E46" w14:textId="5A474A15" w:rsidR="00AA6A3A" w:rsidRDefault="00AA6A3A" w:rsidP="00AA6A3A">
      <w:pPr>
        <w:pStyle w:val="Titolo2"/>
      </w:pPr>
      <w:r w:rsidRPr="00AA6A3A">
        <w:t>Annotazione di Prova</w:t>
      </w:r>
    </w:p>
    <w:p w14:paraId="70A81774" w14:textId="77777777" w:rsidR="00A514FA" w:rsidRPr="00A514FA" w:rsidRDefault="00A514FA" w:rsidP="00A514FA">
      <w:r w:rsidRPr="00A514FA">
        <w:t>L’annotazione di prova è stata effettuata su un corpus di circa 3000 token, evidenziando diverse problematiche di varia natura, affrontate con soluzioni specifiche:</w:t>
      </w:r>
    </w:p>
    <w:p w14:paraId="7B98A7E9" w14:textId="77777777" w:rsidR="00A514FA" w:rsidRDefault="00A514FA" w:rsidP="00A514FA">
      <w:pPr>
        <w:ind w:left="720"/>
      </w:pPr>
      <w:r w:rsidRPr="00A514FA">
        <w:rPr>
          <w:b/>
          <w:bCs/>
        </w:rPr>
        <w:t>Problemi di segmentazione del testo da annotare:</w:t>
      </w:r>
      <w:r w:rsidRPr="00A514FA">
        <w:br/>
        <w:t>Si è riscontrata incertezza riguardo al criterio da adottare per segmentare il testo, considerando la punteggiatura (spesso errata) dell’autore. Le alternative valutate includevano il mantenimento della punteggiatura originale, un preprocessing del testo o l’adozione di regole precise per la segmentazione.</w:t>
      </w:r>
      <w:r w:rsidRPr="00A514FA">
        <w:br/>
      </w:r>
      <w:r w:rsidRPr="00A514FA">
        <w:rPr>
          <w:b/>
          <w:bCs/>
        </w:rPr>
        <w:t>Soluzione:</w:t>
      </w:r>
      <w:r w:rsidRPr="00A514FA">
        <w:t xml:space="preserve"> Si è deciso di ignorare la punteggiatura dell’autore e di utilizzare una punteggiatura grammaticalmente corretta per uniformare la segmentazione.</w:t>
      </w:r>
    </w:p>
    <w:p w14:paraId="0AE0B3AF" w14:textId="77777777" w:rsidR="00A514FA" w:rsidRPr="00A514FA" w:rsidRDefault="00A514FA" w:rsidP="00A514FA">
      <w:pPr>
        <w:ind w:left="720"/>
      </w:pPr>
    </w:p>
    <w:p w14:paraId="2A6E8FB4" w14:textId="77777777" w:rsidR="00A514FA" w:rsidRDefault="00A514FA" w:rsidP="00A514FA">
      <w:pPr>
        <w:ind w:left="720"/>
      </w:pPr>
      <w:r w:rsidRPr="00A514FA">
        <w:rPr>
          <w:b/>
          <w:bCs/>
        </w:rPr>
        <w:t>Etichette ed emozioni ambigue:</w:t>
      </w:r>
      <w:r w:rsidRPr="00A514FA">
        <w:br/>
        <w:t>Alcune etichette, posizionate nella ruota delle emozioni a metà tra due emozioni di base, si sono rivelate difficili da classificare.</w:t>
      </w:r>
      <w:r w:rsidRPr="00A514FA">
        <w:br/>
      </w:r>
      <w:r w:rsidRPr="00A514FA">
        <w:rPr>
          <w:b/>
          <w:bCs/>
        </w:rPr>
        <w:t>Soluzione:</w:t>
      </w:r>
      <w:r w:rsidRPr="00A514FA">
        <w:t xml:space="preserve"> È stato stabilito a quale delle due emozioni di base attribuire ciascuna etichetta, prevedendo eccezioni per casi particolari.</w:t>
      </w:r>
    </w:p>
    <w:p w14:paraId="3D055099" w14:textId="77777777" w:rsidR="00A514FA" w:rsidRPr="00A514FA" w:rsidRDefault="00A514FA" w:rsidP="00A514FA">
      <w:pPr>
        <w:ind w:left="720"/>
      </w:pPr>
    </w:p>
    <w:p w14:paraId="6E8BC22E" w14:textId="77777777" w:rsidR="00A514FA" w:rsidRDefault="00A514FA" w:rsidP="00A514FA">
      <w:pPr>
        <w:ind w:left="720"/>
      </w:pPr>
      <w:r w:rsidRPr="00A514FA">
        <w:rPr>
          <w:b/>
          <w:bCs/>
        </w:rPr>
        <w:t>Problemi di allineamento tra gli annotatori:</w:t>
      </w:r>
      <w:r w:rsidRPr="00A514FA">
        <w:br/>
        <w:t>Differenze interpretative tra gli annotatori hanno generato disomogeneità nell’etichettatura.</w:t>
      </w:r>
      <w:r w:rsidRPr="00A514FA">
        <w:br/>
      </w:r>
      <w:r w:rsidRPr="00A514FA">
        <w:rPr>
          <w:b/>
          <w:bCs/>
        </w:rPr>
        <w:t>Soluzione:</w:t>
      </w:r>
      <w:r w:rsidRPr="00A514FA">
        <w:t xml:space="preserve"> Sono stati identificati termini o marcatori ricorrenti nel corpus di prova e associati a etichette specifiche in fase preliminare. Questo approccio ha migliorato la coerenza del lavoro degli annotatori.</w:t>
      </w:r>
    </w:p>
    <w:p w14:paraId="4D29CD2A" w14:textId="77777777" w:rsidR="00A514FA" w:rsidRPr="00A514FA" w:rsidRDefault="00A514FA" w:rsidP="00A514FA">
      <w:pPr>
        <w:ind w:left="720"/>
      </w:pPr>
    </w:p>
    <w:p w14:paraId="02A55E18" w14:textId="77777777" w:rsidR="00A514FA" w:rsidRPr="00A514FA" w:rsidRDefault="00A514FA" w:rsidP="00A514FA">
      <w:pPr>
        <w:ind w:left="720"/>
      </w:pPr>
      <w:r w:rsidRPr="00A514FA">
        <w:rPr>
          <w:b/>
          <w:bCs/>
        </w:rPr>
        <w:t>Problemi concettuali:</w:t>
      </w:r>
      <w:r w:rsidRPr="00A514FA">
        <w:br/>
        <w:t>Alcune frasi del corpus risultavano difficili da classificare per l’emozione trasmessa.</w:t>
      </w:r>
      <w:r w:rsidRPr="00A514FA">
        <w:br/>
      </w:r>
      <w:r w:rsidRPr="00A514FA">
        <w:rPr>
          <w:b/>
          <w:bCs/>
        </w:rPr>
        <w:t>Soluzione:</w:t>
      </w:r>
      <w:r w:rsidRPr="00A514FA">
        <w:t xml:space="preserve"> Si è proceduto con discussioni interne per affrontare le incertezze e concordare un’interpretazione condivisa.</w:t>
      </w:r>
    </w:p>
    <w:p w14:paraId="58A37E22" w14:textId="77777777" w:rsidR="00A514FA" w:rsidRPr="00A514FA" w:rsidRDefault="00A514FA" w:rsidP="00A514FA"/>
    <w:p w14:paraId="67B2BBFE" w14:textId="676E853B" w:rsidR="00AA6A3A" w:rsidRPr="00AA6A3A" w:rsidRDefault="00AA6A3A" w:rsidP="00AA6A3A">
      <w:pPr>
        <w:pStyle w:val="Titolo2"/>
      </w:pPr>
      <w:r w:rsidRPr="00AA6A3A">
        <w:t>Tool di annotazione</w:t>
      </w:r>
    </w:p>
    <w:p w14:paraId="35976DAF" w14:textId="65506F4E" w:rsidR="00AA6A3A" w:rsidRDefault="000F591D" w:rsidP="00AA6A3A">
      <w:r>
        <w:t>Il tool di annotazione utilizzato è label studio</w:t>
      </w:r>
      <w:r w:rsidR="00B47F33">
        <w:t xml:space="preserve"> (</w:t>
      </w:r>
      <w:hyperlink r:id="rId11" w:history="1">
        <w:r w:rsidR="00B47F33" w:rsidRPr="00620F47">
          <w:rPr>
            <w:rStyle w:val="Collegamentoipertestuale"/>
          </w:rPr>
          <w:t>https://labelstud.io/</w:t>
        </w:r>
      </w:hyperlink>
      <w:r w:rsidR="00B47F33">
        <w:t xml:space="preserve">). </w:t>
      </w:r>
      <w:r w:rsidR="00B47F33" w:rsidRPr="00B47F33">
        <w:t>Label Studio è uno strumento open-source per l'</w:t>
      </w:r>
      <w:r w:rsidR="00B47F33" w:rsidRPr="00B47F33">
        <w:rPr>
          <w:b/>
          <w:bCs/>
        </w:rPr>
        <w:t>annotazione dei dati</w:t>
      </w:r>
      <w:r w:rsidR="00B47F33" w:rsidRPr="00B47F33">
        <w:t>. È progettato per aiutare a creare dataset etichettati, che possono essere utilizzati per addestrare modelli di apprendimento automatico. Supporta diversi tipi di dati e offre una vasta gamma di funzionalità per l'annotazione, la gestione e l'integrazione dei dati.</w:t>
      </w:r>
    </w:p>
    <w:p w14:paraId="5E61173A" w14:textId="77777777" w:rsidR="00375670" w:rsidRPr="00AA6A3A" w:rsidRDefault="00375670" w:rsidP="00AA6A3A"/>
    <w:p w14:paraId="78BA61F3" w14:textId="4A368273" w:rsidR="00AA6A3A" w:rsidRPr="003112BE" w:rsidRDefault="00AA6A3A" w:rsidP="00AA6A3A">
      <w:pPr>
        <w:pStyle w:val="Titolo2"/>
      </w:pPr>
      <w:r w:rsidRPr="003112BE">
        <w:t>Annotazione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32597" w14:paraId="1023EF2E" w14:textId="77777777" w:rsidTr="00E46824">
        <w:tc>
          <w:tcPr>
            <w:tcW w:w="2407" w:type="dxa"/>
          </w:tcPr>
          <w:p w14:paraId="37F091F5" w14:textId="7BAF6906" w:rsidR="00F32597" w:rsidRDefault="00F32597" w:rsidP="00AA6A3A"/>
        </w:tc>
        <w:tc>
          <w:tcPr>
            <w:tcW w:w="2407" w:type="dxa"/>
          </w:tcPr>
          <w:p w14:paraId="231C3754" w14:textId="73B064F6" w:rsidR="00F32597" w:rsidRDefault="00CA6143" w:rsidP="00AA6A3A">
            <w:r>
              <w:t>MANUEL</w:t>
            </w:r>
          </w:p>
        </w:tc>
        <w:tc>
          <w:tcPr>
            <w:tcW w:w="2407" w:type="dxa"/>
          </w:tcPr>
          <w:p w14:paraId="0C834465" w14:textId="4F772BDC" w:rsidR="00F32597" w:rsidRDefault="00CA6143" w:rsidP="00AA6A3A">
            <w:r>
              <w:t>SILVANA</w:t>
            </w:r>
          </w:p>
        </w:tc>
        <w:tc>
          <w:tcPr>
            <w:tcW w:w="2407" w:type="dxa"/>
          </w:tcPr>
          <w:p w14:paraId="22E396FB" w14:textId="3053CFCA" w:rsidR="00F32597" w:rsidRDefault="00EC12C7" w:rsidP="00AA6A3A">
            <w:r>
              <w:t>GAIA</w:t>
            </w:r>
          </w:p>
        </w:tc>
      </w:tr>
      <w:tr w:rsidR="00F32597" w14:paraId="3781D0EF" w14:textId="77777777" w:rsidTr="00E46824">
        <w:tc>
          <w:tcPr>
            <w:tcW w:w="2407" w:type="dxa"/>
          </w:tcPr>
          <w:p w14:paraId="4D9B82F0" w14:textId="59C19D3D" w:rsidR="00F32597" w:rsidRDefault="005E7889" w:rsidP="00AA6A3A">
            <w:r>
              <w:t>TOTALE-ETICHETTE</w:t>
            </w:r>
          </w:p>
        </w:tc>
        <w:tc>
          <w:tcPr>
            <w:tcW w:w="2407" w:type="dxa"/>
          </w:tcPr>
          <w:p w14:paraId="61FB191C" w14:textId="144698ED" w:rsidR="00F32597" w:rsidRDefault="004E2586" w:rsidP="00AA6A3A">
            <w:r>
              <w:t>166</w:t>
            </w:r>
          </w:p>
        </w:tc>
        <w:tc>
          <w:tcPr>
            <w:tcW w:w="2407" w:type="dxa"/>
          </w:tcPr>
          <w:p w14:paraId="78FF44E6" w14:textId="77ED2ACC" w:rsidR="00F32597" w:rsidRDefault="009676FE" w:rsidP="00AA6A3A">
            <w:r>
              <w:t>174</w:t>
            </w:r>
          </w:p>
        </w:tc>
        <w:tc>
          <w:tcPr>
            <w:tcW w:w="2407" w:type="dxa"/>
          </w:tcPr>
          <w:p w14:paraId="740323D0" w14:textId="0C68D030" w:rsidR="00F32597" w:rsidRDefault="009274F5" w:rsidP="00AA6A3A">
            <w:r>
              <w:t>185</w:t>
            </w:r>
          </w:p>
        </w:tc>
      </w:tr>
      <w:tr w:rsidR="00F32597" w14:paraId="3FE97818" w14:textId="77777777" w:rsidTr="00E46824">
        <w:tc>
          <w:tcPr>
            <w:tcW w:w="2407" w:type="dxa"/>
          </w:tcPr>
          <w:p w14:paraId="0A3929BC" w14:textId="6558BB92" w:rsidR="00F32597" w:rsidRDefault="00927F56" w:rsidP="00AA6A3A">
            <w:r>
              <w:t>GIOIA</w:t>
            </w:r>
          </w:p>
        </w:tc>
        <w:tc>
          <w:tcPr>
            <w:tcW w:w="2407" w:type="dxa"/>
          </w:tcPr>
          <w:p w14:paraId="4E02BAA8" w14:textId="44F38B8A" w:rsidR="00F32597" w:rsidRDefault="005C7BAE" w:rsidP="00AA6A3A">
            <w:r>
              <w:t>11</w:t>
            </w:r>
          </w:p>
        </w:tc>
        <w:tc>
          <w:tcPr>
            <w:tcW w:w="2407" w:type="dxa"/>
          </w:tcPr>
          <w:p w14:paraId="59BFA30F" w14:textId="3F543069" w:rsidR="00F32597" w:rsidRDefault="00593D1C" w:rsidP="00AA6A3A">
            <w:r>
              <w:t>11</w:t>
            </w:r>
          </w:p>
        </w:tc>
        <w:tc>
          <w:tcPr>
            <w:tcW w:w="2407" w:type="dxa"/>
          </w:tcPr>
          <w:p w14:paraId="27DF6319" w14:textId="35E6549F" w:rsidR="00F32597" w:rsidRDefault="009274F5" w:rsidP="00AA6A3A">
            <w:r>
              <w:t>12</w:t>
            </w:r>
          </w:p>
        </w:tc>
      </w:tr>
      <w:tr w:rsidR="00F32597" w14:paraId="4BF1B000" w14:textId="77777777" w:rsidTr="00E46824">
        <w:tc>
          <w:tcPr>
            <w:tcW w:w="2407" w:type="dxa"/>
          </w:tcPr>
          <w:p w14:paraId="7AB10B87" w14:textId="5B7A8575" w:rsidR="00F32597" w:rsidRDefault="00927F56" w:rsidP="00AA6A3A">
            <w:r>
              <w:t>FIDUCIA</w:t>
            </w:r>
          </w:p>
        </w:tc>
        <w:tc>
          <w:tcPr>
            <w:tcW w:w="2407" w:type="dxa"/>
          </w:tcPr>
          <w:p w14:paraId="75143FF0" w14:textId="62D05A67" w:rsidR="00F32597" w:rsidRDefault="004E2586" w:rsidP="00AA6A3A">
            <w:r>
              <w:t>3</w:t>
            </w:r>
          </w:p>
        </w:tc>
        <w:tc>
          <w:tcPr>
            <w:tcW w:w="2407" w:type="dxa"/>
          </w:tcPr>
          <w:p w14:paraId="24E5CACF" w14:textId="73BB0B9C" w:rsidR="00F32597" w:rsidRDefault="00EB2D15" w:rsidP="00AA6A3A">
            <w:r>
              <w:t>4</w:t>
            </w:r>
          </w:p>
        </w:tc>
        <w:tc>
          <w:tcPr>
            <w:tcW w:w="2407" w:type="dxa"/>
          </w:tcPr>
          <w:p w14:paraId="1EA21AFA" w14:textId="5FE63E08" w:rsidR="00F32597" w:rsidRDefault="005B57C5" w:rsidP="00AA6A3A">
            <w:r>
              <w:t>1</w:t>
            </w:r>
          </w:p>
        </w:tc>
      </w:tr>
      <w:tr w:rsidR="00F32597" w14:paraId="038833C3" w14:textId="77777777" w:rsidTr="00E46824">
        <w:tc>
          <w:tcPr>
            <w:tcW w:w="2407" w:type="dxa"/>
          </w:tcPr>
          <w:p w14:paraId="11F9DF46" w14:textId="4E6273A6" w:rsidR="00F32597" w:rsidRDefault="00927F56" w:rsidP="00AA6A3A">
            <w:r>
              <w:t>PAURA</w:t>
            </w:r>
          </w:p>
        </w:tc>
        <w:tc>
          <w:tcPr>
            <w:tcW w:w="2407" w:type="dxa"/>
          </w:tcPr>
          <w:p w14:paraId="39F729CA" w14:textId="4E3D0BFE" w:rsidR="00F32597" w:rsidRDefault="005C7BAE" w:rsidP="00AA6A3A">
            <w:r>
              <w:t>8</w:t>
            </w:r>
          </w:p>
        </w:tc>
        <w:tc>
          <w:tcPr>
            <w:tcW w:w="2407" w:type="dxa"/>
          </w:tcPr>
          <w:p w14:paraId="5A0B0E69" w14:textId="6F0DC36D" w:rsidR="00F32597" w:rsidRDefault="002A7143" w:rsidP="00AA6A3A">
            <w:r>
              <w:t>10</w:t>
            </w:r>
          </w:p>
        </w:tc>
        <w:tc>
          <w:tcPr>
            <w:tcW w:w="2407" w:type="dxa"/>
          </w:tcPr>
          <w:p w14:paraId="7534BECA" w14:textId="7513E066" w:rsidR="00F32597" w:rsidRDefault="005B57C5" w:rsidP="00AA6A3A">
            <w:r>
              <w:t>7</w:t>
            </w:r>
          </w:p>
        </w:tc>
      </w:tr>
      <w:tr w:rsidR="00F32597" w14:paraId="4799D1FE" w14:textId="77777777" w:rsidTr="00E46824">
        <w:tc>
          <w:tcPr>
            <w:tcW w:w="2407" w:type="dxa"/>
          </w:tcPr>
          <w:p w14:paraId="1B36745E" w14:textId="5BDC5C39" w:rsidR="00F32597" w:rsidRDefault="00927F56" w:rsidP="00AA6A3A">
            <w:r>
              <w:t>SORPRESA</w:t>
            </w:r>
          </w:p>
        </w:tc>
        <w:tc>
          <w:tcPr>
            <w:tcW w:w="2407" w:type="dxa"/>
          </w:tcPr>
          <w:p w14:paraId="131AFA4A" w14:textId="6EB8248D" w:rsidR="00F32597" w:rsidRDefault="006B033E" w:rsidP="00AA6A3A">
            <w:r>
              <w:t>11</w:t>
            </w:r>
          </w:p>
        </w:tc>
        <w:tc>
          <w:tcPr>
            <w:tcW w:w="2407" w:type="dxa"/>
          </w:tcPr>
          <w:p w14:paraId="0D00AEF2" w14:textId="576B18B8" w:rsidR="00F32597" w:rsidRDefault="00593D1C" w:rsidP="00AA6A3A">
            <w:r>
              <w:t>1</w:t>
            </w:r>
            <w:r w:rsidR="002A7143">
              <w:t>0</w:t>
            </w:r>
          </w:p>
        </w:tc>
        <w:tc>
          <w:tcPr>
            <w:tcW w:w="2407" w:type="dxa"/>
          </w:tcPr>
          <w:p w14:paraId="6E442705" w14:textId="1694A763" w:rsidR="00F32597" w:rsidRDefault="005B57C5" w:rsidP="00AA6A3A">
            <w:r>
              <w:t>7</w:t>
            </w:r>
          </w:p>
        </w:tc>
      </w:tr>
      <w:tr w:rsidR="00F32597" w14:paraId="430DC140" w14:textId="77777777" w:rsidTr="00E46824">
        <w:tc>
          <w:tcPr>
            <w:tcW w:w="2407" w:type="dxa"/>
          </w:tcPr>
          <w:p w14:paraId="7319DBC1" w14:textId="376CCFF6" w:rsidR="00F32597" w:rsidRDefault="00927F56" w:rsidP="00AA6A3A">
            <w:r>
              <w:t>TR</w:t>
            </w:r>
            <w:r w:rsidR="006271B4">
              <w:t>ISTEZZA</w:t>
            </w:r>
          </w:p>
        </w:tc>
        <w:tc>
          <w:tcPr>
            <w:tcW w:w="2407" w:type="dxa"/>
          </w:tcPr>
          <w:p w14:paraId="42107D30" w14:textId="14F7B1C4" w:rsidR="00F32597" w:rsidRDefault="004E2586" w:rsidP="00AA6A3A">
            <w:r>
              <w:t>33</w:t>
            </w:r>
          </w:p>
        </w:tc>
        <w:tc>
          <w:tcPr>
            <w:tcW w:w="2407" w:type="dxa"/>
          </w:tcPr>
          <w:p w14:paraId="0D9F80DE" w14:textId="4D39A5E3" w:rsidR="00F32597" w:rsidRDefault="00593D1C" w:rsidP="00AA6A3A">
            <w:r>
              <w:t>34</w:t>
            </w:r>
          </w:p>
        </w:tc>
        <w:tc>
          <w:tcPr>
            <w:tcW w:w="2407" w:type="dxa"/>
          </w:tcPr>
          <w:p w14:paraId="3B1F83BD" w14:textId="0ECF189B" w:rsidR="00F32597" w:rsidRDefault="005B57C5" w:rsidP="00AA6A3A">
            <w:r>
              <w:t>43</w:t>
            </w:r>
          </w:p>
        </w:tc>
      </w:tr>
      <w:tr w:rsidR="00F32597" w14:paraId="7522939B" w14:textId="77777777" w:rsidTr="00E46824">
        <w:tc>
          <w:tcPr>
            <w:tcW w:w="2407" w:type="dxa"/>
          </w:tcPr>
          <w:p w14:paraId="01BB9B0E" w14:textId="69238C4A" w:rsidR="00F32597" w:rsidRDefault="006271B4" w:rsidP="00AA6A3A">
            <w:r>
              <w:t>DISGUSTO</w:t>
            </w:r>
          </w:p>
        </w:tc>
        <w:tc>
          <w:tcPr>
            <w:tcW w:w="2407" w:type="dxa"/>
          </w:tcPr>
          <w:p w14:paraId="153823A8" w14:textId="4210651C" w:rsidR="00F32597" w:rsidRDefault="006B033E" w:rsidP="00AA6A3A">
            <w:r>
              <w:t>17</w:t>
            </w:r>
          </w:p>
        </w:tc>
        <w:tc>
          <w:tcPr>
            <w:tcW w:w="2407" w:type="dxa"/>
          </w:tcPr>
          <w:p w14:paraId="25BCA705" w14:textId="27D77EFB" w:rsidR="00F32597" w:rsidRDefault="002A7143" w:rsidP="00AA6A3A">
            <w:r>
              <w:t>18</w:t>
            </w:r>
          </w:p>
        </w:tc>
        <w:tc>
          <w:tcPr>
            <w:tcW w:w="2407" w:type="dxa"/>
          </w:tcPr>
          <w:p w14:paraId="51604421" w14:textId="37B6A63A" w:rsidR="00F32597" w:rsidRDefault="005B57C5" w:rsidP="00AA6A3A">
            <w:r>
              <w:t>11</w:t>
            </w:r>
          </w:p>
        </w:tc>
      </w:tr>
      <w:tr w:rsidR="00F32597" w14:paraId="0A51B2FC" w14:textId="77777777" w:rsidTr="00E46824">
        <w:tc>
          <w:tcPr>
            <w:tcW w:w="2407" w:type="dxa"/>
          </w:tcPr>
          <w:p w14:paraId="4A85978C" w14:textId="3F7246B8" w:rsidR="00F32597" w:rsidRDefault="006271B4" w:rsidP="00AA6A3A">
            <w:r>
              <w:t>RABBIA</w:t>
            </w:r>
          </w:p>
        </w:tc>
        <w:tc>
          <w:tcPr>
            <w:tcW w:w="2407" w:type="dxa"/>
          </w:tcPr>
          <w:p w14:paraId="0213A19E" w14:textId="0A03BAD7" w:rsidR="00F32597" w:rsidRDefault="006B033E" w:rsidP="00AA6A3A">
            <w:r>
              <w:t>6</w:t>
            </w:r>
          </w:p>
        </w:tc>
        <w:tc>
          <w:tcPr>
            <w:tcW w:w="2407" w:type="dxa"/>
          </w:tcPr>
          <w:p w14:paraId="462BD003" w14:textId="69B95E4C" w:rsidR="00F32597" w:rsidRDefault="00EB2D15" w:rsidP="00AA6A3A">
            <w:r>
              <w:t>6</w:t>
            </w:r>
          </w:p>
        </w:tc>
        <w:tc>
          <w:tcPr>
            <w:tcW w:w="2407" w:type="dxa"/>
          </w:tcPr>
          <w:p w14:paraId="19D7E3FA" w14:textId="078ADC51" w:rsidR="00F32597" w:rsidRDefault="005B57C5" w:rsidP="00AA6A3A">
            <w:r>
              <w:t>10</w:t>
            </w:r>
          </w:p>
        </w:tc>
      </w:tr>
      <w:tr w:rsidR="00F32597" w14:paraId="7796302C" w14:textId="77777777" w:rsidTr="00E46824">
        <w:tc>
          <w:tcPr>
            <w:tcW w:w="2407" w:type="dxa"/>
          </w:tcPr>
          <w:p w14:paraId="7B4C13C2" w14:textId="3EA5ED9C" w:rsidR="00F32597" w:rsidRDefault="006271B4" w:rsidP="00AA6A3A">
            <w:r>
              <w:t>ASPETTATIVA</w:t>
            </w:r>
          </w:p>
        </w:tc>
        <w:tc>
          <w:tcPr>
            <w:tcW w:w="2407" w:type="dxa"/>
          </w:tcPr>
          <w:p w14:paraId="309EEBBE" w14:textId="1F64384B" w:rsidR="00F32597" w:rsidRDefault="004E2586" w:rsidP="00AA6A3A">
            <w:r>
              <w:t>77</w:t>
            </w:r>
          </w:p>
        </w:tc>
        <w:tc>
          <w:tcPr>
            <w:tcW w:w="2407" w:type="dxa"/>
          </w:tcPr>
          <w:p w14:paraId="5BC6B203" w14:textId="7525BCD8" w:rsidR="00F32597" w:rsidRDefault="00593D1C" w:rsidP="00AA6A3A">
            <w:r>
              <w:t>81</w:t>
            </w:r>
          </w:p>
        </w:tc>
        <w:tc>
          <w:tcPr>
            <w:tcW w:w="2407" w:type="dxa"/>
          </w:tcPr>
          <w:p w14:paraId="70A7FCB2" w14:textId="720DCD94" w:rsidR="00F32597" w:rsidRDefault="009274F5" w:rsidP="00AA6A3A">
            <w:r>
              <w:t>94</w:t>
            </w:r>
          </w:p>
        </w:tc>
      </w:tr>
    </w:tbl>
    <w:p w14:paraId="6BEDBDF7" w14:textId="77777777" w:rsidR="00AA6A3A" w:rsidRPr="003112BE" w:rsidRDefault="00AA6A3A" w:rsidP="00AA6A3A"/>
    <w:p w14:paraId="2D42671C" w14:textId="27ADD64A" w:rsidR="00AA6A3A" w:rsidRPr="003112BE" w:rsidRDefault="00AA6A3A" w:rsidP="00AA6A3A">
      <w:pPr>
        <w:pStyle w:val="Titolo2"/>
      </w:pPr>
      <w:r w:rsidRPr="003112BE">
        <w:t>Inter Annotator Agreement</w:t>
      </w:r>
    </w:p>
    <w:p w14:paraId="28F5C0E1" w14:textId="6F9C7EC4" w:rsidR="00AA6A3A" w:rsidRPr="003B4774" w:rsidRDefault="00C516A4" w:rsidP="00AA6A3A">
      <w:pPr>
        <w:rPr>
          <w:b/>
          <w:bCs/>
        </w:rPr>
      </w:pPr>
      <w:r w:rsidRPr="003B4774">
        <w:rPr>
          <w:b/>
          <w:bCs/>
        </w:rPr>
        <w:t>Manuel – Silvana:</w:t>
      </w:r>
    </w:p>
    <w:p w14:paraId="58FDA092" w14:textId="77777777" w:rsidR="00D4600F" w:rsidRPr="00D4600F" w:rsidRDefault="00D4600F" w:rsidP="00562CAD">
      <w:pPr>
        <w:pStyle w:val="Paragrafoelenco"/>
      </w:pPr>
      <w:r w:rsidRPr="00D4600F">
        <w:t>Accordo medio tra gli annotatori:</w:t>
      </w:r>
    </w:p>
    <w:p w14:paraId="1505E406" w14:textId="77777777" w:rsidR="00D4600F" w:rsidRPr="00D4600F" w:rsidRDefault="00D4600F" w:rsidP="00562CAD">
      <w:pPr>
        <w:pStyle w:val="Paragrafoelenco"/>
      </w:pPr>
      <w:r w:rsidRPr="00D4600F">
        <w:t xml:space="preserve"> </w:t>
      </w:r>
    </w:p>
    <w:p w14:paraId="1E096BA2" w14:textId="77777777" w:rsidR="00D4600F" w:rsidRPr="00D4600F" w:rsidRDefault="00D4600F" w:rsidP="00562CAD">
      <w:pPr>
        <w:pStyle w:val="Paragrafoelenco"/>
      </w:pPr>
      <w:r w:rsidRPr="00D4600F">
        <w:t>Cohen's Kappa medio: -0.0500</w:t>
      </w:r>
    </w:p>
    <w:p w14:paraId="6A72FB31" w14:textId="77777777" w:rsidR="00D4600F" w:rsidRPr="00D4600F" w:rsidRDefault="00D4600F" w:rsidP="00562CAD">
      <w:pPr>
        <w:pStyle w:val="Paragrafoelenco"/>
      </w:pPr>
      <w:r w:rsidRPr="00D4600F">
        <w:t>Krippendorff's Alpha medio: -0.0750</w:t>
      </w:r>
    </w:p>
    <w:p w14:paraId="581B82BB" w14:textId="77777777" w:rsidR="00D4600F" w:rsidRPr="00D4600F" w:rsidRDefault="00D4600F" w:rsidP="00562CAD">
      <w:pPr>
        <w:pStyle w:val="Paragrafoelenco"/>
      </w:pPr>
      <w:r w:rsidRPr="00D4600F">
        <w:t>Accordo osservato medio: 0.9212</w:t>
      </w:r>
    </w:p>
    <w:p w14:paraId="32732A68" w14:textId="77777777" w:rsidR="00D4600F" w:rsidRPr="00D4600F" w:rsidRDefault="00D4600F" w:rsidP="00562CAD">
      <w:pPr>
        <w:pStyle w:val="Paragrafoelenco"/>
      </w:pPr>
      <w:r w:rsidRPr="00D4600F">
        <w:t>Disaccordo osservato medio: 0.0788</w:t>
      </w:r>
    </w:p>
    <w:p w14:paraId="59B8784B" w14:textId="072EB5E5" w:rsidR="00D4600F" w:rsidRDefault="00D4600F" w:rsidP="00562CAD">
      <w:pPr>
        <w:pStyle w:val="Paragrafoelenco"/>
      </w:pPr>
      <w:r w:rsidRPr="00D4600F">
        <w:t>F-measure (weighted): 0.9198</w:t>
      </w:r>
    </w:p>
    <w:p w14:paraId="6E43D230" w14:textId="55D2BB83" w:rsidR="00C516A4" w:rsidRPr="003B4774" w:rsidRDefault="004D10F3" w:rsidP="00AA6A3A">
      <w:pPr>
        <w:rPr>
          <w:b/>
          <w:bCs/>
        </w:rPr>
      </w:pPr>
      <w:r w:rsidRPr="003B4774">
        <w:rPr>
          <w:b/>
          <w:bCs/>
        </w:rPr>
        <w:t>Manuel</w:t>
      </w:r>
      <w:r w:rsidR="00C516A4" w:rsidRPr="003B4774">
        <w:rPr>
          <w:b/>
          <w:bCs/>
        </w:rPr>
        <w:t xml:space="preserve"> – Gaia</w:t>
      </w:r>
      <w:r w:rsidR="00C825BF" w:rsidRPr="003B4774">
        <w:rPr>
          <w:b/>
          <w:bCs/>
        </w:rPr>
        <w:t>:</w:t>
      </w:r>
    </w:p>
    <w:p w14:paraId="0221CE05" w14:textId="77777777" w:rsidR="004A654B" w:rsidRPr="004A654B" w:rsidRDefault="004A654B" w:rsidP="004A654B">
      <w:pPr>
        <w:pStyle w:val="Paragrafoelenco"/>
      </w:pPr>
      <w:r w:rsidRPr="004A654B">
        <w:t>Accordo medio tra gli annotatori:</w:t>
      </w:r>
    </w:p>
    <w:p w14:paraId="65E940AC" w14:textId="77777777" w:rsidR="004A654B" w:rsidRPr="004A654B" w:rsidRDefault="004A654B" w:rsidP="004A654B">
      <w:pPr>
        <w:pStyle w:val="Paragrafoelenco"/>
      </w:pPr>
      <w:r w:rsidRPr="004A654B">
        <w:t xml:space="preserve"> </w:t>
      </w:r>
    </w:p>
    <w:p w14:paraId="406302CB" w14:textId="77777777" w:rsidR="004A654B" w:rsidRPr="004A654B" w:rsidRDefault="004A654B" w:rsidP="004A654B">
      <w:pPr>
        <w:pStyle w:val="Paragrafoelenco"/>
      </w:pPr>
      <w:r w:rsidRPr="004A654B">
        <w:t>Cohen's Kappa medio: -0.3186</w:t>
      </w:r>
    </w:p>
    <w:p w14:paraId="316EFD57" w14:textId="77777777" w:rsidR="004A654B" w:rsidRPr="004A654B" w:rsidRDefault="004A654B" w:rsidP="004A654B">
      <w:pPr>
        <w:pStyle w:val="Paragrafoelenco"/>
      </w:pPr>
      <w:r w:rsidRPr="004A654B">
        <w:t>Krippendorff's Alpha medio: -0.2216</w:t>
      </w:r>
    </w:p>
    <w:p w14:paraId="09F9B30C" w14:textId="77777777" w:rsidR="004A654B" w:rsidRPr="004A654B" w:rsidRDefault="004A654B" w:rsidP="004A654B">
      <w:pPr>
        <w:pStyle w:val="Paragrafoelenco"/>
      </w:pPr>
      <w:r w:rsidRPr="004A654B">
        <w:t>Accordo osservato medio: 0.6537</w:t>
      </w:r>
    </w:p>
    <w:p w14:paraId="4B568EED" w14:textId="77777777" w:rsidR="004A654B" w:rsidRPr="004A654B" w:rsidRDefault="004A654B" w:rsidP="004A654B">
      <w:pPr>
        <w:pStyle w:val="Paragrafoelenco"/>
      </w:pPr>
      <w:r w:rsidRPr="004A654B">
        <w:t>Disaccordo osservato medio: 0.3463</w:t>
      </w:r>
    </w:p>
    <w:p w14:paraId="3087E252" w14:textId="52B60372" w:rsidR="00562CAD" w:rsidRDefault="004A654B" w:rsidP="004A654B">
      <w:pPr>
        <w:pStyle w:val="Paragrafoelenco"/>
      </w:pPr>
      <w:r w:rsidRPr="004A654B">
        <w:t>F-measure (weighted): 0.6528</w:t>
      </w:r>
    </w:p>
    <w:p w14:paraId="1068CA5E" w14:textId="5AD03020" w:rsidR="00C516A4" w:rsidRPr="003B4774" w:rsidRDefault="004D10F3" w:rsidP="00AA6A3A">
      <w:pPr>
        <w:rPr>
          <w:b/>
          <w:bCs/>
        </w:rPr>
      </w:pPr>
      <w:r w:rsidRPr="003B4774">
        <w:rPr>
          <w:b/>
          <w:bCs/>
        </w:rPr>
        <w:t>Silvana</w:t>
      </w:r>
      <w:r w:rsidR="00C516A4" w:rsidRPr="003B4774">
        <w:rPr>
          <w:b/>
          <w:bCs/>
        </w:rPr>
        <w:t xml:space="preserve"> </w:t>
      </w:r>
      <w:r w:rsidR="00C825BF" w:rsidRPr="003B4774">
        <w:rPr>
          <w:b/>
          <w:bCs/>
        </w:rPr>
        <w:t>–</w:t>
      </w:r>
      <w:r w:rsidR="00C516A4" w:rsidRPr="003B4774">
        <w:rPr>
          <w:b/>
          <w:bCs/>
        </w:rPr>
        <w:t xml:space="preserve"> Gaia</w:t>
      </w:r>
      <w:r w:rsidR="00C825BF" w:rsidRPr="003B4774">
        <w:rPr>
          <w:b/>
          <w:bCs/>
        </w:rPr>
        <w:t>:</w:t>
      </w:r>
    </w:p>
    <w:p w14:paraId="2397C1C0" w14:textId="77777777" w:rsidR="003B4774" w:rsidRPr="003B4774" w:rsidRDefault="003B4774" w:rsidP="003B4774">
      <w:pPr>
        <w:pStyle w:val="Paragrafoelenco"/>
      </w:pPr>
      <w:r w:rsidRPr="003B4774">
        <w:t>Accordo medio tra gli annotatori:</w:t>
      </w:r>
    </w:p>
    <w:p w14:paraId="0FF0975A" w14:textId="77777777" w:rsidR="003B4774" w:rsidRPr="003B4774" w:rsidRDefault="003B4774" w:rsidP="003B4774">
      <w:pPr>
        <w:pStyle w:val="Paragrafoelenco"/>
      </w:pPr>
      <w:r w:rsidRPr="003B4774">
        <w:t xml:space="preserve"> </w:t>
      </w:r>
    </w:p>
    <w:p w14:paraId="1BEB1ECE" w14:textId="77777777" w:rsidR="003B4774" w:rsidRPr="003B4774" w:rsidRDefault="003B4774" w:rsidP="003B4774">
      <w:pPr>
        <w:pStyle w:val="Paragrafoelenco"/>
      </w:pPr>
      <w:r w:rsidRPr="003B4774">
        <w:t>Cohen's Kappa medio: -0.2890</w:t>
      </w:r>
    </w:p>
    <w:p w14:paraId="260986C6" w14:textId="77777777" w:rsidR="003B4774" w:rsidRPr="003B4774" w:rsidRDefault="003B4774" w:rsidP="003B4774">
      <w:pPr>
        <w:pStyle w:val="Paragrafoelenco"/>
      </w:pPr>
      <w:r w:rsidRPr="003B4774">
        <w:t>Krippendorff's Alpha medio: -0.2082</w:t>
      </w:r>
    </w:p>
    <w:p w14:paraId="56842DC6" w14:textId="77777777" w:rsidR="003B4774" w:rsidRPr="003B4774" w:rsidRDefault="003B4774" w:rsidP="003B4774">
      <w:pPr>
        <w:pStyle w:val="Paragrafoelenco"/>
      </w:pPr>
      <w:r w:rsidRPr="003B4774">
        <w:t>Accordo osservato medio: 0.6498</w:t>
      </w:r>
    </w:p>
    <w:p w14:paraId="27DCE896" w14:textId="77777777" w:rsidR="003B4774" w:rsidRPr="003B4774" w:rsidRDefault="003B4774" w:rsidP="003B4774">
      <w:pPr>
        <w:pStyle w:val="Paragrafoelenco"/>
      </w:pPr>
      <w:r w:rsidRPr="003B4774">
        <w:t>Disaccordo osservato medio: 0.3502</w:t>
      </w:r>
    </w:p>
    <w:p w14:paraId="7580B4D8" w14:textId="60D38C4B" w:rsidR="000F579E" w:rsidRDefault="003B4774" w:rsidP="003B4774">
      <w:pPr>
        <w:pStyle w:val="Paragrafoelenco"/>
      </w:pPr>
      <w:r w:rsidRPr="003B4774">
        <w:t>F-measure (weighted): 0.6493</w:t>
      </w:r>
    </w:p>
    <w:p w14:paraId="1AE57C65" w14:textId="77777777" w:rsidR="00C516A4" w:rsidRPr="003112BE" w:rsidRDefault="00C516A4" w:rsidP="00AA6A3A"/>
    <w:p w14:paraId="3C362D37" w14:textId="7459FF23" w:rsidR="00AA6A3A" w:rsidRPr="003112BE" w:rsidRDefault="00AA6A3A" w:rsidP="00AA6A3A">
      <w:pPr>
        <w:pStyle w:val="Titolo2"/>
      </w:pPr>
      <w:r w:rsidRPr="003112BE">
        <w:t>Discussione dei Risultati</w:t>
      </w:r>
    </w:p>
    <w:p w14:paraId="44E2DAD2" w14:textId="77777777" w:rsidR="004D6DFE" w:rsidRPr="004D6DFE" w:rsidRDefault="004D6DFE" w:rsidP="004D6DFE">
      <w:r w:rsidRPr="004D6DFE">
        <w:t xml:space="preserve">Dai risultati emerge che le etichette più frequenti sono </w:t>
      </w:r>
      <w:r w:rsidRPr="004D6DFE">
        <w:rPr>
          <w:b/>
          <w:bCs/>
        </w:rPr>
        <w:t>Aspettativa</w:t>
      </w:r>
      <w:r w:rsidRPr="004D6DFE">
        <w:t xml:space="preserve"> e </w:t>
      </w:r>
      <w:r w:rsidRPr="004D6DFE">
        <w:rPr>
          <w:b/>
          <w:bCs/>
        </w:rPr>
        <w:t>Tristezza</w:t>
      </w:r>
      <w:r w:rsidRPr="004D6DFE">
        <w:t xml:space="preserve">. L'alta frequenza di </w:t>
      </w:r>
      <w:r w:rsidRPr="004D6DFE">
        <w:rPr>
          <w:b/>
          <w:bCs/>
        </w:rPr>
        <w:t>Aspettativa</w:t>
      </w:r>
      <w:r w:rsidRPr="004D6DFE">
        <w:t xml:space="preserve"> è giustificata sia dalle regole dello schema di annotazione, che includono numerosi casi in cui questa etichetta può essere applicata, sia dalla natura dei contenuti di Reddit, dove richieste e domande sono quasi sempre presenti nei post e abbastanza comuni nei commenti. </w:t>
      </w:r>
      <w:r w:rsidRPr="004D6DFE">
        <w:rPr>
          <w:b/>
          <w:bCs/>
        </w:rPr>
        <w:t>Tristezza</w:t>
      </w:r>
      <w:r w:rsidRPr="004D6DFE">
        <w:t xml:space="preserve">, invece, riflette una generale insoddisfazione degli utenti, rilevata anche su subreddit non specifici come </w:t>
      </w:r>
      <w:r w:rsidRPr="004D6DFE">
        <w:rPr>
          <w:i/>
          <w:iCs/>
        </w:rPr>
        <w:t>CasualIT</w:t>
      </w:r>
      <w:r w:rsidRPr="004D6DFE">
        <w:t xml:space="preserve">. Le etichette meno frequenti includono </w:t>
      </w:r>
      <w:r w:rsidRPr="004D6DFE">
        <w:rPr>
          <w:b/>
          <w:bCs/>
        </w:rPr>
        <w:t>Fiducia</w:t>
      </w:r>
      <w:r w:rsidRPr="004D6DFE">
        <w:t xml:space="preserve">, </w:t>
      </w:r>
      <w:r w:rsidRPr="004D6DFE">
        <w:rPr>
          <w:b/>
          <w:bCs/>
        </w:rPr>
        <w:t>Rabbia</w:t>
      </w:r>
      <w:r w:rsidRPr="004D6DFE">
        <w:t xml:space="preserve"> e </w:t>
      </w:r>
      <w:r w:rsidRPr="004D6DFE">
        <w:rPr>
          <w:b/>
          <w:bCs/>
        </w:rPr>
        <w:t>Gioia</w:t>
      </w:r>
      <w:r w:rsidRPr="004D6DFE">
        <w:t>.</w:t>
      </w:r>
    </w:p>
    <w:p w14:paraId="4DF17CC9" w14:textId="77777777" w:rsidR="004D6DFE" w:rsidRPr="004D6DFE" w:rsidRDefault="004D6DFE" w:rsidP="004D6DFE">
      <w:r w:rsidRPr="004D6DFE">
        <w:t xml:space="preserve">L’Inter Annotator Agreement (IAA) evidenzia un maggiore disaccordo con </w:t>
      </w:r>
      <w:r w:rsidRPr="004D6DFE">
        <w:rPr>
          <w:b/>
          <w:bCs/>
        </w:rPr>
        <w:t>Gaia</w:t>
      </w:r>
      <w:r w:rsidRPr="004D6DFE">
        <w:t xml:space="preserve">, probabilmente dovuto alla sua assenza nella fase di annotazione di prova, che le ha impedito di allinearsi pienamente con i criteri applicati da </w:t>
      </w:r>
      <w:r w:rsidRPr="004D6DFE">
        <w:rPr>
          <w:b/>
          <w:bCs/>
        </w:rPr>
        <w:t>Manuel</w:t>
      </w:r>
      <w:r w:rsidRPr="004D6DFE">
        <w:t xml:space="preserve"> e </w:t>
      </w:r>
      <w:r w:rsidRPr="004D6DFE">
        <w:rPr>
          <w:b/>
          <w:bCs/>
        </w:rPr>
        <w:t>Silvana</w:t>
      </w:r>
      <w:r w:rsidRPr="004D6DFE">
        <w:t>. Questo disallineamento può aver influito sulla coerenza nelle assegnazioni delle etichette.</w:t>
      </w:r>
    </w:p>
    <w:p w14:paraId="444D0456" w14:textId="77777777" w:rsidR="004D6DFE" w:rsidRPr="004D6DFE" w:rsidRDefault="004D6DFE" w:rsidP="004D6DFE">
      <w:r w:rsidRPr="004D6DFE">
        <w:t xml:space="preserve">I valori negativi di </w:t>
      </w:r>
      <w:r w:rsidRPr="004D6DFE">
        <w:rPr>
          <w:b/>
          <w:bCs/>
        </w:rPr>
        <w:t>Cohen's Kappa</w:t>
      </w:r>
      <w:r w:rsidRPr="004D6DFE">
        <w:t xml:space="preserve"> e </w:t>
      </w:r>
      <w:r w:rsidRPr="004D6DFE">
        <w:rPr>
          <w:b/>
          <w:bCs/>
        </w:rPr>
        <w:t>Krippendorff's Alpha</w:t>
      </w:r>
      <w:r w:rsidRPr="004D6DFE">
        <w:t xml:space="preserve"> indicano un disaccordo generale tra gli annotatori. Questi risultati suggeriscono che gli annotatori non hanno condiviso completamente criteri comuni per l'interpretazione delle regole e dei contesti in cui sono inseriti i marker linguistici.</w:t>
      </w:r>
    </w:p>
    <w:p w14:paraId="59AC1E7F" w14:textId="77777777" w:rsidR="004D6DFE" w:rsidRPr="004D6DFE" w:rsidRDefault="004D6DFE" w:rsidP="004D6DFE">
      <w:r w:rsidRPr="004D6DFE">
        <w:t xml:space="preserve">Tuttavia, l’accordo osservato medio è generalmente alto. Questo può essere attribuito alla predominanza di etichette come </w:t>
      </w:r>
      <w:r w:rsidRPr="004D6DFE">
        <w:rPr>
          <w:b/>
          <w:bCs/>
        </w:rPr>
        <w:t>Aspettativa</w:t>
      </w:r>
      <w:r w:rsidRPr="004D6DFE">
        <w:t xml:space="preserve"> e </w:t>
      </w:r>
      <w:r w:rsidRPr="004D6DFE">
        <w:rPr>
          <w:b/>
          <w:bCs/>
        </w:rPr>
        <w:t>Tristezza</w:t>
      </w:r>
      <w:r w:rsidRPr="004D6DFE">
        <w:t>, che risultano più facili da concordare.</w:t>
      </w:r>
    </w:p>
    <w:p w14:paraId="3B1AE460" w14:textId="77777777" w:rsidR="004D6DFE" w:rsidRPr="004D6DFE" w:rsidRDefault="004D6DFE" w:rsidP="004D6DFE">
      <w:r w:rsidRPr="004D6DFE">
        <w:t>Infine, per quanto riguarda l’</w:t>
      </w:r>
      <w:r w:rsidRPr="004D6DFE">
        <w:rPr>
          <w:b/>
          <w:bCs/>
        </w:rPr>
        <w:t>F-measure</w:t>
      </w:r>
      <w:r w:rsidRPr="004D6DFE">
        <w:t xml:space="preserve">, un valore ponderato superiore a 0.9 per la coppia </w:t>
      </w:r>
      <w:r w:rsidRPr="004D6DFE">
        <w:rPr>
          <w:b/>
          <w:bCs/>
        </w:rPr>
        <w:t>Manuel-Silvana</w:t>
      </w:r>
      <w:r w:rsidRPr="004D6DFE">
        <w:t xml:space="preserve"> suggerisce che i disaccordi sono concentrati principalmente su categorie meno frequenti o marginali. Per le altre coppie, valori intorno a 0.65 evidenziano una qualità più bassa nell'assegnazione delle etichette, probabilmente dovuta a divergenze interpretative e alla mancanza di un pieno allineamento iniziale.</w:t>
      </w:r>
    </w:p>
    <w:p w14:paraId="614D448A" w14:textId="77777777" w:rsidR="00AE6CFB" w:rsidRPr="003112BE" w:rsidRDefault="00AE6CFB" w:rsidP="00AA6A3A"/>
    <w:p w14:paraId="4C3513A7" w14:textId="6E516BEE" w:rsidR="00AA6A3A" w:rsidRPr="00F32597" w:rsidRDefault="00AA6A3A" w:rsidP="00AA6A3A">
      <w:pPr>
        <w:pStyle w:val="Titolo2"/>
      </w:pPr>
      <w:r w:rsidRPr="00F32597">
        <w:t>Conclusioni</w:t>
      </w:r>
    </w:p>
    <w:p w14:paraId="06DFF0C3" w14:textId="77777777" w:rsidR="00EA16CC" w:rsidRPr="00EA16CC" w:rsidRDefault="00EA16CC" w:rsidP="00EA16CC">
      <w:pPr>
        <w:spacing w:line="278" w:lineRule="auto"/>
        <w:jc w:val="both"/>
      </w:pPr>
      <w:r w:rsidRPr="00EA16CC">
        <w:t>Dall’analisi dei risultati emerge che l’obiettivo del task di annotazione non è stato pienamente raggiunto, ma il lavoro svolto consente comunque di trarre considerazioni rilevanti.</w:t>
      </w:r>
    </w:p>
    <w:p w14:paraId="5824254E" w14:textId="77777777" w:rsidR="00EA16CC" w:rsidRPr="00EA16CC" w:rsidRDefault="00EA16CC" w:rsidP="00EA16CC">
      <w:pPr>
        <w:spacing w:line="278" w:lineRule="auto"/>
        <w:jc w:val="both"/>
      </w:pPr>
      <w:r w:rsidRPr="00EA16CC">
        <w:t xml:space="preserve">Innanzitutto, si osserva che il sentimento predominante tra gli utenti di Reddit è probabilmente </w:t>
      </w:r>
      <w:r w:rsidRPr="00EA16CC">
        <w:rPr>
          <w:b/>
          <w:bCs/>
        </w:rPr>
        <w:t>un’insoddisfazione</w:t>
      </w:r>
      <w:r w:rsidRPr="00EA16CC">
        <w:t xml:space="preserve"> (associata a </w:t>
      </w:r>
      <w:r w:rsidRPr="00EA16CC">
        <w:rPr>
          <w:i/>
          <w:iCs/>
        </w:rPr>
        <w:t>Tristezza</w:t>
      </w:r>
      <w:r w:rsidRPr="00EA16CC">
        <w:t>), che li spinge a utilizzare la piattaforma per cercare aiuto (</w:t>
      </w:r>
      <w:r w:rsidRPr="00EA16CC">
        <w:rPr>
          <w:i/>
          <w:iCs/>
        </w:rPr>
        <w:t>Aspettativa</w:t>
      </w:r>
      <w:r w:rsidRPr="00EA16CC">
        <w:t>). Questo riflette il ruolo di Reddit come spazio di confronto e richiesta di supporto.</w:t>
      </w:r>
    </w:p>
    <w:p w14:paraId="7DB81193" w14:textId="77777777" w:rsidR="00EA16CC" w:rsidRPr="00EA16CC" w:rsidRDefault="00EA16CC" w:rsidP="00EA16CC">
      <w:pPr>
        <w:spacing w:line="278" w:lineRule="auto"/>
        <w:jc w:val="both"/>
      </w:pPr>
      <w:r w:rsidRPr="00EA16CC">
        <w:t xml:space="preserve">Un elemento critico che ha impedito il raggiungimento dell’obiettivo è stata la scelta di attribuire troppi significati a una singola etichetta. Ad esempio, </w:t>
      </w:r>
      <w:r w:rsidRPr="00EA16CC">
        <w:rPr>
          <w:i/>
          <w:iCs/>
        </w:rPr>
        <w:t>Disgusto</w:t>
      </w:r>
      <w:r w:rsidRPr="00EA16CC">
        <w:t xml:space="preserve"> ha inglobato concetti molto diversi tra loro, come </w:t>
      </w:r>
      <w:r w:rsidRPr="00EA16CC">
        <w:rPr>
          <w:b/>
          <w:bCs/>
        </w:rPr>
        <w:t>ripugnanza, noia</w:t>
      </w:r>
      <w:r w:rsidRPr="00EA16CC">
        <w:t xml:space="preserve"> e </w:t>
      </w:r>
      <w:r w:rsidRPr="00EA16CC">
        <w:rPr>
          <w:b/>
          <w:bCs/>
        </w:rPr>
        <w:t>disprezzo</w:t>
      </w:r>
      <w:r w:rsidRPr="00EA16CC">
        <w:t>, rendendo l’etichetta poco specifica e difficile da applicare coerentemente.</w:t>
      </w:r>
    </w:p>
    <w:p w14:paraId="1987385B" w14:textId="77777777" w:rsidR="00EA16CC" w:rsidRPr="00EA16CC" w:rsidRDefault="00EA16CC" w:rsidP="00EA16CC">
      <w:pPr>
        <w:spacing w:line="278" w:lineRule="auto"/>
        <w:jc w:val="both"/>
      </w:pPr>
      <w:r w:rsidRPr="00EA16CC">
        <w:t>Inoltre, l’annotazione di prova, caratterizzata da una quantità eccessiva di materiale, e il maggiore contatto tra due annotatori rispetto al terzo hanno contribuito a risultati disomogenei e di limitata significatività. L’assenza di un processo di allineamento condiviso ha penalizzato l’uniformità del lavoro.</w:t>
      </w:r>
    </w:p>
    <w:p w14:paraId="7389A996" w14:textId="77777777" w:rsidR="00EA16CC" w:rsidRPr="00EA16CC" w:rsidRDefault="00EA16CC" w:rsidP="00EA16CC">
      <w:pPr>
        <w:spacing w:line="278" w:lineRule="auto"/>
        <w:jc w:val="both"/>
      </w:pPr>
      <w:r w:rsidRPr="00EA16CC">
        <w:t>Per task di annotazione soggettiva come questo, è essenziale adottare strategie più mirate:</w:t>
      </w:r>
    </w:p>
    <w:p w14:paraId="033BD7FB" w14:textId="77777777" w:rsidR="00EA16CC" w:rsidRPr="00EA16CC" w:rsidRDefault="00EA16CC" w:rsidP="00EA16CC">
      <w:pPr>
        <w:numPr>
          <w:ilvl w:val="0"/>
          <w:numId w:val="26"/>
        </w:numPr>
        <w:spacing w:line="278" w:lineRule="auto"/>
        <w:jc w:val="both"/>
      </w:pPr>
      <w:r w:rsidRPr="00EA16CC">
        <w:rPr>
          <w:b/>
          <w:bCs/>
        </w:rPr>
        <w:t>Chiarezza iniziale</w:t>
      </w:r>
      <w:r w:rsidRPr="00EA16CC">
        <w:t>: definire con precisione le etichette, riducendo ambiguità e sovrapposizioni nei significati.</w:t>
      </w:r>
    </w:p>
    <w:p w14:paraId="29D96EA8" w14:textId="77777777" w:rsidR="00EA16CC" w:rsidRPr="00EA16CC" w:rsidRDefault="00EA16CC" w:rsidP="00EA16CC">
      <w:pPr>
        <w:numPr>
          <w:ilvl w:val="0"/>
          <w:numId w:val="26"/>
        </w:numPr>
        <w:spacing w:line="278" w:lineRule="auto"/>
        <w:jc w:val="both"/>
      </w:pPr>
      <w:r w:rsidRPr="00EA16CC">
        <w:rPr>
          <w:b/>
          <w:bCs/>
        </w:rPr>
        <w:t>Maggior numero di etichette</w:t>
      </w:r>
      <w:r w:rsidRPr="00EA16CC">
        <w:t>: introdurre una categorizzazione più dettagliata per distinguere meglio le sfumature emotive.</w:t>
      </w:r>
    </w:p>
    <w:p w14:paraId="1576FEE6" w14:textId="77777777" w:rsidR="00EA16CC" w:rsidRPr="00EA16CC" w:rsidRDefault="00EA16CC" w:rsidP="00EA16CC">
      <w:pPr>
        <w:numPr>
          <w:ilvl w:val="0"/>
          <w:numId w:val="26"/>
        </w:numPr>
        <w:spacing w:line="278" w:lineRule="auto"/>
        <w:jc w:val="both"/>
      </w:pPr>
      <w:r w:rsidRPr="00EA16CC">
        <w:rPr>
          <w:b/>
          <w:bCs/>
        </w:rPr>
        <w:t>Coinvolgimento di tutti gli annotatori</w:t>
      </w:r>
      <w:r w:rsidRPr="00EA16CC">
        <w:t>: favorire il confronto e il dialogo per raggiungere soluzioni condivise, riducendo disaccordi.</w:t>
      </w:r>
    </w:p>
    <w:p w14:paraId="111D7C33" w14:textId="77777777" w:rsidR="00EA16CC" w:rsidRPr="00EA16CC" w:rsidRDefault="00EA16CC" w:rsidP="00EA16CC">
      <w:pPr>
        <w:numPr>
          <w:ilvl w:val="0"/>
          <w:numId w:val="26"/>
        </w:numPr>
        <w:spacing w:line="278" w:lineRule="auto"/>
        <w:jc w:val="both"/>
      </w:pPr>
      <w:r w:rsidRPr="00EA16CC">
        <w:rPr>
          <w:b/>
          <w:bCs/>
        </w:rPr>
        <w:t>Campioni rappresentativi per la fase di prova</w:t>
      </w:r>
      <w:r w:rsidRPr="00EA16CC">
        <w:t>: selezionare una porzione di testi che sia rappresentativa dell’intero corpus (anziché di specifici subreddit), per identificare marker e schemi linguistici ricorrenti e garantire un’annotazione uniforme.</w:t>
      </w:r>
    </w:p>
    <w:p w14:paraId="33325E4F" w14:textId="77777777" w:rsidR="00EA16CC" w:rsidRPr="00EA16CC" w:rsidRDefault="00EA16CC" w:rsidP="00EA16CC">
      <w:pPr>
        <w:spacing w:line="278" w:lineRule="auto"/>
        <w:jc w:val="both"/>
      </w:pPr>
      <w:r w:rsidRPr="00EA16CC">
        <w:t>Implementando queste misure, futuri task di annotazione potrebbero ottenere risultati più significativi, coerenti e utili per l’analisi del corpus.</w:t>
      </w:r>
    </w:p>
    <w:p w14:paraId="11112C21" w14:textId="77777777" w:rsidR="00F866BB" w:rsidRPr="00F32597" w:rsidRDefault="00F866BB" w:rsidP="00AA6A3A">
      <w:pPr>
        <w:spacing w:line="278" w:lineRule="auto"/>
        <w:jc w:val="both"/>
      </w:pPr>
    </w:p>
    <w:p w14:paraId="6AA5C26E" w14:textId="77777777" w:rsidR="00F866BB" w:rsidRPr="00F32597" w:rsidRDefault="00F866BB" w:rsidP="00AA6A3A">
      <w:pPr>
        <w:jc w:val="both"/>
      </w:pPr>
    </w:p>
    <w:p w14:paraId="5576CF35" w14:textId="07AD797C" w:rsidR="00060F28" w:rsidRPr="00F32597" w:rsidRDefault="00762A15">
      <w:r w:rsidRPr="00F32597">
        <w:t xml:space="preserve"> </w:t>
      </w:r>
    </w:p>
    <w:p w14:paraId="5744017D" w14:textId="6E654C82" w:rsidR="005A6AB8" w:rsidRPr="00F32597" w:rsidRDefault="005A6AB8">
      <w:r w:rsidRPr="00F32597">
        <w:t xml:space="preserve"> </w:t>
      </w:r>
    </w:p>
    <w:sectPr w:rsidR="005A6AB8" w:rsidRPr="00F325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C6F08" w14:textId="77777777" w:rsidR="00BB21C2" w:rsidRDefault="00BB21C2" w:rsidP="003112BE">
      <w:pPr>
        <w:spacing w:after="0" w:line="240" w:lineRule="auto"/>
      </w:pPr>
      <w:r>
        <w:separator/>
      </w:r>
    </w:p>
  </w:endnote>
  <w:endnote w:type="continuationSeparator" w:id="0">
    <w:p w14:paraId="1DA33970" w14:textId="77777777" w:rsidR="00BB21C2" w:rsidRDefault="00BB21C2" w:rsidP="00311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04F6D" w14:textId="77777777" w:rsidR="00BB21C2" w:rsidRDefault="00BB21C2" w:rsidP="003112BE">
      <w:pPr>
        <w:spacing w:after="0" w:line="240" w:lineRule="auto"/>
      </w:pPr>
      <w:r>
        <w:separator/>
      </w:r>
    </w:p>
  </w:footnote>
  <w:footnote w:type="continuationSeparator" w:id="0">
    <w:p w14:paraId="6AD0C815" w14:textId="77777777" w:rsidR="00BB21C2" w:rsidRDefault="00BB21C2" w:rsidP="00311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A3F"/>
      </v:shape>
    </w:pict>
  </w:numPicBullet>
  <w:abstractNum w:abstractNumId="0" w15:restartNumberingAfterBreak="0">
    <w:nsid w:val="0D9C40CD"/>
    <w:multiLevelType w:val="multilevel"/>
    <w:tmpl w:val="895E4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F1366"/>
    <w:multiLevelType w:val="hybridMultilevel"/>
    <w:tmpl w:val="2F5C501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A28BC"/>
    <w:multiLevelType w:val="multilevel"/>
    <w:tmpl w:val="BA40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A499B"/>
    <w:multiLevelType w:val="multilevel"/>
    <w:tmpl w:val="05FC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F77B1"/>
    <w:multiLevelType w:val="hybridMultilevel"/>
    <w:tmpl w:val="43045288"/>
    <w:lvl w:ilvl="0" w:tplc="DB2A7A8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E1D52"/>
    <w:multiLevelType w:val="multilevel"/>
    <w:tmpl w:val="F99C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20997"/>
    <w:multiLevelType w:val="multilevel"/>
    <w:tmpl w:val="1710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20B2F"/>
    <w:multiLevelType w:val="multilevel"/>
    <w:tmpl w:val="5982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40F3B"/>
    <w:multiLevelType w:val="multilevel"/>
    <w:tmpl w:val="072E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87A53"/>
    <w:multiLevelType w:val="multilevel"/>
    <w:tmpl w:val="1660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E0F04"/>
    <w:multiLevelType w:val="multilevel"/>
    <w:tmpl w:val="94D6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745FA"/>
    <w:multiLevelType w:val="multilevel"/>
    <w:tmpl w:val="8A1A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A319D"/>
    <w:multiLevelType w:val="multilevel"/>
    <w:tmpl w:val="1044683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260382"/>
    <w:multiLevelType w:val="multilevel"/>
    <w:tmpl w:val="A63C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326E1"/>
    <w:multiLevelType w:val="multilevel"/>
    <w:tmpl w:val="7BB0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74248"/>
    <w:multiLevelType w:val="multilevel"/>
    <w:tmpl w:val="11DC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56236"/>
    <w:multiLevelType w:val="multilevel"/>
    <w:tmpl w:val="0224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7B18B6"/>
    <w:multiLevelType w:val="multilevel"/>
    <w:tmpl w:val="64AA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2D5DB9"/>
    <w:multiLevelType w:val="hybridMultilevel"/>
    <w:tmpl w:val="B37C4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45562"/>
    <w:multiLevelType w:val="multilevel"/>
    <w:tmpl w:val="C946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24E37"/>
    <w:multiLevelType w:val="multilevel"/>
    <w:tmpl w:val="D176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3437B6"/>
    <w:multiLevelType w:val="multilevel"/>
    <w:tmpl w:val="DF72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BC4DB8"/>
    <w:multiLevelType w:val="multilevel"/>
    <w:tmpl w:val="8CA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EA1203"/>
    <w:multiLevelType w:val="hybridMultilevel"/>
    <w:tmpl w:val="55B2F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5546E6"/>
    <w:multiLevelType w:val="multilevel"/>
    <w:tmpl w:val="675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A41F6"/>
    <w:multiLevelType w:val="multilevel"/>
    <w:tmpl w:val="6488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304255">
    <w:abstractNumId w:val="11"/>
  </w:num>
  <w:num w:numId="2" w16cid:durableId="589437159">
    <w:abstractNumId w:val="0"/>
  </w:num>
  <w:num w:numId="3" w16cid:durableId="1956905143">
    <w:abstractNumId w:val="20"/>
  </w:num>
  <w:num w:numId="4" w16cid:durableId="534466384">
    <w:abstractNumId w:val="4"/>
  </w:num>
  <w:num w:numId="5" w16cid:durableId="183446259">
    <w:abstractNumId w:val="18"/>
  </w:num>
  <w:num w:numId="6" w16cid:durableId="138813374">
    <w:abstractNumId w:val="23"/>
  </w:num>
  <w:num w:numId="7" w16cid:durableId="1250576124">
    <w:abstractNumId w:val="15"/>
  </w:num>
  <w:num w:numId="8" w16cid:durableId="884870535">
    <w:abstractNumId w:val="21"/>
  </w:num>
  <w:num w:numId="9" w16cid:durableId="1022391276">
    <w:abstractNumId w:val="2"/>
  </w:num>
  <w:num w:numId="10" w16cid:durableId="394743881">
    <w:abstractNumId w:val="25"/>
  </w:num>
  <w:num w:numId="11" w16cid:durableId="1560047635">
    <w:abstractNumId w:val="10"/>
  </w:num>
  <w:num w:numId="12" w16cid:durableId="1259868657">
    <w:abstractNumId w:val="5"/>
  </w:num>
  <w:num w:numId="13" w16cid:durableId="788740000">
    <w:abstractNumId w:val="22"/>
  </w:num>
  <w:num w:numId="14" w16cid:durableId="838230948">
    <w:abstractNumId w:val="7"/>
  </w:num>
  <w:num w:numId="15" w16cid:durableId="1586723993">
    <w:abstractNumId w:val="19"/>
  </w:num>
  <w:num w:numId="16" w16cid:durableId="39331047">
    <w:abstractNumId w:val="9"/>
  </w:num>
  <w:num w:numId="17" w16cid:durableId="2024360074">
    <w:abstractNumId w:val="24"/>
  </w:num>
  <w:num w:numId="18" w16cid:durableId="1120998582">
    <w:abstractNumId w:val="3"/>
  </w:num>
  <w:num w:numId="19" w16cid:durableId="266163817">
    <w:abstractNumId w:val="14"/>
  </w:num>
  <w:num w:numId="20" w16cid:durableId="819494281">
    <w:abstractNumId w:val="13"/>
  </w:num>
  <w:num w:numId="21" w16cid:durableId="1366833425">
    <w:abstractNumId w:val="8"/>
  </w:num>
  <w:num w:numId="22" w16cid:durableId="2011829986">
    <w:abstractNumId w:val="16"/>
  </w:num>
  <w:num w:numId="23" w16cid:durableId="523977349">
    <w:abstractNumId w:val="1"/>
  </w:num>
  <w:num w:numId="24" w16cid:durableId="2004235249">
    <w:abstractNumId w:val="17"/>
  </w:num>
  <w:num w:numId="25" w16cid:durableId="1153176707">
    <w:abstractNumId w:val="6"/>
  </w:num>
  <w:num w:numId="26" w16cid:durableId="21325075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5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08"/>
  <w:hyphenationZone w:val="283"/>
  <w:characterSpacingControl w:val="doNotCompress"/>
  <w:savePreviewPicture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B8"/>
    <w:rsid w:val="000319DE"/>
    <w:rsid w:val="00042A76"/>
    <w:rsid w:val="00060F28"/>
    <w:rsid w:val="00071B39"/>
    <w:rsid w:val="000D022F"/>
    <w:rsid w:val="000D5228"/>
    <w:rsid w:val="000F579E"/>
    <w:rsid w:val="000F591D"/>
    <w:rsid w:val="0011764D"/>
    <w:rsid w:val="001527C5"/>
    <w:rsid w:val="0017443E"/>
    <w:rsid w:val="00177D74"/>
    <w:rsid w:val="001A41A9"/>
    <w:rsid w:val="001C675E"/>
    <w:rsid w:val="001D01EF"/>
    <w:rsid w:val="001D7D03"/>
    <w:rsid w:val="001E014A"/>
    <w:rsid w:val="001F500C"/>
    <w:rsid w:val="002473C0"/>
    <w:rsid w:val="002763ED"/>
    <w:rsid w:val="00297B16"/>
    <w:rsid w:val="002A7143"/>
    <w:rsid w:val="002E3D0D"/>
    <w:rsid w:val="003112BE"/>
    <w:rsid w:val="0032339E"/>
    <w:rsid w:val="0036582C"/>
    <w:rsid w:val="00375670"/>
    <w:rsid w:val="003B4774"/>
    <w:rsid w:val="004010F7"/>
    <w:rsid w:val="00427B58"/>
    <w:rsid w:val="004352DA"/>
    <w:rsid w:val="004415E9"/>
    <w:rsid w:val="00463912"/>
    <w:rsid w:val="004A654B"/>
    <w:rsid w:val="004C01C9"/>
    <w:rsid w:val="004D10F3"/>
    <w:rsid w:val="004D6DFE"/>
    <w:rsid w:val="004E2586"/>
    <w:rsid w:val="004F430E"/>
    <w:rsid w:val="00562CAD"/>
    <w:rsid w:val="00593D1C"/>
    <w:rsid w:val="005A58ED"/>
    <w:rsid w:val="005A6AB8"/>
    <w:rsid w:val="005B57C5"/>
    <w:rsid w:val="005B703E"/>
    <w:rsid w:val="005C6B67"/>
    <w:rsid w:val="005C7BAE"/>
    <w:rsid w:val="005D2EB2"/>
    <w:rsid w:val="005E245D"/>
    <w:rsid w:val="005E7889"/>
    <w:rsid w:val="00602E41"/>
    <w:rsid w:val="006271B4"/>
    <w:rsid w:val="0065293A"/>
    <w:rsid w:val="00653EC7"/>
    <w:rsid w:val="006B033E"/>
    <w:rsid w:val="006C0D49"/>
    <w:rsid w:val="006C471D"/>
    <w:rsid w:val="006C52A3"/>
    <w:rsid w:val="006F3C69"/>
    <w:rsid w:val="00762A15"/>
    <w:rsid w:val="00790749"/>
    <w:rsid w:val="007A2B93"/>
    <w:rsid w:val="007C0C16"/>
    <w:rsid w:val="007D0C5C"/>
    <w:rsid w:val="008063B0"/>
    <w:rsid w:val="00831B8A"/>
    <w:rsid w:val="008556EB"/>
    <w:rsid w:val="008A528F"/>
    <w:rsid w:val="008A5850"/>
    <w:rsid w:val="008B2D4E"/>
    <w:rsid w:val="008C58A9"/>
    <w:rsid w:val="009274F5"/>
    <w:rsid w:val="00927F56"/>
    <w:rsid w:val="009676FE"/>
    <w:rsid w:val="00A01824"/>
    <w:rsid w:val="00A34C5D"/>
    <w:rsid w:val="00A42CAA"/>
    <w:rsid w:val="00A50797"/>
    <w:rsid w:val="00A514FA"/>
    <w:rsid w:val="00AA6A3A"/>
    <w:rsid w:val="00AD3228"/>
    <w:rsid w:val="00AE6CFB"/>
    <w:rsid w:val="00B31EC1"/>
    <w:rsid w:val="00B47F33"/>
    <w:rsid w:val="00B933DA"/>
    <w:rsid w:val="00BB21C2"/>
    <w:rsid w:val="00BF72E7"/>
    <w:rsid w:val="00C516A4"/>
    <w:rsid w:val="00C610C2"/>
    <w:rsid w:val="00C825BF"/>
    <w:rsid w:val="00C94A44"/>
    <w:rsid w:val="00CA6143"/>
    <w:rsid w:val="00CA697D"/>
    <w:rsid w:val="00CB1C9F"/>
    <w:rsid w:val="00CB1DEC"/>
    <w:rsid w:val="00CB351D"/>
    <w:rsid w:val="00CE08B9"/>
    <w:rsid w:val="00CF6AF7"/>
    <w:rsid w:val="00D2266A"/>
    <w:rsid w:val="00D4600F"/>
    <w:rsid w:val="00D82810"/>
    <w:rsid w:val="00D95643"/>
    <w:rsid w:val="00DD761B"/>
    <w:rsid w:val="00DE6BE9"/>
    <w:rsid w:val="00E0124A"/>
    <w:rsid w:val="00E07E1A"/>
    <w:rsid w:val="00E275BC"/>
    <w:rsid w:val="00E35106"/>
    <w:rsid w:val="00E46824"/>
    <w:rsid w:val="00EA16CC"/>
    <w:rsid w:val="00EA7B80"/>
    <w:rsid w:val="00EB2D15"/>
    <w:rsid w:val="00EB59F0"/>
    <w:rsid w:val="00EC12C7"/>
    <w:rsid w:val="00F05644"/>
    <w:rsid w:val="00F31213"/>
    <w:rsid w:val="00F32597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144C3378"/>
  <w15:chartTrackingRefBased/>
  <w15:docId w15:val="{C0255DC1-AEDE-455E-8F9C-9E68A1A3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4A44"/>
  </w:style>
  <w:style w:type="paragraph" w:styleId="Titolo1">
    <w:name w:val="heading 1"/>
    <w:basedOn w:val="Normale"/>
    <w:next w:val="Normale"/>
    <w:link w:val="Titolo1Carattere"/>
    <w:uiPriority w:val="9"/>
    <w:qFormat/>
    <w:rsid w:val="00AA6A3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A6A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A6A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A6A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A6A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A6A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A6A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A6A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A6A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A6A3A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A6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A6A3A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A6A3A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A6A3A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A6A3A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A6A3A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A6A3A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A6A3A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6A3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AA6A3A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A6A3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A6A3A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A6A3A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A6A3A"/>
    <w:rPr>
      <w:color w:val="0E2841" w:themeColor="text2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5A6AB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A6A3A"/>
    <w:rPr>
      <w:b/>
      <w:bCs/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A6A3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A6A3A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iferimentointenso">
    <w:name w:val="Intense Reference"/>
    <w:basedOn w:val="Carpredefinitoparagrafo"/>
    <w:uiPriority w:val="32"/>
    <w:qFormat/>
    <w:rsid w:val="00AA6A3A"/>
    <w:rPr>
      <w:b/>
      <w:bCs/>
      <w:smallCaps/>
      <w:color w:val="0E2841" w:themeColor="text2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A6A3A"/>
    <w:pPr>
      <w:spacing w:line="240" w:lineRule="auto"/>
    </w:pPr>
    <w:rPr>
      <w:b/>
      <w:bCs/>
      <w:smallCaps/>
      <w:color w:val="0E2841" w:themeColor="text2"/>
    </w:rPr>
  </w:style>
  <w:style w:type="character" w:styleId="Enfasigrassetto">
    <w:name w:val="Strong"/>
    <w:basedOn w:val="Carpredefinitoparagrafo"/>
    <w:uiPriority w:val="22"/>
    <w:qFormat/>
    <w:rsid w:val="00AA6A3A"/>
    <w:rPr>
      <w:b/>
      <w:bCs/>
    </w:rPr>
  </w:style>
  <w:style w:type="character" w:styleId="Enfasicorsivo">
    <w:name w:val="Emphasis"/>
    <w:basedOn w:val="Carpredefinitoparagrafo"/>
    <w:uiPriority w:val="20"/>
    <w:qFormat/>
    <w:rsid w:val="00AA6A3A"/>
    <w:rPr>
      <w:i/>
      <w:iCs/>
    </w:rPr>
  </w:style>
  <w:style w:type="paragraph" w:styleId="Nessunaspaziatura">
    <w:name w:val="No Spacing"/>
    <w:uiPriority w:val="1"/>
    <w:qFormat/>
    <w:rsid w:val="00AA6A3A"/>
    <w:pPr>
      <w:spacing w:after="0" w:line="240" w:lineRule="auto"/>
    </w:pPr>
  </w:style>
  <w:style w:type="character" w:styleId="Enfasidelicata">
    <w:name w:val="Subtle Emphasis"/>
    <w:basedOn w:val="Carpredefinitoparagrafo"/>
    <w:uiPriority w:val="19"/>
    <w:qFormat/>
    <w:rsid w:val="00AA6A3A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AA6A3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itolodellibro">
    <w:name w:val="Book Title"/>
    <w:basedOn w:val="Carpredefinitoparagrafo"/>
    <w:uiPriority w:val="33"/>
    <w:qFormat/>
    <w:rsid w:val="00AA6A3A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A6A3A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3112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12BE"/>
  </w:style>
  <w:style w:type="paragraph" w:styleId="Pidipagina">
    <w:name w:val="footer"/>
    <w:basedOn w:val="Normale"/>
    <w:link w:val="PidipaginaCarattere"/>
    <w:uiPriority w:val="99"/>
    <w:unhideWhenUsed/>
    <w:rsid w:val="003112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12BE"/>
  </w:style>
  <w:style w:type="character" w:styleId="Collegamentoipertestuale">
    <w:name w:val="Hyperlink"/>
    <w:basedOn w:val="Carpredefinitoparagrafo"/>
    <w:uiPriority w:val="99"/>
    <w:unhideWhenUsed/>
    <w:rsid w:val="00B47F33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47F33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F32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2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3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1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8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abelstud.io/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2009C375968C4BB1E71BEEAEB172A9" ma:contentTypeVersion="9" ma:contentTypeDescription="Creare un nuovo documento." ma:contentTypeScope="" ma:versionID="5399bf47903bccff9473110df0437033">
  <xsd:schema xmlns:xsd="http://www.w3.org/2001/XMLSchema" xmlns:xs="http://www.w3.org/2001/XMLSchema" xmlns:p="http://schemas.microsoft.com/office/2006/metadata/properties" xmlns:ns3="4d7a8841-d9b4-4fd9-8438-bee652d91d16" xmlns:ns4="fa7103de-f556-4d7c-b514-4b883292f2cb" targetNamespace="http://schemas.microsoft.com/office/2006/metadata/properties" ma:root="true" ma:fieldsID="bf315d767c2a8041e65f850f81ef242c" ns3:_="" ns4:_="">
    <xsd:import namespace="4d7a8841-d9b4-4fd9-8438-bee652d91d16"/>
    <xsd:import namespace="fa7103de-f556-4d7c-b514-4b883292f2c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a8841-d9b4-4fd9-8438-bee652d91d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103de-f556-4d7c-b514-4b883292f2cb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7103de-f556-4d7c-b514-4b883292f2cb" xsi:nil="true"/>
  </documentManagement>
</p:properties>
</file>

<file path=customXml/itemProps1.xml><?xml version="1.0" encoding="utf-8"?>
<ds:datastoreItem xmlns:ds="http://schemas.openxmlformats.org/officeDocument/2006/customXml" ds:itemID="{69E23767-B6B0-4BE0-B12B-FC9265028D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E3B72-BF6B-4C74-835B-A5C3D6C5EF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7a8841-d9b4-4fd9-8438-bee652d91d16"/>
    <ds:schemaRef ds:uri="fa7103de-f556-4d7c-b514-4b883292f2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61500-A0B6-4D2C-9D58-650B47B81D7B}">
  <ds:schemaRefs>
    <ds:schemaRef ds:uri="fa7103de-f556-4d7c-b514-4b883292f2cb"/>
    <ds:schemaRef ds:uri="4d7a8841-d9b4-4fd9-8438-bee652d91d16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2234</Words>
  <Characters>12737</Characters>
  <Application>Microsoft Office Word</Application>
  <DocSecurity>0</DocSecurity>
  <Lines>106</Lines>
  <Paragraphs>29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13</vt:i4>
      </vt:variant>
    </vt:vector>
  </HeadingPairs>
  <TitlesOfParts>
    <vt:vector size="14" baseType="lpstr">
      <vt:lpstr/>
      <vt:lpstr>SENTIMENT ANALYSIS DI POST E COMMENTI DI REDDIT</vt:lpstr>
      <vt:lpstr>    Scopo del task di annotazione</vt:lpstr>
      <vt:lpstr>    Teoria di Robert Plutchik</vt:lpstr>
      <vt:lpstr>    Definizione dell’idea</vt:lpstr>
      <vt:lpstr>    Span di annotazione</vt:lpstr>
      <vt:lpstr>    Gli annotatori</vt:lpstr>
      <vt:lpstr>    Corpus</vt:lpstr>
      <vt:lpstr>    Annotazione di Prova</vt:lpstr>
      <vt:lpstr>    Tool di annotazione</vt:lpstr>
      <vt:lpstr>    Annotazione</vt:lpstr>
      <vt:lpstr>    Inter Annotator Agreement</vt:lpstr>
      <vt:lpstr>    Discussione dei Risultati</vt:lpstr>
      <vt:lpstr>    Conclusioni</vt:lpstr>
    </vt:vector>
  </TitlesOfParts>
  <Company/>
  <LinksUpToDate>false</LinksUpToDate>
  <CharactersWithSpaces>14942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TROMBETTA MANUEL</dc:creator>
  <cp:keywords/>
  <dc:description/>
  <cp:lastModifiedBy>Fulvio Trombetta</cp:lastModifiedBy>
  <cp:revision>2</cp:revision>
  <dcterms:created xsi:type="dcterms:W3CDTF">2025-07-11T20:18:00Z</dcterms:created>
  <dcterms:modified xsi:type="dcterms:W3CDTF">2025-07-11T20:18:00Z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0x010100AE2009C375968C4BB1E71BEEAEB172A9</vt:lpwstr>
  </property>
</Properties>
</file>