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4F81BD"/>
          <w:spacing w:val="5"/>
          <w:position w:val="0"/>
          <w:sz w:val="52"/>
          <w:shd w:fill="auto" w:val="clear"/>
        </w:rPr>
        <w:t xml:space="preserve">Garantías de placas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GTX 1050ti = 1 año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3060ti = 2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3070ti = 2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3080 ti = 3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GTX 1050 = 1 año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52"/>
          <w:shd w:fill="auto" w:val="clear"/>
        </w:rPr>
        <w:t xml:space="preserve">Garantías de Placa Madre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Asus Prime B450M = 1 año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Gigabyte x570 Ud = 2 años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