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b/>
          <w:bCs/>
          <w:color w:val="0891B2"/>
          <w:sz w:val="28"/>
          <w:szCs w:val="28"/>
        </w:rPr>
        <w:t xml:space="preserve">SISTEMA DE INVENTARIO IT</w:t>
      </w:r>
    </w:p>
    <w:p>
      <w:pPr>
        <w:spacing w:before="200"/>
        <w:jc w:val="center"/>
      </w:pPr>
      <w:r>
        <w:rPr>
          <w:b/>
          <w:bCs/>
          <w:color w:val="1E2761"/>
          <w:sz w:val="52"/>
          <w:szCs w:val="52"/>
        </w:rPr>
        <w:t xml:space="preserve">Guion de Presentación y Demo</w:t>
      </w:r>
    </w:p>
    <w:p>
      <w:pPr>
        <w:spacing w:before="400"/>
        <w:jc w:val="center"/>
      </w:pPr>
      <w:r>
        <w:rPr>
          <w:color w:val="5C6B8A"/>
          <w:sz w:val="26"/>
          <w:szCs w:val="26"/>
        </w:rPr>
        <w:t xml:space="preserve">Qué decir, qué mostrar y cómo responder preguntas</w:t>
      </w:r>
    </w:p>
    <w:p>
      <w:pPr>
        <w:spacing w:before="3000"/>
        <w:jc w:val="center"/>
      </w:pPr>
      <w:r>
        <w:rPr>
          <w:color w:val="5C6B8A"/>
          <w:sz w:val="22"/>
          <w:szCs w:val="22"/>
        </w:rPr>
        <w:t xml:space="preserve">Equipo de TI  ·  2026</w:t>
      </w:r>
    </w:p>
    <w:p>
      <w:pPr>
        <w:sectPr>
          <w:pgSz w:w="12240" w:h="15840" w:orient="portrait"/>
          <w:pgMar w:top="1440" w:right="1440" w:bottom="1440" w:left="1440" w:header="708" w:footer="708" w:gutter="0"/>
          <w:pgNumType/>
          <w:docGrid w:linePitch="360"/>
        </w:sectPr>
      </w:pP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Antes de la reunión: lista de verificación</w:t>
      </w:r>
    </w:p>
    <w:p>
      <w:pPr>
        <w:spacing w:after="120"/>
      </w:pPr>
      <w:r>
        <w:t xml:space="preserve">Revisar todo esto el día anterior y una hora antes de la reunión:</w:t>
      </w:r>
    </w:p>
    <w:p>
      <w:pPr>
        <w:pStyle w:val="ListParagraph"/>
        <w:numPr>
          <w:ilvl w:val="0"/>
          <w:numId w:val="2"/>
        </w:numPr>
        <w:spacing w:after="80"/>
      </w:pPr>
      <w:r>
        <w:t xml:space="preserve">El servidor está encendido y la app responde en http://IP_DEL_SERVIDOR:3001 desde el equipo que usará en la sala.</w:t>
      </w:r>
    </w:p>
    <w:p>
      <w:pPr>
        <w:pStyle w:val="ListParagraph"/>
        <w:numPr>
          <w:ilvl w:val="0"/>
          <w:numId w:val="2"/>
        </w:numPr>
        <w:spacing w:after="80"/>
      </w:pPr>
      <w:r>
        <w:t xml:space="preserve">Probó el login de los tres usuarios de demo (admin, IT y observador).</w:t>
      </w:r>
    </w:p>
    <w:p>
      <w:pPr>
        <w:pStyle w:val="ListParagraph"/>
        <w:numPr>
          <w:ilvl w:val="0"/>
          <w:numId w:val="2"/>
        </w:numPr>
        <w:spacing w:after="80"/>
      </w:pPr>
      <w:r>
        <w:t xml:space="preserve">Hay 2 o 3 tareas de ejemplo cargadas en el tablero (una en cada columna, con responsable asignado).</w:t>
      </w:r>
    </w:p>
    <w:p>
      <w:pPr>
        <w:pStyle w:val="ListParagraph"/>
        <w:numPr>
          <w:ilvl w:val="0"/>
          <w:numId w:val="2"/>
        </w:numPr>
        <w:spacing w:after="80"/>
      </w:pPr>
      <w:r>
        <w:t xml:space="preserve">El historial tiene movimientos recientes (edite un par de equipos el día anterior para que la Actividad reciente no esté vacía).</w:t>
      </w:r>
    </w:p>
    <w:p>
      <w:pPr>
        <w:pStyle w:val="ListParagraph"/>
        <w:numPr>
          <w:ilvl w:val="0"/>
          <w:numId w:val="2"/>
        </w:numPr>
        <w:spacing w:after="80"/>
      </w:pPr>
      <w:r>
        <w:t xml:space="preserve">Tiene la presentación abierta y la app en otra pestaña del navegador, lista en la pantalla de login.</w:t>
      </w:r>
    </w:p>
    <w:p>
      <w:pPr>
        <w:pStyle w:val="ListParagraph"/>
        <w:numPr>
          <w:ilvl w:val="0"/>
          <w:numId w:val="2"/>
        </w:numPr>
        <w:spacing w:after="80"/>
      </w:pPr>
      <w:r>
        <w:t xml:space="preserve">Capturas de pantalla de respaldo por si falla la red en la sala (dashboard, inventario, historial, tareas).</w:t>
      </w:r>
    </w:p>
    <w:p>
      <w:pPr>
        <w:pStyle w:val="ListParagraph"/>
        <w:numPr>
          <w:ilvl w:val="0"/>
          <w:numId w:val="2"/>
        </w:numPr>
        <w:spacing w:after="80"/>
      </w:pPr>
      <w:r>
        <w:t xml:space="preserve">Los tres documentos impresos o listos para enviar: propuesta, manual de usuario y manual técnico.</w:t>
      </w:r>
    </w:p>
    <w:p>
      <w:pPr>
        <w:shd w:fill="F4F7FC" w:val="clear"/>
        <w:spacing w:after="160" w:before="80"/>
      </w:pPr>
      <w:r>
        <w:rPr>
          <w:b/>
          <w:bCs/>
          <w:color w:val="0891B2"/>
        </w:rPr>
        <w:t xml:space="preserve">Consejo: </w:t>
      </w:r>
      <w:r>
        <w:t xml:space="preserve">Cierre todas las demás pestañas y silencie notificaciones del equipo antes de proyectar.</w:t>
      </w:r>
    </w:p>
    <w:p>
      <w:r>
        <w:br w:type="page"/>
      </w:r>
    </w:p>
    <w:p>
      <w:pPr>
        <w:pStyle w:val="Heading1"/>
      </w:pPr>
      <w:r>
        <w:t xml:space="preserve">Parte 1 — Guion de la presentación (10 minutos)</w:t>
      </w:r>
    </w:p>
    <w:p>
      <w:pPr>
        <w:spacing w:after="120"/>
      </w:pPr>
      <w:r>
        <w:t xml:space="preserve">Tiempo estimado por diapositiva. La regla general: usted habla, la diapositiva acompaña. No lea el texto de la pantalla.</w:t>
      </w:r>
    </w:p>
    <w:p>
      <w:pPr>
        <w:pStyle w:val="Heading2"/>
      </w:pPr>
      <w:r>
        <w:t xml:space="preserve">Diapositiva 1 — Portada (30 segundos)</w:t>
      </w:r>
    </w:p>
    <w:p>
      <w:pPr>
        <w:shd w:fill="EAF7F0" w:val="clear"/>
        <w:spacing w:after="140" w:before="40"/>
        <w:ind w:left="360"/>
      </w:pPr>
      <w:r>
        <w:rPr>
          <w:b/>
          <w:bCs/>
          <w:color w:val="1E7A4F"/>
        </w:rPr>
        <w:t xml:space="preserve">Decir: </w:t>
      </w:r>
      <w:r>
        <w:rPr>
          <w:i/>
          <w:iCs/>
        </w:rPr>
        <w:t xml:space="preserve">“Buenos días. Les quiero presentar un proyecto que ya está funcionando: un sistema para administrar el inventario de equipos IT del edificio, que reemplaza los Excel que usamos hoy. Son 10 minutos de presentación y después se los muestro en vivo.”</w:t>
      </w:r>
    </w:p>
    <w:p>
      <w:pPr>
        <w:pStyle w:val="Heading2"/>
      </w:pPr>
      <w:r>
        <w:t xml:space="preserve">Diapositiva 2 — El problema (1.5 minutos)</w:t>
      </w:r>
    </w:p>
    <w:p>
      <w:pPr>
        <w:shd w:fill="EAF7F0" w:val="clear"/>
        <w:spacing w:after="140" w:before="40"/>
        <w:ind w:left="360"/>
      </w:pPr>
      <w:r>
        <w:rPr>
          <w:b/>
          <w:bCs/>
          <w:color w:val="1E7A4F"/>
        </w:rPr>
        <w:t xml:space="preserve">Decir: </w:t>
      </w:r>
      <w:r>
        <w:rPr>
          <w:i/>
          <w:iCs/>
        </w:rPr>
        <w:t xml:space="preserve">“Hoy cada edificio lleva su inventario en un Excel. Al revisar el nuestro encontramos el mismo dato escrito de tres formas distintas, seriales duplicados y filas desactualizadas. Y hay algo que el Excel no puede responder: ¿quién tenía este equipo hace tres meses? ¿Cuándo pasó a bodega? No hay registro.”</w:t>
      </w:r>
    </w:p>
    <w:p>
      <w:pPr>
        <w:shd w:fill="F4F7FC" w:val="clear"/>
        <w:spacing w:after="160" w:before="80"/>
      </w:pPr>
      <w:r>
        <w:rPr>
          <w:b/>
          <w:bCs/>
          <w:color w:val="0891B2"/>
        </w:rPr>
        <w:t xml:space="preserve">Consejo: </w:t>
      </w:r>
      <w:r>
        <w:t xml:space="preserve">Si tiene a mano un ejemplo real del Excel viejo (una captura), mostrarlo aquí es muy efectivo.</w:t>
      </w:r>
    </w:p>
    <w:p>
      <w:pPr>
        <w:pStyle w:val="Heading2"/>
      </w:pPr>
      <w:r>
        <w:t xml:space="preserve">Diapositiva 3 — Comparativa (1 minuto)</w:t>
      </w:r>
    </w:p>
    <w:p>
      <w:pPr>
        <w:shd w:fill="EAF7F0" w:val="clear"/>
        <w:spacing w:after="140" w:before="40"/>
        <w:ind w:left="360"/>
      </w:pPr>
      <w:r>
        <w:rPr>
          <w:b/>
          <w:bCs/>
          <w:color w:val="1E7A4F"/>
        </w:rPr>
        <w:t xml:space="preserve">Decir: </w:t>
      </w:r>
      <w:r>
        <w:rPr>
          <w:i/>
          <w:iCs/>
        </w:rPr>
        <w:t xml:space="preserve">“Esta tabla resume la diferencia. La columna de la izquierda es lo que tenemos: cualquiera con el archivo puede editar todo, sin historial, sin control. La de la derecha es lo que ya construimos: roles, historial automático y datos validados.”</w:t>
      </w:r>
    </w:p>
    <w:p>
      <w:pPr>
        <w:pStyle w:val="Heading2"/>
      </w:pPr>
      <w:r>
        <w:t xml:space="preserve">Diapositiva 4 — La solución (1 minuto)</w:t>
      </w:r>
    </w:p>
    <w:p>
      <w:pPr>
        <w:shd w:fill="EAF7F0" w:val="clear"/>
        <w:spacing w:after="140" w:before="40"/>
        <w:ind w:left="360"/>
      </w:pPr>
      <w:r>
        <w:rPr>
          <w:b/>
          <w:bCs/>
          <w:color w:val="1E7A4F"/>
        </w:rPr>
        <w:t xml:space="preserve">Decir: </w:t>
      </w:r>
      <w:r>
        <w:rPr>
          <w:i/>
          <w:iCs/>
        </w:rPr>
        <w:t xml:space="preserve">“El sistema tiene cuatro pilares: un dashboard en tiempo real, roles de acceso, historial automático de cada cambio, y un tablero de tareas del equipo IT que ustedes pueden ver desde donde estén.”</w:t>
      </w:r>
    </w:p>
    <w:p>
      <w:pPr>
        <w:pStyle w:val="Heading2"/>
      </w:pPr>
      <w:r>
        <w:t xml:space="preserve">Diapositiva 5 — Vista previa (1 minuto)</w:t>
      </w:r>
    </w:p>
    <w:p>
      <w:pPr>
        <w:shd w:fill="EAF7F0" w:val="clear"/>
        <w:spacing w:after="140" w:before="40"/>
        <w:ind w:left="360"/>
      </w:pPr>
      <w:r>
        <w:rPr>
          <w:b/>
          <w:bCs/>
          <w:color w:val="1E7A4F"/>
        </w:rPr>
        <w:t xml:space="preserve">Decir: </w:t>
      </w:r>
      <w:r>
        <w:rPr>
          <w:i/>
          <w:iCs/>
        </w:rPr>
        <w:t xml:space="preserve">“Estos no son datos inventados: son los 92 equipos reales del edificio, ya migrados y en producción. Ahí se ve la distribución por piso tal como está hoy.”</w:t>
      </w:r>
    </w:p>
    <w:p>
      <w:pPr>
        <w:pStyle w:val="Heading2"/>
      </w:pPr>
      <w:r>
        <w:t xml:space="preserve">Diapositiva 6 — Roles (1 minuto)</w:t>
      </w:r>
    </w:p>
    <w:p>
      <w:pPr>
        <w:shd w:fill="EAF7F0" w:val="clear"/>
        <w:spacing w:after="140" w:before="40"/>
        <w:ind w:left="360"/>
      </w:pPr>
      <w:r>
        <w:rPr>
          <w:b/>
          <w:bCs/>
          <w:color w:val="1E7A4F"/>
        </w:rPr>
        <w:t xml:space="preserve">Decir: </w:t>
      </w:r>
      <w:r>
        <w:rPr>
          <w:i/>
          <w:iCs/>
        </w:rPr>
        <w:t xml:space="preserve">“Cada persona entra con su usuario y ve solo lo que le corresponde. Quiero destacar el rol Observador: está pensado exactamente para ustedes. Pueden entrar cuando quieran, ver todo, y no hay riesgo de tocar nada por accidente.”</w:t>
      </w:r>
    </w:p>
    <w:p>
      <w:pPr>
        <w:pStyle w:val="Heading2"/>
      </w:pPr>
      <w:r>
        <w:t xml:space="preserve">Diapositiva 7 — Trazabilidad (1 minuto)</w:t>
      </w:r>
    </w:p>
    <w:p>
      <w:pPr>
        <w:shd w:fill="EAF7F0" w:val="clear"/>
        <w:spacing w:after="140" w:before="40"/>
        <w:ind w:left="360"/>
      </w:pPr>
      <w:r>
        <w:rPr>
          <w:b/>
          <w:bCs/>
          <w:color w:val="1E7A4F"/>
        </w:rPr>
        <w:t xml:space="preserve">Decir: </w:t>
      </w:r>
      <w:r>
        <w:rPr>
          <w:i/>
          <w:iCs/>
        </w:rPr>
        <w:t xml:space="preserve">“Cada vez que alguien modifica un equipo, el sistema registra solo qué cambió, quién lo hizo y cuándo. Si un agente se va y su equipo pasa a otra persona, queda registrado. Si mañana hay una auditoría o un reclamo, la respuesta está a un clic.”</w:t>
      </w:r>
    </w:p>
    <w:p>
      <w:pPr>
        <w:pStyle w:val="Heading2"/>
      </w:pPr>
      <w:r>
        <w:t xml:space="preserve">Diapositiva 8 — Tecnologías (1 minuto)</w:t>
      </w:r>
    </w:p>
    <w:p>
      <w:pPr>
        <w:shd w:fill="EAF7F0" w:val="clear"/>
        <w:spacing w:after="140" w:before="40"/>
        <w:ind w:left="360"/>
      </w:pPr>
      <w:r>
        <w:rPr>
          <w:b/>
          <w:bCs/>
          <w:color w:val="1E7A4F"/>
        </w:rPr>
        <w:t xml:space="preserve">Decir: </w:t>
      </w:r>
      <w:r>
        <w:rPr>
          <w:i/>
          <w:iCs/>
        </w:rPr>
        <w:t xml:space="preserve">“Lo construimos con tecnologías estándar de la industria: React para la interfaz, Node.js para el servidor y PostgreSQL como base de datos. Las tres son de código abierto, gratuitas, y las usan empresas de todos los tamaños. Ya está instalado en un servidor nuestro y arranca solo si el servidor se reinicia.”</w:t>
      </w:r>
    </w:p>
    <w:p>
      <w:pPr>
        <w:shd w:fill="F4F7FC" w:val="clear"/>
        <w:spacing w:after="160" w:before="80"/>
      </w:pPr>
      <w:r>
        <w:rPr>
          <w:b/>
          <w:bCs/>
          <w:color w:val="0891B2"/>
        </w:rPr>
        <w:t xml:space="preserve">Consejo: </w:t>
      </w:r>
      <w:r>
        <w:t xml:space="preserve">No profundice en lo técnico salvo que pregunten. El mensaje clave es: estándar, gratuito, mantenible por nosotros.</w:t>
      </w:r>
    </w:p>
    <w:p>
      <w:pPr>
        <w:pStyle w:val="Heading2"/>
      </w:pPr>
      <w:r>
        <w:t xml:space="preserve">Diapositiva 9 — Costos (1.5 minutos)</w:t>
      </w:r>
    </w:p>
    <w:p>
      <w:pPr>
        <w:shd w:fill="EAF7F0" w:val="clear"/>
        <w:spacing w:after="140" w:before="40"/>
        <w:ind w:left="360"/>
      </w:pPr>
      <w:r>
        <w:rPr>
          <w:b/>
          <w:bCs/>
          <w:color w:val="1E7A4F"/>
        </w:rPr>
        <w:t xml:space="preserve">Decir: </w:t>
      </w:r>
      <w:r>
        <w:rPr>
          <w:i/>
          <w:iCs/>
        </w:rPr>
        <w:t xml:space="preserve">“El costo en licencias es cero. No pagamos nada por usar estas tecnologías, ni hoy ni en el futuro. El verdadero costo es el de seguir como estamos: horas perdidas corrigiendo datos, y ninguna forma de saber qué pasó con un equipo cuando hay un problema. Expandir esto a otro edificio cuesta medio día de trabajo de IT y cero en software.”</w:t>
      </w:r>
    </w:p>
    <w:p>
      <w:pPr>
        <w:pStyle w:val="Heading2"/>
      </w:pPr>
      <w:r>
        <w:t xml:space="preserve">Diapositiva 10 — Beneficios (1 minuto)</w:t>
      </w:r>
    </w:p>
    <w:p>
      <w:pPr>
        <w:shd w:fill="EAF7F0" w:val="clear"/>
        <w:spacing w:after="140" w:before="40"/>
        <w:ind w:left="360"/>
      </w:pPr>
      <w:r>
        <w:rPr>
          <w:b/>
          <w:bCs/>
          <w:color w:val="1E7A4F"/>
        </w:rPr>
        <w:t xml:space="preserve">Decir: </w:t>
      </w:r>
      <w:r>
        <w:rPr>
          <w:i/>
          <w:iCs/>
        </w:rPr>
        <w:t xml:space="preserve">“En resumen: menos riesgo de perder información, trazabilidad completa ante cualquier auditoría, y visibilidad para ustedes sin depender de pedir reportes.”</w:t>
      </w:r>
    </w:p>
    <w:p>
      <w:pPr>
        <w:pStyle w:val="Heading2"/>
      </w:pPr>
      <w:r>
        <w:t xml:space="preserve">Diapositiva 11 — Estado y próximos pasos (30 segundos)</w:t>
      </w:r>
    </w:p>
    <w:p>
      <w:pPr>
        <w:shd w:fill="EAF7F0" w:val="clear"/>
        <w:spacing w:after="140" w:before="40"/>
        <w:ind w:left="360"/>
      </w:pPr>
      <w:r>
        <w:rPr>
          <w:b/>
          <w:bCs/>
          <w:color w:val="1E7A4F"/>
        </w:rPr>
        <w:t xml:space="preserve">Decir: </w:t>
      </w:r>
      <w:r>
        <w:rPr>
          <w:i/>
          <w:iCs/>
        </w:rPr>
        <w:t xml:space="preserve">“Esto no es una idea: está funcionando hoy con los datos reales del edificio. Los próximos pasos que proponemos son: verlo en vivo ahora, definir el segundo edificio, y evaluar el acceso remoto para ustedes.”</w:t>
      </w:r>
    </w:p>
    <w:p>
      <w:pPr>
        <w:pStyle w:val="Heading2"/>
      </w:pPr>
      <w:r>
        <w:t xml:space="preserve">Diapositiva 12 — Cierre (transición a la demo)</w:t>
      </w:r>
    </w:p>
    <w:p>
      <w:pPr>
        <w:shd w:fill="EAF7F0" w:val="clear"/>
        <w:spacing w:after="140" w:before="40"/>
        <w:ind w:left="360"/>
      </w:pPr>
      <w:r>
        <w:rPr>
          <w:b/>
          <w:bCs/>
          <w:color w:val="1E7A4F"/>
        </w:rPr>
        <w:t xml:space="preserve">Decir: </w:t>
      </w:r>
      <w:r>
        <w:rPr>
          <w:i/>
          <w:iCs/>
        </w:rPr>
        <w:t xml:space="preserve">“Ahora se los muestro funcionando. Esto que van a ver está corriendo en nuestro servidor, con los datos reales.”</w:t>
      </w:r>
    </w:p>
    <w:p>
      <w:r>
        <w:br w:type="page"/>
      </w:r>
    </w:p>
    <w:p>
      <w:pPr>
        <w:pStyle w:val="Heading1"/>
      </w:pPr>
      <w:r>
        <w:t xml:space="preserve">Parte 2 — Guion de la demo en vivo (15 minutos)</w:t>
      </w:r>
    </w:p>
    <w:p>
      <w:pPr>
        <w:spacing w:after="120"/>
      </w:pPr>
      <w:r>
        <w:t xml:space="preserve">El orden está pensado para contar una historia: primero lo que verían ellos (observador), después lo que hace el equipo IT en el día a día, y al final la administración.</w:t>
      </w:r>
    </w:p>
    <w:p>
      <w:pPr>
        <w:pStyle w:val="Heading2"/>
      </w:pPr>
      <w:r>
        <w:t xml:space="preserve">Escena 1 — Lo que ve un jefe (3 minutos)</w:t>
      </w:r>
    </w:p>
    <w:p>
      <w:pPr>
        <w:spacing w:after="100"/>
        <w:ind w:left="360"/>
      </w:pPr>
      <w:r>
        <w:rPr>
          <w:b/>
          <w:bCs/>
          <w:color w:val="0891B2"/>
        </w:rPr>
        <w:t xml:space="preserve">Hacer: </w:t>
      </w:r>
      <w:r>
        <w:t xml:space="preserve">Iniciar sesión con el usuario observador.</w:t>
      </w:r>
    </w:p>
    <w:p>
      <w:pPr>
        <w:shd w:fill="EAF7F0" w:val="clear"/>
        <w:spacing w:after="140" w:before="40"/>
        <w:ind w:left="360"/>
      </w:pPr>
      <w:r>
        <w:rPr>
          <w:b/>
          <w:bCs/>
          <w:color w:val="1E7A4F"/>
        </w:rPr>
        <w:t xml:space="preserve">Decir: </w:t>
      </w:r>
      <w:r>
        <w:rPr>
          <w:i/>
          <w:iCs/>
        </w:rPr>
        <w:t xml:space="preserve">“Entro con un usuario de solo lectura, el rol pensado para ustedes.”</w:t>
      </w:r>
    </w:p>
    <w:p>
      <w:pPr>
        <w:spacing w:after="100"/>
        <w:ind w:left="360"/>
      </w:pPr>
      <w:r>
        <w:rPr>
          <w:b/>
          <w:bCs/>
          <w:color w:val="0891B2"/>
        </w:rPr>
        <w:t xml:space="preserve">Hacer: </w:t>
      </w:r>
      <w:r>
        <w:t xml:space="preserve">Recorrer el dashboard sin apurarse: señalar los indicadores (total, en uso, disponibles, en revisión).</w:t>
      </w:r>
    </w:p>
    <w:p>
      <w:pPr>
        <w:shd w:fill="EAF7F0" w:val="clear"/>
        <w:spacing w:after="140" w:before="40"/>
        <w:ind w:left="360"/>
      </w:pPr>
      <w:r>
        <w:rPr>
          <w:b/>
          <w:bCs/>
          <w:color w:val="1E7A4F"/>
        </w:rPr>
        <w:t xml:space="preserve">Decir: </w:t>
      </w:r>
      <w:r>
        <w:rPr>
          <w:i/>
          <w:iCs/>
        </w:rPr>
        <w:t xml:space="preserve">“Esto es lo primero que ven al entrar: cuántos equipos hay, cuántos están en uso, cuántos disponibles. En tiempo real, sin pedirle el archivo a nadie.”</w:t>
      </w:r>
    </w:p>
    <w:p>
      <w:pPr>
        <w:spacing w:after="100"/>
        <w:ind w:left="360"/>
      </w:pPr>
      <w:r>
        <w:rPr>
          <w:b/>
          <w:bCs/>
          <w:color w:val="0891B2"/>
        </w:rPr>
        <w:t xml:space="preserve">Hacer: </w:t>
      </w:r>
      <w:r>
        <w:t xml:space="preserve">Hacer clic en el indicador “En Uso” para saltar al inventario filtrado.</w:t>
      </w:r>
    </w:p>
    <w:p>
      <w:pPr>
        <w:shd w:fill="EAF7F0" w:val="clear"/>
        <w:spacing w:after="140" w:before="40"/>
        <w:ind w:left="360"/>
      </w:pPr>
      <w:r>
        <w:rPr>
          <w:b/>
          <w:bCs/>
          <w:color w:val="1E7A4F"/>
        </w:rPr>
        <w:t xml:space="preserve">Decir: </w:t>
      </w:r>
      <w:r>
        <w:rPr>
          <w:i/>
          <w:iCs/>
        </w:rPr>
        <w:t xml:space="preserve">“Todo es interactivo: hago clic en “En uso” y me muestra exactamente esos equipos. Fíjense que arriba indica el filtro aplicado.”</w:t>
      </w:r>
    </w:p>
    <w:p>
      <w:pPr>
        <w:spacing w:after="100"/>
        <w:ind w:left="360"/>
      </w:pPr>
      <w:r>
        <w:rPr>
          <w:b/>
          <w:bCs/>
          <w:color w:val="0891B2"/>
        </w:rPr>
        <w:t xml:space="preserve">Hacer: </w:t>
      </w:r>
      <w:r>
        <w:t xml:space="preserve">Volver al dashboard. Bajar hasta “Actividad reciente”.</w:t>
      </w:r>
    </w:p>
    <w:p>
      <w:pPr>
        <w:shd w:fill="EAF7F0" w:val="clear"/>
        <w:spacing w:after="140" w:before="40"/>
        <w:ind w:left="360"/>
      </w:pPr>
      <w:r>
        <w:rPr>
          <w:b/>
          <w:bCs/>
          <w:color w:val="1E7A4F"/>
        </w:rPr>
        <w:t xml:space="preserve">Decir: </w:t>
      </w:r>
      <w:r>
        <w:rPr>
          <w:i/>
          <w:iCs/>
        </w:rPr>
        <w:t xml:space="preserve">“Y acá abajo está la actividad reciente: los últimos cambios que hizo el equipo, con quién y cuándo. Esto es visibilidad sin reuniones ni correos.”</w:t>
      </w:r>
    </w:p>
    <w:p>
      <w:pPr>
        <w:spacing w:after="100"/>
        <w:ind w:left="360"/>
      </w:pPr>
      <w:r>
        <w:rPr>
          <w:b/>
          <w:bCs/>
          <w:color w:val="0891B2"/>
        </w:rPr>
        <w:t xml:space="preserve">Hacer: </w:t>
      </w:r>
      <w:r>
        <w:t xml:space="preserve">Mostrar la pestaña Tareas.</w:t>
      </w:r>
    </w:p>
    <w:p>
      <w:pPr>
        <w:shd w:fill="EAF7F0" w:val="clear"/>
        <w:spacing w:after="140" w:before="40"/>
        <w:ind w:left="360"/>
      </w:pPr>
      <w:r>
        <w:rPr>
          <w:b/>
          <w:bCs/>
          <w:color w:val="1E7A4F"/>
        </w:rPr>
        <w:t xml:space="preserve">Decir: </w:t>
      </w:r>
      <w:r>
        <w:rPr>
          <w:i/>
          <w:iCs/>
        </w:rPr>
        <w:t xml:space="preserve">“También pueden ver en qué está trabajando el equipo IT: qué está pendiente, qué está en curso y qué se terminó. Noten que con este usuario no existe ningún botón de editar ni eliminar: es imposible romper algo desde acá.”</w:t>
      </w:r>
    </w:p>
    <w:p>
      <w:pPr>
        <w:pStyle w:val="Heading2"/>
      </w:pPr>
      <w:r>
        <w:t xml:space="preserve">Escena 2 — El trabajo diario del equipo IT (6 minutos)</w:t>
      </w:r>
    </w:p>
    <w:p>
      <w:pPr>
        <w:spacing w:after="100"/>
        <w:ind w:left="360"/>
      </w:pPr>
      <w:r>
        <w:rPr>
          <w:b/>
          <w:bCs/>
          <w:color w:val="0891B2"/>
        </w:rPr>
        <w:t xml:space="preserve">Hacer: </w:t>
      </w:r>
      <w:r>
        <w:t xml:space="preserve">Cerrar sesión. Iniciar con el usuario IT.</w:t>
      </w:r>
    </w:p>
    <w:p>
      <w:pPr>
        <w:shd w:fill="EAF7F0" w:val="clear"/>
        <w:spacing w:after="140" w:before="40"/>
        <w:ind w:left="360"/>
      </w:pPr>
      <w:r>
        <w:rPr>
          <w:b/>
          <w:bCs/>
          <w:color w:val="1E7A4F"/>
        </w:rPr>
        <w:t xml:space="preserve">Decir: </w:t>
      </w:r>
      <w:r>
        <w:rPr>
          <w:i/>
          <w:iCs/>
        </w:rPr>
        <w:t xml:space="preserve">“Ahora entro como técnico del equipo. Aparecen los botones de edición.”</w:t>
      </w:r>
    </w:p>
    <w:p>
      <w:pPr>
        <w:spacing w:after="100"/>
        <w:ind w:left="360"/>
      </w:pPr>
      <w:r>
        <w:rPr>
          <w:b/>
          <w:bCs/>
          <w:color w:val="0891B2"/>
        </w:rPr>
        <w:t xml:space="preserve">Hacer: </w:t>
      </w:r>
      <w:r>
        <w:t xml:space="preserve">Ir a Inventario y hacer clic en “Nuevo Equipo”. Crear un equipo de prueba con datos realistas (ej. una laptop nueva que llegó a bodega, estado “Disponible”).</w:t>
      </w:r>
    </w:p>
    <w:p>
      <w:pPr>
        <w:shd w:fill="EAF7F0" w:val="clear"/>
        <w:spacing w:after="140" w:before="40"/>
        <w:ind w:left="360"/>
      </w:pPr>
      <w:r>
        <w:rPr>
          <w:b/>
          <w:bCs/>
          <w:color w:val="1E7A4F"/>
        </w:rPr>
        <w:t xml:space="preserve">Decir: </w:t>
      </w:r>
      <w:r>
        <w:rPr>
          <w:i/>
          <w:iCs/>
        </w:rPr>
        <w:t xml:space="preserve">“Llegó un equipo nuevo: lo cargo con su serie, modelo y especificaciones, y queda en estado Disponible, en bodega.”</w:t>
      </w:r>
    </w:p>
    <w:p>
      <w:pPr>
        <w:spacing w:after="100"/>
        <w:ind w:left="360"/>
      </w:pPr>
      <w:r>
        <w:rPr>
          <w:b/>
          <w:bCs/>
          <w:color w:val="0891B2"/>
        </w:rPr>
        <w:t xml:space="preserve">Hacer: </w:t>
      </w:r>
      <w:r>
        <w:t xml:space="preserve">Guardar y señalar el mensaje de confirmación.</w:t>
      </w:r>
    </w:p>
    <w:p>
      <w:pPr>
        <w:spacing w:after="100"/>
        <w:ind w:left="360"/>
      </w:pPr>
      <w:r>
        <w:rPr>
          <w:b/>
          <w:bCs/>
          <w:color w:val="0891B2"/>
        </w:rPr>
        <w:t xml:space="preserve">Hacer: </w:t>
      </w:r>
      <w:r>
        <w:t xml:space="preserve">Ahora editar ese mismo equipo: cambiar estado a “En uso” y asignarle un agente.</w:t>
      </w:r>
    </w:p>
    <w:p>
      <w:pPr>
        <w:shd w:fill="EAF7F0" w:val="clear"/>
        <w:spacing w:after="140" w:before="40"/>
        <w:ind w:left="360"/>
      </w:pPr>
      <w:r>
        <w:rPr>
          <w:b/>
          <w:bCs/>
          <w:color w:val="1E7A4F"/>
        </w:rPr>
        <w:t xml:space="preserve">Decir: </w:t>
      </w:r>
      <w:r>
        <w:rPr>
          <w:i/>
          <w:iCs/>
        </w:rPr>
        <w:t xml:space="preserve">“Ahora se lo entregamos a un agente: cambio el estado a En uso y le pongo el nombre. Guardo.”</w:t>
      </w:r>
    </w:p>
    <w:p>
      <w:pPr>
        <w:spacing w:after="100"/>
        <w:ind w:left="360"/>
      </w:pPr>
      <w:r>
        <w:rPr>
          <w:b/>
          <w:bCs/>
          <w:color w:val="0891B2"/>
        </w:rPr>
        <w:t xml:space="preserve">Hacer: </w:t>
      </w:r>
      <w:r>
        <w:t xml:space="preserve">Abrir el detalle del equipo (ícono del ojo) y bajar hasta el historial.</w:t>
      </w:r>
    </w:p>
    <w:p>
      <w:pPr>
        <w:shd w:fill="EAF7F0" w:val="clear"/>
        <w:spacing w:after="140" w:before="40"/>
        <w:ind w:left="360"/>
      </w:pPr>
      <w:r>
        <w:rPr>
          <w:b/>
          <w:bCs/>
          <w:color w:val="1E7A4F"/>
        </w:rPr>
        <w:t xml:space="preserve">Decir: </w:t>
      </w:r>
      <w:r>
        <w:rPr>
          <w:i/>
          <w:iCs/>
        </w:rPr>
        <w:t xml:space="preserve">“Y acá está el punto clave: yo no anoté nada, pero el sistema registró solo cada cambio: estado anterior, estado nuevo, quién lo hizo y a qué hora. Esto es lo que un Excel no puede hacer.”</w:t>
      </w:r>
    </w:p>
    <w:p>
      <w:pPr>
        <w:spacing w:after="100"/>
        <w:ind w:left="360"/>
      </w:pPr>
      <w:r>
        <w:rPr>
          <w:b/>
          <w:bCs/>
          <w:color w:val="0891B2"/>
        </w:rPr>
        <w:t xml:space="preserve">Hacer: </w:t>
      </w:r>
      <w:r>
        <w:t xml:space="preserve">Agregar una nota a ese cambio: “Entregado a [nombre] — alta de personal”.</w:t>
      </w:r>
    </w:p>
    <w:p>
      <w:pPr>
        <w:shd w:fill="EAF7F0" w:val="clear"/>
        <w:spacing w:after="140" w:before="40"/>
        <w:ind w:left="360"/>
      </w:pPr>
      <w:r>
        <w:rPr>
          <w:b/>
          <w:bCs/>
          <w:color w:val="1E7A4F"/>
        </w:rPr>
        <w:t xml:space="preserve">Decir: </w:t>
      </w:r>
      <w:r>
        <w:rPr>
          <w:i/>
          <w:iCs/>
        </w:rPr>
        <w:t xml:space="preserve">“Y si el cambio necesita contexto, le agrego una nota. Queda para siempre en la ficha del equipo.”</w:t>
      </w:r>
    </w:p>
    <w:p>
      <w:pPr>
        <w:spacing w:after="100"/>
        <w:ind w:left="360"/>
      </w:pPr>
      <w:r>
        <w:rPr>
          <w:b/>
          <w:bCs/>
          <w:color w:val="0891B2"/>
        </w:rPr>
        <w:t xml:space="preserve">Hacer: </w:t>
      </w:r>
      <w:r>
        <w:t xml:space="preserve">Ir a Tareas. Crear una tarea nueva: “Revisión de red del piso 4”, asignarla, estado Pendiente. Después moverla a “En curso”.</w:t>
      </w:r>
    </w:p>
    <w:p>
      <w:pPr>
        <w:shd w:fill="EAF7F0" w:val="clear"/>
        <w:spacing w:after="140" w:before="40"/>
        <w:ind w:left="360"/>
      </w:pPr>
      <w:r>
        <w:rPr>
          <w:b/>
          <w:bCs/>
          <w:color w:val="1E7A4F"/>
        </w:rPr>
        <w:t xml:space="preserve">Decir: </w:t>
      </w:r>
      <w:r>
        <w:rPr>
          <w:i/>
          <w:iCs/>
        </w:rPr>
        <w:t xml:space="preserve">“El equipo también organiza su trabajo acá. Creo la tarea, la asigno, y a medida que avanza va cambiando de columna. Ustedes ven este mismo tablero desde su usuario.”</w:t>
      </w:r>
    </w:p>
    <w:p>
      <w:pPr>
        <w:pStyle w:val="Heading2"/>
      </w:pPr>
      <w:r>
        <w:t xml:space="preserve">Escena 3 — Administración (3 minutos)</w:t>
      </w:r>
    </w:p>
    <w:p>
      <w:pPr>
        <w:spacing w:after="100"/>
        <w:ind w:left="360"/>
      </w:pPr>
      <w:r>
        <w:rPr>
          <w:b/>
          <w:bCs/>
          <w:color w:val="0891B2"/>
        </w:rPr>
        <w:t xml:space="preserve">Hacer: </w:t>
      </w:r>
      <w:r>
        <w:t xml:space="preserve">Cerrar sesión. Iniciar con el usuario admin.</w:t>
      </w:r>
    </w:p>
    <w:p>
      <w:pPr>
        <w:shd w:fill="EAF7F0" w:val="clear"/>
        <w:spacing w:after="140" w:before="40"/>
        <w:ind w:left="360"/>
      </w:pPr>
      <w:r>
        <w:rPr>
          <w:b/>
          <w:bCs/>
          <w:color w:val="1E7A4F"/>
        </w:rPr>
        <w:t xml:space="preserve">Decir: </w:t>
      </w:r>
      <w:r>
        <w:rPr>
          <w:i/>
          <w:iCs/>
        </w:rPr>
        <w:t xml:space="preserve">“Por último, el rol administrador, que es quien gestiona los accesos.”</w:t>
      </w:r>
    </w:p>
    <w:p>
      <w:pPr>
        <w:spacing w:after="100"/>
        <w:ind w:left="360"/>
      </w:pPr>
      <w:r>
        <w:rPr>
          <w:b/>
          <w:bCs/>
          <w:color w:val="0891B2"/>
        </w:rPr>
        <w:t xml:space="preserve">Hacer: </w:t>
      </w:r>
      <w:r>
        <w:t xml:space="preserve">Ir a Usuarios. Mostrar la lista. Crear un usuario de ejemplo con rol Observador.</w:t>
      </w:r>
    </w:p>
    <w:p>
      <w:pPr>
        <w:shd w:fill="EAF7F0" w:val="clear"/>
        <w:spacing w:after="140" w:before="40"/>
        <w:ind w:left="360"/>
      </w:pPr>
      <w:r>
        <w:rPr>
          <w:b/>
          <w:bCs/>
          <w:color w:val="1E7A4F"/>
        </w:rPr>
        <w:t xml:space="preserve">Decir: </w:t>
      </w:r>
      <w:r>
        <w:rPr>
          <w:i/>
          <w:iCs/>
        </w:rPr>
        <w:t xml:space="preserve">“Dar de alta a un jefe nuevo toma diez segundos: nombre, usuario, contraseña y rol Observador. Listo, ya puede entrar y ver todo.”</w:t>
      </w:r>
    </w:p>
    <w:p>
      <w:pPr>
        <w:spacing w:after="100"/>
        <w:ind w:left="360"/>
      </w:pPr>
      <w:r>
        <w:rPr>
          <w:b/>
          <w:bCs/>
          <w:color w:val="0891B2"/>
        </w:rPr>
        <w:t xml:space="preserve">Hacer: </w:t>
      </w:r>
      <w:r>
        <w:t xml:space="preserve">Ir a Inventario y hacer clic en “Exportar Excel”. Abrir el archivo descargado.</w:t>
      </w:r>
    </w:p>
    <w:p>
      <w:pPr>
        <w:shd w:fill="EAF7F0" w:val="clear"/>
        <w:spacing w:after="140" w:before="40"/>
        <w:ind w:left="360"/>
      </w:pPr>
      <w:r>
        <w:rPr>
          <w:b/>
          <w:bCs/>
          <w:color w:val="1E7A4F"/>
        </w:rPr>
        <w:t xml:space="preserve">Decir: </w:t>
      </w:r>
      <w:r>
        <w:rPr>
          <w:i/>
          <w:iCs/>
        </w:rPr>
        <w:t xml:space="preserve">“Y si alguien necesita el Excel de siempre, se genera al instante, actualizado y con formato consistente. El Excel deja de ser la base de datos y pasa a ser solo un reporte.”</w:t>
      </w:r>
    </w:p>
    <w:p>
      <w:pPr>
        <w:pStyle w:val="Heading2"/>
      </w:pPr>
      <w:r>
        <w:t xml:space="preserve">Cierre de la demo (1 minuto)</w:t>
      </w:r>
    </w:p>
    <w:p>
      <w:pPr>
        <w:shd w:fill="EAF7F0" w:val="clear"/>
        <w:spacing w:after="140" w:before="40"/>
        <w:ind w:left="360"/>
      </w:pPr>
      <w:r>
        <w:rPr>
          <w:b/>
          <w:bCs/>
          <w:color w:val="1E7A4F"/>
        </w:rPr>
        <w:t xml:space="preserve">Decir: </w:t>
      </w:r>
      <w:r>
        <w:rPr>
          <w:i/>
          <w:iCs/>
        </w:rPr>
        <w:t xml:space="preserve">“Eso es el sistema. Está funcionando hoy, con nuestros datos, en nuestro servidor, y costó cero en licencias. La propuesta concreta es: definir el segundo edificio para replicarlo, y si les interesa, habilitarles el acceso como observadores esta misma semana.”</w:t>
      </w:r>
    </w:p>
    <w:p>
      <w:pPr>
        <w:shd w:fill="F4F7FC" w:val="clear"/>
        <w:spacing w:after="160" w:before="80"/>
      </w:pPr>
      <w:r>
        <w:rPr>
          <w:b/>
          <w:bCs/>
          <w:color w:val="0891B2"/>
        </w:rPr>
        <w:t xml:space="preserve">Consejo: </w:t>
      </w:r>
      <w:r>
        <w:t xml:space="preserve">Terminar ofreciendo algo inmediato (“les creo el usuario hoy”) convierte la reunión en acción.</w:t>
      </w:r>
    </w:p>
    <w:p>
      <w:r>
        <w:br w:type="page"/>
      </w:r>
    </w:p>
    <w:p>
      <w:pPr>
        <w:pStyle w:val="Heading1"/>
      </w:pPr>
      <w:r>
        <w:t xml:space="preserve">Parte 3 — Preguntas probables y cómo responderlas</w:t>
      </w:r>
    </w:p>
    <w:p>
      <w:pPr>
        <w:spacing w:after="60" w:before="120"/>
      </w:pPr>
      <w:r>
        <w:rPr>
          <w:b/>
          <w:bCs/>
          <w:color w:val="1E2761"/>
        </w:rPr>
        <w:t xml:space="preserve">P: ¿Qué pasa si se cae el servidor o se corta la luz?</w:t>
      </w:r>
    </w:p>
    <w:p>
      <w:pPr>
        <w:spacing w:after="140"/>
        <w:ind w:left="360"/>
      </w:pPr>
      <w:r>
        <w:t xml:space="preserve">R: La aplicación arranca sola cuando el servidor se enciende, sin intervención de nadie. Además la base de datos se respalda periódicamente, así que en el peor de los casos se restaura la última copia. El detalle está en el manual técnico.</w:t>
      </w:r>
    </w:p>
    <w:p>
      <w:pPr>
        <w:spacing w:after="60" w:before="120"/>
      </w:pPr>
      <w:r>
        <w:rPr>
          <w:b/>
          <w:bCs/>
          <w:color w:val="1E2761"/>
        </w:rPr>
        <w:t xml:space="preserve">P: ¿Quién mantiene esto si usted no está?</w:t>
      </w:r>
    </w:p>
    <w:p>
      <w:pPr>
        <w:spacing w:after="140"/>
        <w:ind w:left="360"/>
      </w:pPr>
      <w:r>
        <w:t xml:space="preserve">R: Todo el código está en un repositorio con su historial completo, y existe un manual técnico que documenta la instalación, el mantenimiento y la solución de los problemas conocidos. Cualquier técnico con conocimientos básicos de Node.js puede continuarlo.</w:t>
      </w:r>
    </w:p>
    <w:p>
      <w:pPr>
        <w:spacing w:after="60" w:before="120"/>
      </w:pPr>
      <w:r>
        <w:rPr>
          <w:b/>
          <w:bCs/>
          <w:color w:val="1E2761"/>
        </w:rPr>
        <w:t xml:space="preserve">P: ¿Por qué no comprar un software de inventario ya hecho?</w:t>
      </w:r>
    </w:p>
    <w:p>
      <w:pPr>
        <w:spacing w:after="140"/>
        <w:ind w:left="360"/>
      </w:pPr>
      <w:r>
        <w:t xml:space="preserve">R: Las opciones comerciales cobran licencia mensual por usuario y habría que adaptar nuestros procesos al software. Esto costó cero en licencias, se adapta exactamente a cómo trabajamos (pisos, bodega, agentes) y lo controlamos nosotros.</w:t>
      </w:r>
    </w:p>
    <w:p>
      <w:pPr>
        <w:spacing w:after="60" w:before="120"/>
      </w:pPr>
      <w:r>
        <w:rPr>
          <w:b/>
          <w:bCs/>
          <w:color w:val="1E2761"/>
        </w:rPr>
        <w:t xml:space="preserve">P: ¿Es seguro? ¿Cualquiera puede entrar?</w:t>
      </w:r>
    </w:p>
    <w:p>
      <w:pPr>
        <w:spacing w:after="140"/>
        <w:ind w:left="360"/>
      </w:pPr>
      <w:r>
        <w:t xml:space="preserve">R: Se accede solo desde la red interna del edificio, con usuario y contraseña. Las contraseñas se guardan cifradas, las sesiones expiran a las 8 horas y cada rol tiene permisos limitados. No está expuesto a internet.</w:t>
      </w:r>
    </w:p>
    <w:p>
      <w:pPr>
        <w:spacing w:after="60" w:before="120"/>
      </w:pPr>
      <w:r>
        <w:rPr>
          <w:b/>
          <w:bCs/>
          <w:color w:val="1E2761"/>
        </w:rPr>
        <w:t xml:space="preserve">P: ¿Cuánto costaría llevarlo a los demás edificios?</w:t>
      </w:r>
    </w:p>
    <w:p>
      <w:pPr>
        <w:spacing w:after="140"/>
        <w:ind w:left="360"/>
      </w:pPr>
      <w:r>
        <w:t xml:space="preserve">R: Medio día de trabajo de IT por edificio y cero en software. Ya lo hicimos una vez y el procedimiento quedó documentado paso a paso.</w:t>
      </w:r>
    </w:p>
    <w:p>
      <w:pPr>
        <w:spacing w:after="60" w:before="120"/>
      </w:pPr>
      <w:r>
        <w:rPr>
          <w:b/>
          <w:bCs/>
          <w:color w:val="1E2761"/>
        </w:rPr>
        <w:t xml:space="preserve">P: ¿Podemos verlo desde fuera del edificio?</w:t>
      </w:r>
    </w:p>
    <w:p>
      <w:pPr>
        <w:spacing w:after="140"/>
        <w:ind w:left="360"/>
      </w:pPr>
      <w:r>
        <w:t xml:space="preserve">R: Hoy funciona en la red interna. El acceso remoto es el siguiente paso propuesto: se puede habilitar de forma segura, por ejemplo con una VPN, y es justamente lo que queremos evaluar con ustedes.</w:t>
      </w:r>
    </w:p>
    <w:p>
      <w:pPr>
        <w:spacing w:after="60" w:before="120"/>
      </w:pPr>
      <w:r>
        <w:rPr>
          <w:b/>
          <w:bCs/>
          <w:color w:val="1E2761"/>
        </w:rPr>
        <w:t xml:space="preserve">P: ¿Y si el sistema falla y perdemos el inventario?</w:t>
      </w:r>
    </w:p>
    <w:p>
      <w:pPr>
        <w:spacing w:after="140"/>
        <w:ind w:left="360"/>
      </w:pPr>
      <w:r>
        <w:t xml:space="preserve">R: El inventario está en una base de datos real con respaldos, no en un archivo que se puede borrar por accidente. Es decir: hoy estamos más expuestos con el Excel de lo que estaríamos con el sistema.</w:t>
      </w:r>
    </w:p>
    <w:p>
      <w:pPr>
        <w:spacing w:after="60" w:before="120"/>
      </w:pPr>
      <w:r>
        <w:rPr>
          <w:b/>
          <w:bCs/>
          <w:color w:val="1E2761"/>
        </w:rPr>
        <w:t xml:space="preserve">P: ¿Cuánto tiempo tomó desarrollarlo?</w:t>
      </w:r>
    </w:p>
    <w:p>
      <w:pPr>
        <w:spacing w:after="140"/>
        <w:ind w:left="360"/>
      </w:pPr>
      <w:r>
        <w:t xml:space="preserve">R: Se desarrolló internamente en tiempos muertos del área, sin contratar a nadie ni comprar nada. La inversión ya está hecha: lo que se decide hoy es aprovecharla en los demás edificios.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8A"/>
        <w:sz w:val="18"/>
        <w:szCs w:val="18"/>
      </w:rPr>
      <w:t xml:space="preserve">Página </w:t>
    </w:r>
    <w:r>
      <w:rPr>
        <w:color w:val="5C6B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5C6B8A"/>
        <w:sz w:val="18"/>
        <w:szCs w:val="18"/>
      </w:rPr>
      <w:t xml:space="preserve">Guion de Presentación y Demo — Sistema de Inventario 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E2761"/>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E276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891B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2026-07-03T17:34:35.180Z</dcterms:created>
  <dcterms:modified xsi:type="dcterms:W3CDTF">2026-07-03T17:34:35.181Z</dcterms:modified>
</cp:coreProperties>
</file>

<file path=docProps/custom.xml><?xml version="1.0" encoding="utf-8"?>
<Properties xmlns="http://schemas.openxmlformats.org/officeDocument/2006/custom-properties" xmlns:vt="http://schemas.openxmlformats.org/officeDocument/2006/docPropsVTypes"/>
</file>