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B690CF" w14:textId="47409870" w:rsidR="00D873D5" w:rsidRDefault="008F370A">
      <w:pPr>
        <w:spacing w:after="60"/>
        <w:jc w:val="center"/>
        <w:rPr>
          <w:b/>
          <w:bCs/>
        </w:rPr>
      </w:pPr>
      <w:r>
        <w:rPr>
          <w:b/>
          <w:bCs/>
        </w:rPr>
        <w:t xml:space="preserve">LAB 4B </w:t>
      </w:r>
    </w:p>
    <w:p w14:paraId="452F6B9F" w14:textId="77777777" w:rsidR="00C2538D" w:rsidRDefault="00C2538D">
      <w:pPr>
        <w:spacing w:after="60"/>
        <w:jc w:val="center"/>
        <w:rPr>
          <w:b/>
          <w:bCs/>
        </w:rPr>
      </w:pPr>
    </w:p>
    <w:p w14:paraId="28F5E48E" w14:textId="4115E8A7" w:rsidR="00C2538D" w:rsidRDefault="00C2538D" w:rsidP="00C2538D">
      <w:pPr>
        <w:spacing w:after="60"/>
      </w:pPr>
      <w:r>
        <w:t xml:space="preserve">Alumno: </w:t>
      </w:r>
      <w:r w:rsidRPr="00C2538D">
        <w:t>Manuel Alejandro Ytuza Cusirramos</w:t>
      </w:r>
    </w:p>
    <w:p w14:paraId="67ABFE83" w14:textId="6632A70E" w:rsidR="00C2538D" w:rsidRDefault="008F370A" w:rsidP="00C2538D">
      <w:pPr>
        <w:spacing w:after="60"/>
      </w:pPr>
      <w:r>
        <w:t xml:space="preserve">Notebook: </w:t>
      </w:r>
      <w:hyperlink r:id="rId5" w:history="1">
        <w:r w:rsidR="00C2538D" w:rsidRPr="00034F01">
          <w:rPr>
            <w:rStyle w:val="Hipervnculo"/>
          </w:rPr>
          <w:t>https://notebooklm.google.com/notebook/b3a95c46-f348-4a77-b573-d3772f9c8260</w:t>
        </w:r>
      </w:hyperlink>
      <w:r w:rsidR="00C2538D">
        <w:t xml:space="preserve"> </w:t>
      </w:r>
    </w:p>
    <w:p w14:paraId="403FA5A5" w14:textId="77777777" w:rsidR="00C2538D" w:rsidRDefault="00C2538D" w:rsidP="00C2538D">
      <w:pPr>
        <w:spacing w:after="60"/>
      </w:pPr>
    </w:p>
    <w:p w14:paraId="4A6B859A" w14:textId="429A83F7" w:rsidR="00D873D5" w:rsidRDefault="008F370A" w:rsidP="00C2538D">
      <w:pPr>
        <w:spacing w:after="200"/>
      </w:pPr>
      <w:r>
        <w:rPr>
          <w:i/>
          <w:iCs/>
          <w:sz w:val="22"/>
          <w:szCs w:val="22"/>
        </w:rPr>
        <w:t>Fuente: Sota et al. (2021) — Uso excesivo del celular, calidad de sueño y soledad en jóven</w:t>
      </w:r>
      <w:r>
        <w:rPr>
          <w:i/>
          <w:iCs/>
          <w:sz w:val="22"/>
          <w:szCs w:val="22"/>
        </w:rPr>
        <w:t>es de Arequipa</w:t>
      </w:r>
      <w:r w:rsidR="00C2538D">
        <w:rPr>
          <w:i/>
          <w:iCs/>
          <w:sz w:val="22"/>
          <w:szCs w:val="22"/>
        </w:rPr>
        <w:t xml:space="preserve"> por Manuel Ytuza Cusirramos</w:t>
      </w:r>
    </w:p>
    <w:p w14:paraId="22BA45E3" w14:textId="3CC56AC1" w:rsidR="00D873D5" w:rsidRDefault="008F370A" w:rsidP="00C2538D">
      <w:pPr>
        <w:spacing w:after="160"/>
        <w:jc w:val="both"/>
      </w:pPr>
      <w:bookmarkStart w:id="0" w:name="_GoBack"/>
      <w:bookmarkEnd w:id="0"/>
      <w:r>
        <w:t>El presente reporte evalúa el trabajo realizado en NotebookLM a partir del artículo científico de Sota et al. (2021). Se utilizaron cuatro herramientas del Studio: Informes, Audio Overview, Infografía y Tabla de contenidos (Mapa). A continu</w:t>
      </w:r>
      <w:r>
        <w:t>ación se detalla la evaluación de cada una con su respectiva justificación.</w:t>
      </w:r>
    </w:p>
    <w:p w14:paraId="5F17E45D" w14:textId="77777777" w:rsidR="00D873D5" w:rsidRDefault="008F370A">
      <w:pPr>
        <w:spacing w:before="280" w:after="120"/>
      </w:pPr>
      <w:r>
        <w:rPr>
          <w:b/>
          <w:bCs/>
          <w:u w:val="single"/>
        </w:rPr>
        <w:t>1. Informes — Nota: 16/20</w:t>
      </w:r>
    </w:p>
    <w:p w14:paraId="32A0A7E4" w14:textId="77777777" w:rsidR="00D873D5" w:rsidRDefault="008F370A">
      <w:pPr>
        <w:spacing w:after="160"/>
        <w:jc w:val="both"/>
      </w:pPr>
      <w:r>
        <w:t>El informe generado por NotebookLM presentó las ideas principales del artículo de forma concisa: la relación entre el uso problemático del celular, la ca</w:t>
      </w:r>
      <w:r>
        <w:t>lidad de sueño y la soledad en estudiantes universitarios de Arequipa. Identificó correctamente las tres variables del estudio y mencionó que la muestra fue de 397 jóvenes de entre 17 y 25 años. El producto cumplió su función como resumen introductorio.</w:t>
      </w:r>
    </w:p>
    <w:p w14:paraId="5855A314" w14:textId="77777777" w:rsidR="00D873D5" w:rsidRDefault="008F370A">
      <w:pPr>
        <w:spacing w:after="160"/>
        <w:jc w:val="both"/>
      </w:pPr>
      <w:r>
        <w:t>Si</w:t>
      </w:r>
      <w:r>
        <w:t xml:space="preserve">n embargo, el informe no alcanzó el nivel de formalidad ni de precisión científica esperados para una fuente académica de este tipo. No incorporó las referencias bibliográficas utilizadas en el artículo, omitió los coeficientes estadísticos (correlaciones </w:t>
      </w:r>
      <w:r>
        <w:t>de Spearman: r = .161**, r = .182**) y no distinguió entre los instrumentos de medición empleados (UCLA, PSQI, escala de Pamuk &amp; Atli). El lenguaje fue accesible pero no científico, lo que limita su utilidad en contextos académicos formales.</w:t>
      </w:r>
    </w:p>
    <w:p w14:paraId="685E1A84" w14:textId="77777777" w:rsidR="00D873D5" w:rsidRDefault="008F370A">
      <w:pPr>
        <w:spacing w:after="160"/>
        <w:jc w:val="both"/>
      </w:pPr>
      <w:r>
        <w:rPr>
          <w:b/>
          <w:bCs/>
        </w:rPr>
        <w:t xml:space="preserve">Justificación </w:t>
      </w:r>
      <w:r>
        <w:rPr>
          <w:b/>
          <w:bCs/>
        </w:rPr>
        <w:t xml:space="preserve">de la nota: </w:t>
      </w:r>
      <w:r>
        <w:t>Se valora la síntesis clara de las ideas principales y la identificación correcta de las variables. Se descuenta por la falta de rigor formal, ausencia de datos estadísticos y de referencias bibliográficas.</w:t>
      </w:r>
    </w:p>
    <w:p w14:paraId="7D2C3B80" w14:textId="77777777" w:rsidR="00D873D5" w:rsidRDefault="00D873D5">
      <w:pPr>
        <w:spacing w:after="120"/>
      </w:pPr>
    </w:p>
    <w:p w14:paraId="24F39FE1" w14:textId="77777777" w:rsidR="00D873D5" w:rsidRDefault="008F370A">
      <w:pPr>
        <w:spacing w:before="280" w:after="120"/>
      </w:pPr>
      <w:r>
        <w:rPr>
          <w:b/>
          <w:bCs/>
          <w:u w:val="single"/>
        </w:rPr>
        <w:t>2. Audio Overview — Nota: 18/20</w:t>
      </w:r>
    </w:p>
    <w:p w14:paraId="31493050" w14:textId="77777777" w:rsidR="00D873D5" w:rsidRDefault="008F370A">
      <w:pPr>
        <w:spacing w:after="160"/>
        <w:jc w:val="both"/>
      </w:pPr>
      <w:r>
        <w:t>El A</w:t>
      </w:r>
      <w:r>
        <w:t>udio Overview generó un resumen en formato de podcast breve, tal como lo solicita la herramienta. El contenido fue suficientemente conciso para cumplir su objetivo: introducir el tema del uso excesivo del celular y sus efectos en el sueño y la soledad de m</w:t>
      </w:r>
      <w:r>
        <w:t>anera dinámica y accesible. El tono conversacional logró despertar interés en el oyente, funcionando como un gancho para profundizar en el artículo.</w:t>
      </w:r>
    </w:p>
    <w:p w14:paraId="5FCF4208" w14:textId="77777777" w:rsidR="00D873D5" w:rsidRDefault="008F370A">
      <w:pPr>
        <w:spacing w:after="160"/>
        <w:jc w:val="both"/>
      </w:pPr>
      <w:r>
        <w:t>El audio cumplió con el encargo de ser breve y resumido, sin extenderse innecesariamente. Su mayor valor es</w:t>
      </w:r>
      <w:r>
        <w:t>tá en la capacidad de intrigar al oyente y presentar el tema de forma atractiva. No se le asigna puntaje perfecto porque, al ser un formato simplificado, inevitablemente pierde precisión técnica respecto al artículo original.</w:t>
      </w:r>
    </w:p>
    <w:p w14:paraId="2D2505FF" w14:textId="77777777" w:rsidR="00D873D5" w:rsidRDefault="008F370A">
      <w:pPr>
        <w:spacing w:after="160"/>
        <w:jc w:val="both"/>
      </w:pPr>
      <w:r>
        <w:rPr>
          <w:b/>
          <w:bCs/>
        </w:rPr>
        <w:lastRenderedPageBreak/>
        <w:t xml:space="preserve">Justificación de la nota: </w:t>
      </w:r>
      <w:r>
        <w:t>El p</w:t>
      </w:r>
      <w:r>
        <w:t>roducto cumple con el formato solicitado, logra su fin comunicativo y resulta útil como material introductorio. Se descuenta levemente por la simplificación inherente al formato de audio breve.</w:t>
      </w:r>
    </w:p>
    <w:p w14:paraId="0063E05B" w14:textId="77777777" w:rsidR="00D873D5" w:rsidRDefault="00D873D5">
      <w:pPr>
        <w:spacing w:after="120"/>
      </w:pPr>
    </w:p>
    <w:p w14:paraId="12A2B8EF" w14:textId="77777777" w:rsidR="00D873D5" w:rsidRDefault="008F370A">
      <w:pPr>
        <w:spacing w:before="280" w:after="120"/>
      </w:pPr>
      <w:r>
        <w:rPr>
          <w:b/>
          <w:bCs/>
          <w:u w:val="single"/>
        </w:rPr>
        <w:t>3. Infografía — Nota: 18/20</w:t>
      </w:r>
    </w:p>
    <w:p w14:paraId="079D734F" w14:textId="77777777" w:rsidR="00D873D5" w:rsidRDefault="008F370A">
      <w:pPr>
        <w:spacing w:after="160"/>
        <w:jc w:val="both"/>
      </w:pPr>
      <w:r>
        <w:t>La infografía generada resultó vi</w:t>
      </w:r>
      <w:r>
        <w:t xml:space="preserve">sualmente llamativa y con un tema claramente identificable desde el primer vistazo. Siguió el patrón solicitado: presentó las tres variables centrales del estudio (uso del celular, calidad de sueño, soledad), organizó la información de manera jerárquica y </w:t>
      </w:r>
      <w:r>
        <w:t>utilizó elementos visuales que facilitan la comprensión rápida del contenido.</w:t>
      </w:r>
    </w:p>
    <w:p w14:paraId="3E5D4E4F" w14:textId="77777777" w:rsidR="00D873D5" w:rsidRDefault="008F370A">
      <w:pPr>
        <w:spacing w:after="160"/>
        <w:jc w:val="both"/>
      </w:pPr>
      <w:r>
        <w:t>El diseño fue coherente con el tema y logró comunicar la relación entre las variables sin requerir que el lector haya leído el artículo previamente. Su carácter atractivo y la cl</w:t>
      </w:r>
      <w:r>
        <w:t>aridad del mensaje la hacen útil como material de difusión o presentación. Se descuenta un punto porque algunos detalles metodológicos relevantes (tamaño de muestra, tipo de estudio) no quedaron reflejados en el diseño final.</w:t>
      </w:r>
    </w:p>
    <w:p w14:paraId="1C9209F8" w14:textId="77777777" w:rsidR="00D873D5" w:rsidRDefault="008F370A">
      <w:pPr>
        <w:spacing w:after="160"/>
        <w:jc w:val="both"/>
      </w:pPr>
      <w:r>
        <w:rPr>
          <w:b/>
          <w:bCs/>
        </w:rPr>
        <w:t xml:space="preserve">Justificación de la nota: </w:t>
      </w:r>
      <w:r>
        <w:t>Prod</w:t>
      </w:r>
      <w:r>
        <w:t>ucto llamativo, claro y bien estructurado. Sigue el patrón solicitado y comunica el tema central con efectividad. Descuento mínimo por omisión de datos metodológicos.</w:t>
      </w:r>
    </w:p>
    <w:p w14:paraId="29952FE9" w14:textId="77777777" w:rsidR="00D873D5" w:rsidRDefault="00D873D5">
      <w:pPr>
        <w:spacing w:after="120"/>
      </w:pPr>
    </w:p>
    <w:p w14:paraId="5B5BB5B1" w14:textId="77777777" w:rsidR="00D873D5" w:rsidRDefault="008F370A">
      <w:pPr>
        <w:spacing w:before="280" w:after="120"/>
      </w:pPr>
      <w:r>
        <w:rPr>
          <w:b/>
          <w:bCs/>
          <w:u w:val="single"/>
        </w:rPr>
        <w:t>4. Tabla de contenidos (Mapa) — Nota: 17/20</w:t>
      </w:r>
    </w:p>
    <w:p w14:paraId="68561C0B" w14:textId="77777777" w:rsidR="00D873D5" w:rsidRDefault="008F370A">
      <w:pPr>
        <w:spacing w:after="160"/>
        <w:jc w:val="both"/>
      </w:pPr>
      <w:r>
        <w:t>El mapa generado incluyó las principales var</w:t>
      </w:r>
      <w:r>
        <w:t>iables y temas del artículo: uso problemático del celular, calidad de sueño, soledad, muestra universitaria y relación entre variables. La estructura fue correcta y permitió tener una visión general del artículo de forma organizada. Resultó útil como esque</w:t>
      </w:r>
      <w:r>
        <w:t>ma de estudio o como guía de lectura.</w:t>
      </w:r>
    </w:p>
    <w:p w14:paraId="4A7EBC8B" w14:textId="77777777" w:rsidR="00D873D5" w:rsidRDefault="008F370A">
      <w:pPr>
        <w:spacing w:after="160"/>
        <w:jc w:val="both"/>
      </w:pPr>
      <w:r>
        <w:t>Si bien el mapa fue correcto en su contenido, no se extendió más allá de los temas superficiales del artículo. No profundizó en aspectos como el diseño metodológico (estudio transversal comparativo), los instrumentos de medición específicos ni las implican</w:t>
      </w:r>
      <w:r>
        <w:t>cias de los hallazgos. Cumplió su función básica sin ir más allá.</w:t>
      </w:r>
    </w:p>
    <w:p w14:paraId="7B140592" w14:textId="77777777" w:rsidR="00D873D5" w:rsidRDefault="008F370A">
      <w:pPr>
        <w:spacing w:after="160"/>
        <w:jc w:val="both"/>
      </w:pPr>
      <w:r>
        <w:rPr>
          <w:b/>
          <w:bCs/>
        </w:rPr>
        <w:t xml:space="preserve">Justificación de la nota: </w:t>
      </w:r>
      <w:r>
        <w:t>El mapa es correcto e incluye las variables principales. Se descuenta porque no profundiza en la metodología ni en los resultados específicos del estudio.</w:t>
      </w:r>
    </w:p>
    <w:p w14:paraId="4A26B384" w14:textId="77777777" w:rsidR="00D873D5" w:rsidRDefault="00D873D5">
      <w:pPr>
        <w:spacing w:after="200"/>
      </w:pPr>
    </w:p>
    <w:p w14:paraId="24BD4DB2" w14:textId="77777777" w:rsidR="00D873D5" w:rsidRDefault="008F370A">
      <w:pPr>
        <w:spacing w:before="280" w:after="120"/>
      </w:pPr>
      <w:r>
        <w:rPr>
          <w:b/>
          <w:bCs/>
          <w:u w:val="single"/>
        </w:rPr>
        <w:t>Conclus</w:t>
      </w:r>
      <w:r>
        <w:rPr>
          <w:b/>
          <w:bCs/>
          <w:u w:val="single"/>
        </w:rPr>
        <w:t>ión</w:t>
      </w:r>
    </w:p>
    <w:p w14:paraId="0D5A7A43" w14:textId="77777777" w:rsidR="00D873D5" w:rsidRDefault="008F370A">
      <w:pPr>
        <w:spacing w:after="160"/>
        <w:jc w:val="both"/>
      </w:pPr>
      <w:r>
        <w:t xml:space="preserve">NotebookLM demostró ser una herramienta funcional para el procesamiento y divulgación de contenido académico. Las cuatro herramientas evaluadas cumplieron sus objetivos específicos en distintos niveles. El Audio Overview y la Infografía destacaron por </w:t>
      </w:r>
      <w:r>
        <w:t xml:space="preserve">su capacidad de comunicar el tema de forma atractiva y accesible, siendo los productos más sólidos del trabajo. El Informe fue útil como síntesis pero careció del rigor </w:t>
      </w:r>
      <w:r>
        <w:lastRenderedPageBreak/>
        <w:t>científico que el artículo fuente requería. El Mapa fue correcto y organizado, aunque c</w:t>
      </w:r>
      <w:r>
        <w:t>on una profundidad limitada.</w:t>
      </w:r>
    </w:p>
    <w:p w14:paraId="63111296" w14:textId="77777777" w:rsidR="00D873D5" w:rsidRDefault="008F370A">
      <w:pPr>
        <w:spacing w:after="160"/>
        <w:jc w:val="both"/>
      </w:pPr>
      <w:r>
        <w:t>En conjunto, NotebookLM es más eficaz como herramienta de divulgación y síntesis rápida que como asistente de análisis académico profundo. Para trabajos que exijan precisión científica, sus productos deben complementarse con re</w:t>
      </w:r>
      <w:r>
        <w:t>visión y enriquecimiento manual por parte del investigador.</w:t>
      </w:r>
    </w:p>
    <w:p w14:paraId="2102F1D1" w14:textId="77777777" w:rsidR="00D873D5" w:rsidRDefault="00D873D5">
      <w:pPr>
        <w:spacing w:after="160"/>
      </w:pPr>
    </w:p>
    <w:p w14:paraId="090392EE" w14:textId="77777777" w:rsidR="00D873D5" w:rsidRDefault="008F370A">
      <w:pPr>
        <w:spacing w:after="80"/>
      </w:pPr>
      <w:r>
        <w:rPr>
          <w:b/>
          <w:bCs/>
        </w:rPr>
        <w:t>Resumen de notas:</w:t>
      </w:r>
    </w:p>
    <w:p w14:paraId="69286A2F" w14:textId="77777777" w:rsidR="00D873D5" w:rsidRDefault="008F370A">
      <w:pPr>
        <w:spacing w:after="160"/>
        <w:jc w:val="both"/>
      </w:pPr>
      <w:r>
        <w:t>Informes: 16/20 | Audio Overview: 18/20 | Infografía: 18/20 | Mapa: 17/20</w:t>
      </w:r>
    </w:p>
    <w:p w14:paraId="4E7E6FFB" w14:textId="77777777" w:rsidR="00D873D5" w:rsidRDefault="008F370A">
      <w:pPr>
        <w:spacing w:after="160"/>
        <w:jc w:val="both"/>
      </w:pPr>
      <w:r>
        <w:rPr>
          <w:b/>
          <w:bCs/>
        </w:rPr>
        <w:t xml:space="preserve">Promedio: </w:t>
      </w:r>
      <w:r>
        <w:t>17.25 / 20</w:t>
      </w:r>
    </w:p>
    <w:sectPr w:rsidR="00D873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424338"/>
    <w:multiLevelType w:val="hybridMultilevel"/>
    <w:tmpl w:val="F5E2739A"/>
    <w:lvl w:ilvl="0" w:tplc="50809024">
      <w:start w:val="1"/>
      <w:numFmt w:val="bullet"/>
      <w:lvlText w:val="●"/>
      <w:lvlJc w:val="left"/>
      <w:pPr>
        <w:ind w:left="720" w:hanging="360"/>
      </w:pPr>
    </w:lvl>
    <w:lvl w:ilvl="1" w:tplc="34C60ED2">
      <w:start w:val="1"/>
      <w:numFmt w:val="bullet"/>
      <w:lvlText w:val="○"/>
      <w:lvlJc w:val="left"/>
      <w:pPr>
        <w:ind w:left="1440" w:hanging="360"/>
      </w:pPr>
    </w:lvl>
    <w:lvl w:ilvl="2" w:tplc="DF324050">
      <w:start w:val="1"/>
      <w:numFmt w:val="bullet"/>
      <w:lvlText w:val="■"/>
      <w:lvlJc w:val="left"/>
      <w:pPr>
        <w:ind w:left="2160" w:hanging="360"/>
      </w:pPr>
    </w:lvl>
    <w:lvl w:ilvl="3" w:tplc="A442E5A0">
      <w:start w:val="1"/>
      <w:numFmt w:val="bullet"/>
      <w:lvlText w:val="●"/>
      <w:lvlJc w:val="left"/>
      <w:pPr>
        <w:ind w:left="2880" w:hanging="360"/>
      </w:pPr>
    </w:lvl>
    <w:lvl w:ilvl="4" w:tplc="E44E0446">
      <w:start w:val="1"/>
      <w:numFmt w:val="bullet"/>
      <w:lvlText w:val="○"/>
      <w:lvlJc w:val="left"/>
      <w:pPr>
        <w:ind w:left="3600" w:hanging="360"/>
      </w:pPr>
    </w:lvl>
    <w:lvl w:ilvl="5" w:tplc="4A425826">
      <w:start w:val="1"/>
      <w:numFmt w:val="bullet"/>
      <w:lvlText w:val="■"/>
      <w:lvlJc w:val="left"/>
      <w:pPr>
        <w:ind w:left="4320" w:hanging="360"/>
      </w:pPr>
    </w:lvl>
    <w:lvl w:ilvl="6" w:tplc="18DE549E">
      <w:start w:val="1"/>
      <w:numFmt w:val="bullet"/>
      <w:lvlText w:val="●"/>
      <w:lvlJc w:val="left"/>
      <w:pPr>
        <w:ind w:left="5040" w:hanging="360"/>
      </w:pPr>
    </w:lvl>
    <w:lvl w:ilvl="7" w:tplc="C6F06A04">
      <w:start w:val="1"/>
      <w:numFmt w:val="bullet"/>
      <w:lvlText w:val="●"/>
      <w:lvlJc w:val="left"/>
      <w:pPr>
        <w:ind w:left="5760" w:hanging="360"/>
      </w:pPr>
    </w:lvl>
    <w:lvl w:ilvl="8" w:tplc="74B22AA2">
      <w:start w:val="1"/>
      <w:numFmt w:val="bullet"/>
      <w:lvlText w:val="●"/>
      <w:lvlJc w:val="left"/>
      <w:pPr>
        <w:ind w:left="6480" w:hanging="360"/>
      </w:pPr>
    </w:lvl>
  </w:abstractNum>
  <w:abstractNum w:abstractNumId="1" w15:restartNumberingAfterBreak="0">
    <w:nsid w:val="6EF90C83"/>
    <w:multiLevelType w:val="hybridMultilevel"/>
    <w:tmpl w:val="59E8ACBA"/>
    <w:lvl w:ilvl="0" w:tplc="D1E83BD4">
      <w:start w:val="1"/>
      <w:numFmt w:val="bullet"/>
      <w:lvlText w:val="-"/>
      <w:lvlJc w:val="left"/>
      <w:pPr>
        <w:ind w:left="560" w:hanging="280"/>
      </w:pPr>
    </w:lvl>
    <w:lvl w:ilvl="1" w:tplc="A9C43594">
      <w:numFmt w:val="decimal"/>
      <w:lvlText w:val=""/>
      <w:lvlJc w:val="left"/>
    </w:lvl>
    <w:lvl w:ilvl="2" w:tplc="D28E1AD0">
      <w:numFmt w:val="decimal"/>
      <w:lvlText w:val=""/>
      <w:lvlJc w:val="left"/>
    </w:lvl>
    <w:lvl w:ilvl="3" w:tplc="1694A652">
      <w:numFmt w:val="decimal"/>
      <w:lvlText w:val=""/>
      <w:lvlJc w:val="left"/>
    </w:lvl>
    <w:lvl w:ilvl="4" w:tplc="3B0E136E">
      <w:numFmt w:val="decimal"/>
      <w:lvlText w:val=""/>
      <w:lvlJc w:val="left"/>
    </w:lvl>
    <w:lvl w:ilvl="5" w:tplc="C81097F6">
      <w:numFmt w:val="decimal"/>
      <w:lvlText w:val=""/>
      <w:lvlJc w:val="left"/>
    </w:lvl>
    <w:lvl w:ilvl="6" w:tplc="457C2A9C">
      <w:numFmt w:val="decimal"/>
      <w:lvlText w:val=""/>
      <w:lvlJc w:val="left"/>
    </w:lvl>
    <w:lvl w:ilvl="7" w:tplc="FC3627F2">
      <w:numFmt w:val="decimal"/>
      <w:lvlText w:val=""/>
      <w:lvlJc w:val="left"/>
    </w:lvl>
    <w:lvl w:ilvl="8" w:tplc="B74C5C8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3D5"/>
    <w:rsid w:val="008F370A"/>
    <w:rsid w:val="00C2538D"/>
    <w:rsid w:val="00D873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295F"/>
  <w15:docId w15:val="{71198D85-FA20-4692-B57E-D26D2563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25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ebooklm.google.com/notebook/b3a95c46-f348-4a77-b573-d3772f9c826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873</Words>
  <Characters>4805</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YTUZA</cp:lastModifiedBy>
  <cp:revision>3</cp:revision>
  <dcterms:created xsi:type="dcterms:W3CDTF">2026-06-01T03:53:00Z</dcterms:created>
  <dcterms:modified xsi:type="dcterms:W3CDTF">2026-06-01T03:53:00Z</dcterms:modified>
</cp:coreProperties>
</file>